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3E0" w:rsidRPr="00E94FFB" w:rsidRDefault="00AB4927" w:rsidP="00A80391">
      <w:pPr>
        <w:pStyle w:val="NoSpacing"/>
        <w:ind w:left="0" w:firstLine="0"/>
        <w:rPr>
          <w:rFonts w:ascii="Cambria" w:eastAsia="Times New Roman" w:hAnsi="Cambria"/>
          <w:sz w:val="36"/>
          <w:szCs w:val="36"/>
        </w:rPr>
      </w:pPr>
      <w:bookmarkStart w:id="0" w:name="_Toc36532122"/>
      <w:bookmarkStart w:id="1" w:name="_Toc36609004"/>
      <w:bookmarkStart w:id="2" w:name="_Toc79301770"/>
      <w:bookmarkStart w:id="3" w:name="_Toc85276347"/>
      <w:bookmarkStart w:id="4" w:name="_Toc36532121"/>
      <w:bookmarkStart w:id="5" w:name="_Ref36540797"/>
      <w:bookmarkStart w:id="6" w:name="_Ref36540900"/>
      <w:bookmarkStart w:id="7" w:name="_Ref36545649"/>
      <w:bookmarkStart w:id="8" w:name="_Toc36609003"/>
      <w:bookmarkStart w:id="9" w:name="_Toc79301769"/>
      <w:bookmarkStart w:id="10" w:name="_Toc85276346"/>
      <w:bookmarkStart w:id="11" w:name="_Toc36532120"/>
      <w:bookmarkStart w:id="12" w:name="_Ref36540773"/>
      <w:bookmarkStart w:id="13" w:name="_Ref36540878"/>
      <w:bookmarkStart w:id="14" w:name="_Toc36609002"/>
      <w:bookmarkStart w:id="15" w:name="_Toc79301768"/>
      <w:bookmarkStart w:id="16" w:name="_Toc85276345"/>
      <w:bookmarkStart w:id="17" w:name="_Toc36532119"/>
      <w:bookmarkStart w:id="18" w:name="_Toc36609001"/>
      <w:bookmarkStart w:id="19" w:name="_Toc79301767"/>
      <w:bookmarkStart w:id="20" w:name="_Toc85276344"/>
      <w:bookmarkStart w:id="21" w:name="_Toc36532118"/>
      <w:bookmarkStart w:id="22" w:name="_Toc36609000"/>
      <w:bookmarkStart w:id="23" w:name="_Ref59946116"/>
      <w:bookmarkStart w:id="24" w:name="_Toc79301766"/>
      <w:bookmarkStart w:id="25" w:name="_Toc85276343"/>
      <w:bookmarkStart w:id="26" w:name="_Toc79301764"/>
      <w:bookmarkStart w:id="27" w:name="_Toc85276340"/>
      <w:bookmarkStart w:id="28" w:name="_Ref34547146"/>
      <w:bookmarkStart w:id="29" w:name="_Toc36532115"/>
      <w:bookmarkStart w:id="30" w:name="_Toc36608997"/>
      <w:bookmarkStart w:id="31" w:name="_Toc79301763"/>
      <w:bookmarkStart w:id="32" w:name="_Toc85276339"/>
      <w:bookmarkStart w:id="33" w:name="_Toc36532114"/>
      <w:bookmarkStart w:id="34" w:name="_Ref36544775"/>
      <w:bookmarkStart w:id="35" w:name="_Toc36608996"/>
      <w:bookmarkStart w:id="36" w:name="_Ref57695355"/>
      <w:bookmarkStart w:id="37" w:name="_Toc79301762"/>
      <w:bookmarkStart w:id="38" w:name="_Toc85276338"/>
      <w:bookmarkStart w:id="39" w:name="_Toc36532113"/>
      <w:bookmarkStart w:id="40" w:name="_Toc36608995"/>
      <w:bookmarkStart w:id="41" w:name="_Toc79301760"/>
      <w:bookmarkStart w:id="42" w:name="_Toc85276336"/>
      <w:bookmarkStart w:id="43" w:name="_Ref97226360"/>
      <w:bookmarkStart w:id="44" w:name="_Toc36532112"/>
      <w:bookmarkStart w:id="45" w:name="_Toc36608994"/>
      <w:bookmarkStart w:id="46" w:name="_Toc79301758"/>
      <w:bookmarkStart w:id="47" w:name="_Toc85276334"/>
      <w:bookmarkStart w:id="48" w:name="_Toc36532110"/>
      <w:bookmarkStart w:id="49" w:name="_Ref36544710"/>
      <w:bookmarkStart w:id="50" w:name="_Toc36608992"/>
      <w:bookmarkStart w:id="51" w:name="_Ref47864025"/>
      <w:bookmarkStart w:id="52" w:name="_Ref50800125"/>
      <w:bookmarkStart w:id="53" w:name="_Toc79301757"/>
      <w:bookmarkStart w:id="54" w:name="_Toc85276333"/>
      <w:bookmarkStart w:id="55" w:name="_Toc36532109"/>
      <w:bookmarkStart w:id="56" w:name="_Toc36608991"/>
      <w:bookmarkStart w:id="57" w:name="_Toc79301756"/>
      <w:bookmarkStart w:id="58" w:name="_Toc85276332"/>
      <w:bookmarkStart w:id="59" w:name="_Toc36532108"/>
      <w:bookmarkStart w:id="60" w:name="_Toc36608990"/>
      <w:bookmarkStart w:id="61" w:name="_Toc79301755"/>
      <w:bookmarkStart w:id="62" w:name="_Toc85276331"/>
      <w:bookmarkStart w:id="63" w:name="_Toc36532107"/>
      <w:bookmarkStart w:id="64" w:name="_Toc36608989"/>
      <w:bookmarkStart w:id="65" w:name="_Ref69277336"/>
      <w:bookmarkStart w:id="66" w:name="_Ref69278104"/>
      <w:bookmarkStart w:id="67" w:name="_Toc79301754"/>
      <w:bookmarkStart w:id="68" w:name="_Toc85276330"/>
      <w:bookmarkStart w:id="69" w:name="_Toc36532106"/>
      <w:bookmarkStart w:id="70" w:name="_Ref36543868"/>
      <w:bookmarkStart w:id="71" w:name="_Toc36608988"/>
      <w:bookmarkStart w:id="72" w:name="_Ref37228101"/>
      <w:bookmarkStart w:id="73" w:name="_Toc79301753"/>
      <w:bookmarkStart w:id="74" w:name="_Toc85276329"/>
      <w:bookmarkStart w:id="75" w:name="_Toc36532105"/>
      <w:bookmarkStart w:id="76" w:name="_Toc36608987"/>
      <w:bookmarkStart w:id="77" w:name="_Toc79301752"/>
      <w:bookmarkStart w:id="78" w:name="_Toc85276328"/>
      <w:bookmarkStart w:id="79" w:name="_Ref34546150"/>
      <w:bookmarkStart w:id="80" w:name="_Toc36532104"/>
      <w:bookmarkStart w:id="81" w:name="_Toc36608986"/>
      <w:bookmarkStart w:id="82" w:name="_Toc79301751"/>
      <w:bookmarkStart w:id="83" w:name="_Toc85276326"/>
      <w:bookmarkStart w:id="84" w:name="_Toc36532103"/>
      <w:bookmarkStart w:id="85" w:name="_Ref36543405"/>
      <w:bookmarkStart w:id="86" w:name="_Toc36608985"/>
      <w:bookmarkStart w:id="87" w:name="_Toc79301750"/>
      <w:bookmarkStart w:id="88" w:name="_Toc85276325"/>
      <w:bookmarkStart w:id="89" w:name="_Ref33256269"/>
      <w:bookmarkStart w:id="90" w:name="_Toc36532102"/>
      <w:bookmarkStart w:id="91" w:name="_Toc36608984"/>
      <w:bookmarkStart w:id="92" w:name="_Toc79301749"/>
      <w:bookmarkStart w:id="93" w:name="_Toc85276322"/>
      <w:bookmarkStart w:id="94" w:name="_Ref33257599"/>
      <w:bookmarkStart w:id="95" w:name="_Toc36532101"/>
      <w:bookmarkStart w:id="96" w:name="_Toc36608983"/>
      <w:bookmarkStart w:id="97" w:name="_Toc79301748"/>
      <w:bookmarkStart w:id="98" w:name="_Toc85276321"/>
      <w:bookmarkStart w:id="99" w:name="_Toc36532099"/>
      <w:bookmarkStart w:id="100" w:name="_Ref36540371"/>
      <w:bookmarkStart w:id="101" w:name="_Toc36608981"/>
      <w:bookmarkStart w:id="102" w:name="_Toc79301746"/>
      <w:bookmarkStart w:id="103" w:name="_Toc85276319"/>
      <w:bookmarkStart w:id="104" w:name="_Toc36532098"/>
      <w:bookmarkStart w:id="105" w:name="_Toc36608980"/>
      <w:bookmarkStart w:id="106" w:name="_Toc79301745"/>
      <w:bookmarkStart w:id="107" w:name="_Toc85276318"/>
      <w:bookmarkStart w:id="108" w:name="_Toc36532097"/>
      <w:bookmarkStart w:id="109" w:name="_Ref36545077"/>
      <w:bookmarkStart w:id="110" w:name="_Toc36608979"/>
      <w:bookmarkStart w:id="111" w:name="_Ref59945905"/>
      <w:bookmarkStart w:id="112" w:name="_Toc79301744"/>
      <w:bookmarkStart w:id="113" w:name="_Toc85276317"/>
      <w:bookmarkStart w:id="114" w:name="_Toc36532096"/>
      <w:bookmarkStart w:id="115" w:name="_Toc36608978"/>
      <w:bookmarkStart w:id="116" w:name="_Ref69274481"/>
      <w:bookmarkStart w:id="117" w:name="_Toc79301743"/>
      <w:bookmarkStart w:id="118" w:name="_Toc85276316"/>
      <w:bookmarkStart w:id="119" w:name="_Toc36532095"/>
      <w:bookmarkStart w:id="120" w:name="_Toc36608977"/>
      <w:bookmarkStart w:id="121" w:name="_Toc79301742"/>
      <w:bookmarkStart w:id="122" w:name="_Toc85276315"/>
      <w:bookmarkStart w:id="123" w:name="_Ref97219958"/>
      <w:bookmarkStart w:id="124" w:name="_Ref33260262"/>
      <w:bookmarkStart w:id="125" w:name="_Ref33260298"/>
      <w:bookmarkStart w:id="126" w:name="_Toc36532094"/>
      <w:bookmarkStart w:id="127" w:name="_Toc36608976"/>
      <w:bookmarkStart w:id="128" w:name="_Toc79301741"/>
      <w:bookmarkStart w:id="129" w:name="_Toc85276314"/>
      <w:bookmarkStart w:id="130" w:name="_Toc36532093"/>
      <w:bookmarkStart w:id="131" w:name="_Ref36540641"/>
      <w:bookmarkStart w:id="132" w:name="_Ref36540961"/>
      <w:bookmarkStart w:id="133" w:name="_Ref36545513"/>
      <w:bookmarkStart w:id="134" w:name="_Toc36608975"/>
      <w:bookmarkStart w:id="135" w:name="_Toc79301740"/>
      <w:bookmarkStart w:id="136" w:name="_Toc85276313"/>
      <w:bookmarkStart w:id="137" w:name="_Ref33258201"/>
      <w:bookmarkStart w:id="138" w:name="_Toc36532092"/>
      <w:bookmarkStart w:id="139" w:name="_Toc36608974"/>
      <w:bookmarkStart w:id="140" w:name="_Toc79301739"/>
      <w:bookmarkStart w:id="141" w:name="_Toc85276312"/>
      <w:bookmarkStart w:id="142" w:name="_Toc36532091"/>
      <w:bookmarkStart w:id="143" w:name="_Toc36608973"/>
      <w:bookmarkStart w:id="144" w:name="_Toc79301738"/>
      <w:bookmarkStart w:id="145" w:name="_Toc85276311"/>
      <w:bookmarkStart w:id="146" w:name="_Toc36532089"/>
      <w:bookmarkStart w:id="147" w:name="_Ref36538223"/>
      <w:bookmarkStart w:id="148" w:name="_Ref36538359"/>
      <w:bookmarkStart w:id="149" w:name="_Ref36541211"/>
      <w:bookmarkStart w:id="150" w:name="_Toc36608972"/>
      <w:bookmarkStart w:id="151" w:name="_Toc79301737"/>
      <w:bookmarkStart w:id="152" w:name="_Toc85276310"/>
      <w:bookmarkStart w:id="153" w:name="_Toc36532088"/>
      <w:bookmarkStart w:id="154" w:name="_Toc36608971"/>
      <w:bookmarkStart w:id="155" w:name="_Toc79301736"/>
      <w:bookmarkStart w:id="156" w:name="_Toc85276309"/>
      <w:bookmarkStart w:id="157" w:name="_Toc36532087"/>
      <w:bookmarkStart w:id="158" w:name="_Toc36608970"/>
      <w:bookmarkStart w:id="159" w:name="_Toc79301735"/>
      <w:bookmarkStart w:id="160" w:name="_Toc85276308"/>
      <w:bookmarkStart w:id="161" w:name="_Toc36532086"/>
      <w:bookmarkStart w:id="162" w:name="_Ref36540150"/>
      <w:bookmarkStart w:id="163" w:name="_Ref36545464"/>
      <w:bookmarkStart w:id="164" w:name="_Toc36608969"/>
      <w:bookmarkStart w:id="165" w:name="_Toc79301734"/>
      <w:bookmarkStart w:id="166" w:name="_Toc85276307"/>
      <w:bookmarkStart w:id="167" w:name="_Toc36532085"/>
      <w:bookmarkStart w:id="168" w:name="_Toc36608968"/>
      <w:bookmarkStart w:id="169" w:name="_Toc79301733"/>
      <w:bookmarkStart w:id="170" w:name="_Toc85276306"/>
      <w:bookmarkStart w:id="171" w:name="_Toc36532084"/>
      <w:bookmarkStart w:id="172" w:name="_Ref36535617"/>
      <w:bookmarkStart w:id="173" w:name="_Ref36540064"/>
      <w:bookmarkStart w:id="174" w:name="_Toc36608967"/>
      <w:bookmarkStart w:id="175" w:name="_Ref47860324"/>
      <w:bookmarkStart w:id="176" w:name="_Ref59947114"/>
      <w:bookmarkStart w:id="177" w:name="_Toc79301732"/>
      <w:bookmarkStart w:id="178" w:name="_Toc85276305"/>
      <w:bookmarkStart w:id="179" w:name="_Toc36532083"/>
      <w:bookmarkStart w:id="180" w:name="_Toc36608966"/>
      <w:bookmarkStart w:id="181" w:name="_Toc79301731"/>
      <w:bookmarkStart w:id="182" w:name="_Toc85276304"/>
      <w:bookmarkStart w:id="183" w:name="_Toc36532082"/>
      <w:bookmarkStart w:id="184" w:name="_Ref36535486"/>
      <w:bookmarkStart w:id="185" w:name="_Ref36539449"/>
      <w:bookmarkStart w:id="186" w:name="_Toc36608965"/>
      <w:bookmarkStart w:id="187" w:name="_Ref59945109"/>
      <w:bookmarkStart w:id="188" w:name="_Toc79301730"/>
      <w:bookmarkStart w:id="189" w:name="_Toc85276303"/>
      <w:bookmarkStart w:id="190" w:name="_Toc36532081"/>
      <w:bookmarkStart w:id="191" w:name="_Toc36608964"/>
      <w:bookmarkStart w:id="192" w:name="_Toc79301729"/>
      <w:bookmarkStart w:id="193" w:name="_Toc85276302"/>
      <w:bookmarkStart w:id="194" w:name="_Ref33261819"/>
      <w:bookmarkStart w:id="195" w:name="_Toc36532080"/>
      <w:bookmarkStart w:id="196" w:name="_Toc36608963"/>
      <w:bookmarkStart w:id="197" w:name="_Toc79301728"/>
      <w:bookmarkStart w:id="198" w:name="_Toc85276301"/>
      <w:bookmarkStart w:id="199" w:name="_Toc36532078"/>
      <w:bookmarkStart w:id="200" w:name="_Toc36546041"/>
      <w:bookmarkStart w:id="201" w:name="_Toc36546101"/>
      <w:bookmarkStart w:id="202" w:name="_Toc36608962"/>
      <w:bookmarkStart w:id="203" w:name="_Toc36609102"/>
      <w:bookmarkStart w:id="204" w:name="_Toc50797680"/>
      <w:bookmarkStart w:id="205" w:name="_Ref59943776"/>
      <w:bookmarkStart w:id="206" w:name="_Toc59950251"/>
      <w:bookmarkStart w:id="207" w:name="_Toc70519735"/>
      <w:bookmarkStart w:id="208" w:name="_Toc77504418"/>
      <w:bookmarkStart w:id="209" w:name="_Toc79297417"/>
      <w:bookmarkStart w:id="210" w:name="_Toc79301727"/>
      <w:bookmarkStart w:id="211" w:name="_Toc79302379"/>
      <w:bookmarkStart w:id="212" w:name="_Toc85276300"/>
      <w:bookmarkStart w:id="213" w:name="_Toc97189041"/>
      <w:bookmarkStart w:id="214" w:name="_Toc99261364"/>
      <w:bookmarkStart w:id="215" w:name="_Toc99765976"/>
      <w:bookmarkStart w:id="216" w:name="_GoBack"/>
      <w:bookmarkEnd w:id="216"/>
      <w:r>
        <w:rPr>
          <w:rFonts w:eastAsia="Times New Roman"/>
          <w:noProof/>
          <w:lang w:eastAsia="en-PH"/>
        </w:rPr>
        <mc:AlternateContent>
          <mc:Choice Requires="wps">
            <w:drawing>
              <wp:anchor distT="0" distB="0" distL="114300" distR="114300" simplePos="0" relativeHeight="251660288" behindDoc="0" locked="0" layoutInCell="1" allowOverlap="1">
                <wp:simplePos x="0" y="0"/>
                <wp:positionH relativeFrom="column">
                  <wp:posOffset>-382905</wp:posOffset>
                </wp:positionH>
                <wp:positionV relativeFrom="paragraph">
                  <wp:posOffset>756920</wp:posOffset>
                </wp:positionV>
                <wp:extent cx="862330" cy="1315085"/>
                <wp:effectExtent l="0" t="4445" r="0" b="4445"/>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31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54E" w:rsidRPr="00B459EC" w:rsidRDefault="00AB4927" w:rsidP="003E054E">
                            <w:pPr>
                              <w:pStyle w:val="NoSpacing"/>
                              <w:ind w:left="0" w:firstLine="0"/>
                              <w:rPr>
                                <w:rFonts w:ascii="Times New Roman" w:eastAsia="Times New Roman" w:hAnsi="Times New Roman"/>
                                <w:color w:val="000000"/>
                                <w:sz w:val="36"/>
                                <w:szCs w:val="36"/>
                              </w:rPr>
                            </w:pPr>
                            <w:r>
                              <w:rPr>
                                <w:rFonts w:ascii="Times New Roman" w:eastAsia="Times New Roman" w:hAnsi="Times New Roman"/>
                                <w:noProof/>
                                <w:color w:val="000000"/>
                                <w:sz w:val="36"/>
                                <w:szCs w:val="36"/>
                                <w:lang w:eastAsia="en-PH"/>
                              </w:rPr>
                              <w:drawing>
                                <wp:inline distT="0" distB="0" distL="0" distR="0">
                                  <wp:extent cx="7620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0.15pt;margin-top:59.6pt;width:67.9pt;height:10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" stroked="f">
                <v:textbox style="mso-fit-shape-to-text:t">
                  <w:txbxContent>
                    <w:p w:rsidR="003E054E" w:rsidRPr="00B459EC" w:rsidRDefault="00AB4927" w:rsidP="003E054E">
                      <w:pPr>
                        <w:pStyle w:val="NoSpacing"/>
                        <w:ind w:left="0" w:firstLine="0"/>
                        <w:rPr>
                          <w:rFonts w:ascii="Times New Roman" w:eastAsia="Times New Roman" w:hAnsi="Times New Roman"/>
                          <w:color w:val="000000"/>
                          <w:sz w:val="36"/>
                          <w:szCs w:val="36"/>
                        </w:rPr>
                      </w:pPr>
                      <w:r>
                        <w:rPr>
                          <w:rFonts w:ascii="Times New Roman" w:eastAsia="Times New Roman" w:hAnsi="Times New Roman"/>
                          <w:noProof/>
                          <w:color w:val="000000"/>
                          <w:sz w:val="36"/>
                          <w:szCs w:val="36"/>
                          <w:lang w:eastAsia="en-PH"/>
                        </w:rPr>
                        <w:drawing>
                          <wp:inline distT="0" distB="0" distL="0" distR="0">
                            <wp:extent cx="7620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p>
                  </w:txbxContent>
                </v:textbox>
                <w10:wrap type="square"/>
              </v:shape>
            </w:pict>
          </mc:Fallback>
        </mc:AlternateContent>
      </w:r>
      <w:r w:rsidRPr="00E94FFB">
        <w:rPr>
          <w:rFonts w:eastAsia="Times New Roman"/>
          <w:noProof/>
          <w:lang w:eastAsia="en-PH"/>
        </w:rPr>
        <mc:AlternateContent>
          <mc:Choice Requires="wps">
            <w:drawing>
              <wp:anchor distT="0" distB="0" distL="114300" distR="114300" simplePos="0" relativeHeight="251655168" behindDoc="0" locked="0" layoutInCell="0" allowOverlap="1">
                <wp:simplePos x="0" y="0"/>
                <wp:positionH relativeFrom="page">
                  <wp:align>center</wp:align>
                </wp:positionH>
                <wp:positionV relativeFrom="page">
                  <wp:align>bottom</wp:align>
                </wp:positionV>
                <wp:extent cx="7922260" cy="800735"/>
                <wp:effectExtent l="10795" t="8255" r="10795" b="101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80073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351247B" id="Rectangle 4" o:spid="_x0000_s1026" style="position:absolute;margin-left:0;margin-top:0;width:623.8pt;height:63.05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" o:allowincell="f" fillcolor="#4f81bd" strokecolor="#4f81bd">
                <w10:wrap anchorx="page" anchory="page"/>
              </v:rect>
            </w:pict>
          </mc:Fallback>
        </mc:AlternateContent>
      </w:r>
      <w:r w:rsidRPr="00E94FFB">
        <w:rPr>
          <w:rFonts w:eastAsia="Times New Roman"/>
          <w:noProof/>
          <w:lang w:eastAsia="en-PH"/>
        </w:rPr>
        <mc:AlternateContent>
          <mc:Choice Requires="wps">
            <w:drawing>
              <wp:anchor distT="0" distB="0" distL="114300" distR="114300" simplePos="0" relativeHeight="251658240" behindDoc="0" locked="0" layoutInCell="0" allowOverlap="1">
                <wp:simplePos x="0" y="0"/>
                <wp:positionH relativeFrom="page">
                  <wp:posOffset>411480</wp:posOffset>
                </wp:positionH>
                <wp:positionV relativeFrom="page">
                  <wp:posOffset>-262255</wp:posOffset>
                </wp:positionV>
                <wp:extent cx="90805" cy="11202035"/>
                <wp:effectExtent l="13335" t="8890" r="10160"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1BC7C5C" id="Rectangle 7" o:spid="_x0000_s1026" style="position:absolute;margin-left:32.4pt;margin-top:-20.65pt;width:7.15pt;height:882.0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" o:allowincell="f" strokecolor="#4f81bd">
                <w10:wrap anchorx="page" anchory="page"/>
              </v:rect>
            </w:pict>
          </mc:Fallback>
        </mc:AlternateContent>
      </w:r>
      <w:r w:rsidRPr="00E94FFB">
        <w:rPr>
          <w:rFonts w:eastAsia="Times New Roman"/>
          <w:noProof/>
          <w:lang w:eastAsia="en-PH"/>
        </w:rPr>
        <mc:AlternateContent>
          <mc:Choice Requires="wps">
            <w:drawing>
              <wp:anchor distT="0" distB="0" distL="114300" distR="114300" simplePos="0" relativeHeight="251657216" behindDoc="0" locked="0" layoutInCell="0" allowOverlap="1">
                <wp:simplePos x="0" y="0"/>
                <wp:positionH relativeFrom="page">
                  <wp:posOffset>7059295</wp:posOffset>
                </wp:positionH>
                <wp:positionV relativeFrom="page">
                  <wp:posOffset>-262255</wp:posOffset>
                </wp:positionV>
                <wp:extent cx="90805" cy="11202035"/>
                <wp:effectExtent l="12065" t="8890" r="1143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F1E5D43" id="Rectangle 6" o:spid="_x0000_s1026" style="position:absolute;margin-left:555.85pt;margin-top:-20.65pt;width:7.15pt;height:882.05pt;z-index:25165721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" o:allowincell="f" strokecolor="#4f81bd">
                <w10:wrap anchorx="page" anchory="page"/>
              </v:rect>
            </w:pict>
          </mc:Fallback>
        </mc:AlternateContent>
      </w:r>
      <w:r w:rsidRPr="00E94FFB">
        <w:rPr>
          <w:rFonts w:eastAsia="Times New Roman"/>
          <w:noProof/>
          <w:lang w:eastAsia="en-PH"/>
        </w:rPr>
        <mc:AlternateContent>
          <mc:Choice Requires="wps">
            <w:drawing>
              <wp:anchor distT="0" distB="0" distL="114300" distR="114300" simplePos="0" relativeHeight="251656192" behindDoc="0" locked="0" layoutInCell="0" allowOverlap="1">
                <wp:simplePos x="0" y="0"/>
                <wp:positionH relativeFrom="page">
                  <wp:posOffset>-184150</wp:posOffset>
                </wp:positionH>
                <wp:positionV relativeFrom="page">
                  <wp:posOffset>5080</wp:posOffset>
                </wp:positionV>
                <wp:extent cx="7922260" cy="810895"/>
                <wp:effectExtent l="12700" t="10160" r="8890"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81089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5C66A63" id="Rectangle 5" o:spid="_x0000_s1026" style="position:absolute;margin-left:-14.5pt;margin-top:.4pt;width:623.8pt;height:63.85pt;z-index:25165619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" o:allowincell="f" fillcolor="#4f81bd" strokecolor="#4f81bd">
                <w10:wrap anchorx="page" anchory="page"/>
              </v:rect>
            </w:pict>
          </mc:Fallback>
        </mc:AlternateContent>
      </w:r>
    </w:p>
    <w:p w:rsidR="00A80391" w:rsidRPr="00E94FFB" w:rsidRDefault="00AB4927" w:rsidP="00A80391">
      <w:pPr>
        <w:pStyle w:val="NoSpacing"/>
        <w:ind w:left="0" w:firstLine="0"/>
        <w:rPr>
          <w:rFonts w:ascii="Cambria" w:eastAsia="Times New Roman" w:hAnsi="Cambria"/>
          <w:sz w:val="36"/>
          <w:szCs w:val="36"/>
        </w:rPr>
      </w:pPr>
      <w:r>
        <w:rPr>
          <w:rFonts w:ascii="Cambria" w:eastAsia="Times New Roman" w:hAnsi="Cambria"/>
          <w:noProof/>
          <w:sz w:val="36"/>
          <w:szCs w:val="36"/>
          <w:lang w:eastAsia="en-PH"/>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389890</wp:posOffset>
                </wp:positionV>
                <wp:extent cx="5464175" cy="1049020"/>
                <wp:effectExtent l="2540" t="635" r="6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104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54E" w:rsidRPr="00CE7C18" w:rsidRDefault="003E054E" w:rsidP="003E054E">
                            <w:pPr>
                              <w:pStyle w:val="NoSpacing"/>
                              <w:spacing w:after="0" w:line="240" w:lineRule="auto"/>
                              <w:ind w:left="0" w:firstLine="0"/>
                              <w:rPr>
                                <w:rFonts w:ascii="Cambria" w:eastAsia="Times New Roman" w:hAnsi="Cambria"/>
                                <w:color w:val="000000"/>
                                <w:sz w:val="36"/>
                                <w:szCs w:val="36"/>
                              </w:rPr>
                            </w:pPr>
                            <w:r w:rsidRPr="00CE7C18">
                              <w:rPr>
                                <w:rFonts w:ascii="Cambria" w:eastAsia="Times New Roman" w:hAnsi="Cambria"/>
                                <w:color w:val="000000"/>
                                <w:sz w:val="36"/>
                                <w:szCs w:val="36"/>
                              </w:rPr>
                              <w:t>Republic of the Philippines</w:t>
                            </w:r>
                          </w:p>
                          <w:p w:rsidR="003E054E" w:rsidRPr="00CE7C18" w:rsidRDefault="003E054E" w:rsidP="003E054E">
                            <w:pPr>
                              <w:pStyle w:val="NoSpacing"/>
                              <w:spacing w:after="0" w:line="240" w:lineRule="auto"/>
                              <w:ind w:left="0" w:firstLine="0"/>
                              <w:jc w:val="left"/>
                              <w:rPr>
                                <w:rFonts w:ascii="Cambria" w:eastAsia="Times New Roman" w:hAnsi="Cambria"/>
                                <w:color w:val="000000"/>
                                <w:sz w:val="42"/>
                                <w:szCs w:val="42"/>
                              </w:rPr>
                            </w:pPr>
                            <w:r w:rsidRPr="00CE7C18">
                              <w:rPr>
                                <w:rFonts w:ascii="Cambria" w:eastAsia="Times New Roman" w:hAnsi="Cambria"/>
                                <w:b/>
                                <w:color w:val="000000"/>
                                <w:sz w:val="42"/>
                                <w:szCs w:val="42"/>
                              </w:rPr>
                              <w:t>PHILIPPINE ECONOMIC ZONE AUTHORITY</w:t>
                            </w:r>
                          </w:p>
                          <w:p w:rsidR="003E054E" w:rsidRPr="00CE7C18" w:rsidRDefault="003E054E" w:rsidP="003E054E">
                            <w:pPr>
                              <w:rPr>
                                <w:rFonts w:ascii="Cambria" w:hAnsi="Cambria"/>
                                <w:sz w:val="36"/>
                                <w:szCs w:val="36"/>
                              </w:rPr>
                            </w:pPr>
                            <w:r w:rsidRPr="00CE7C18">
                              <w:rPr>
                                <w:rFonts w:ascii="Cambria" w:hAnsi="Cambria"/>
                                <w:sz w:val="36"/>
                                <w:szCs w:val="36"/>
                              </w:rPr>
                              <w:t>Cavite Economic Zone, Rosario Cavite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8.3pt;margin-top:30.7pt;width:430.25pt;height: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i5hQ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" stroked="f">
                <v:textbox>
                  <w:txbxContent>
                    <w:p w:rsidR="003E054E" w:rsidRPr="00CE7C18" w:rsidRDefault="003E054E" w:rsidP="003E054E">
                      <w:pPr>
                        <w:pStyle w:val="NoSpacing"/>
                        <w:spacing w:after="0" w:line="240" w:lineRule="auto"/>
                        <w:ind w:left="0" w:firstLine="0"/>
                        <w:rPr>
                          <w:rFonts w:ascii="Cambria" w:eastAsia="Times New Roman" w:hAnsi="Cambria"/>
                          <w:color w:val="000000"/>
                          <w:sz w:val="36"/>
                          <w:szCs w:val="36"/>
                        </w:rPr>
                      </w:pPr>
                      <w:r w:rsidRPr="00CE7C18">
                        <w:rPr>
                          <w:rFonts w:ascii="Cambria" w:eastAsia="Times New Roman" w:hAnsi="Cambria"/>
                          <w:color w:val="000000"/>
                          <w:sz w:val="36"/>
                          <w:szCs w:val="36"/>
                        </w:rPr>
                        <w:t>Republic of the Philippines</w:t>
                      </w:r>
                    </w:p>
                    <w:p w:rsidR="003E054E" w:rsidRPr="00CE7C18" w:rsidRDefault="003E054E" w:rsidP="003E054E">
                      <w:pPr>
                        <w:pStyle w:val="NoSpacing"/>
                        <w:spacing w:after="0" w:line="240" w:lineRule="auto"/>
                        <w:ind w:left="0" w:firstLine="0"/>
                        <w:jc w:val="left"/>
                        <w:rPr>
                          <w:rFonts w:ascii="Cambria" w:eastAsia="Times New Roman" w:hAnsi="Cambria"/>
                          <w:color w:val="000000"/>
                          <w:sz w:val="42"/>
                          <w:szCs w:val="42"/>
                        </w:rPr>
                      </w:pPr>
                      <w:r w:rsidRPr="00CE7C18">
                        <w:rPr>
                          <w:rFonts w:ascii="Cambria" w:eastAsia="Times New Roman" w:hAnsi="Cambria"/>
                          <w:b/>
                          <w:color w:val="000000"/>
                          <w:sz w:val="42"/>
                          <w:szCs w:val="42"/>
                        </w:rPr>
                        <w:t>PHILIPPINE ECONOMIC ZONE AUTHORITY</w:t>
                      </w:r>
                    </w:p>
                    <w:p w:rsidR="003E054E" w:rsidRPr="00CE7C18" w:rsidRDefault="003E054E" w:rsidP="003E054E">
                      <w:pPr>
                        <w:rPr>
                          <w:rFonts w:ascii="Cambria" w:hAnsi="Cambria"/>
                          <w:sz w:val="36"/>
                          <w:szCs w:val="36"/>
                        </w:rPr>
                      </w:pPr>
                      <w:r w:rsidRPr="00CE7C18">
                        <w:rPr>
                          <w:rFonts w:ascii="Cambria" w:hAnsi="Cambria"/>
                          <w:sz w:val="36"/>
                          <w:szCs w:val="36"/>
                        </w:rPr>
                        <w:t>Cavite Economic Zone, Rosario Cavite</w:t>
                      </w:r>
                    </w:p>
                  </w:txbxContent>
                </v:textbox>
              </v:shape>
            </w:pict>
          </mc:Fallback>
        </mc:AlternateContent>
      </w:r>
    </w:p>
    <w:p w:rsidR="006333E0" w:rsidRPr="00E94FFB" w:rsidRDefault="006333E0" w:rsidP="00311321">
      <w:pPr>
        <w:suppressAutoHyphens/>
        <w:jc w:val="center"/>
        <w:rPr>
          <w:sz w:val="48"/>
          <w:szCs w:val="48"/>
        </w:rPr>
      </w:pPr>
    </w:p>
    <w:p w:rsidR="001D71D8" w:rsidRPr="00E94FFB" w:rsidRDefault="001D71D8" w:rsidP="001F3D34">
      <w:pPr>
        <w:suppressAutoHyphens/>
        <w:jc w:val="center"/>
        <w:rPr>
          <w:rFonts w:ascii="Gisha" w:hAnsi="Gisha" w:cs="Gisha"/>
          <w:b/>
          <w:sz w:val="48"/>
        </w:rPr>
      </w:pPr>
    </w:p>
    <w:p w:rsidR="001D71D8" w:rsidRPr="00E94FFB" w:rsidRDefault="001D71D8" w:rsidP="001F3D34">
      <w:pPr>
        <w:suppressAutoHyphens/>
        <w:jc w:val="center"/>
        <w:rPr>
          <w:rFonts w:ascii="Gisha" w:hAnsi="Gisha" w:cs="Gisha"/>
          <w:b/>
          <w:sz w:val="48"/>
        </w:rPr>
      </w:pPr>
    </w:p>
    <w:p w:rsidR="001D71D8" w:rsidRDefault="001D71D8" w:rsidP="001F3D34">
      <w:pPr>
        <w:suppressAutoHyphens/>
        <w:jc w:val="center"/>
        <w:rPr>
          <w:rFonts w:ascii="Gisha" w:hAnsi="Gisha" w:cs="Gisha"/>
          <w:b/>
          <w:sz w:val="48"/>
        </w:rPr>
      </w:pPr>
    </w:p>
    <w:p w:rsidR="003E054E" w:rsidRPr="00E94FFB" w:rsidRDefault="003E054E" w:rsidP="001F3D34">
      <w:pPr>
        <w:suppressAutoHyphens/>
        <w:jc w:val="center"/>
        <w:rPr>
          <w:rFonts w:ascii="Gisha" w:hAnsi="Gisha" w:cs="Gisha"/>
          <w:b/>
          <w:sz w:val="48"/>
        </w:rPr>
      </w:pPr>
    </w:p>
    <w:p w:rsidR="001D71D8" w:rsidRPr="00E94FFB" w:rsidRDefault="001D71D8" w:rsidP="001F3D34">
      <w:pPr>
        <w:suppressAutoHyphens/>
        <w:jc w:val="center"/>
        <w:rPr>
          <w:rFonts w:ascii="Gisha" w:hAnsi="Gisha" w:cs="Gisha"/>
          <w:b/>
          <w:sz w:val="48"/>
        </w:rPr>
      </w:pPr>
    </w:p>
    <w:p w:rsidR="006333E0" w:rsidRPr="003E054E" w:rsidRDefault="003E054E" w:rsidP="003E054E">
      <w:pPr>
        <w:suppressAutoHyphens/>
        <w:spacing w:line="240" w:lineRule="auto"/>
        <w:jc w:val="center"/>
        <w:rPr>
          <w:rFonts w:ascii="Cambria" w:hAnsi="Cambria"/>
          <w:b/>
          <w:color w:val="000000"/>
          <w:sz w:val="60"/>
          <w:szCs w:val="60"/>
        </w:rPr>
      </w:pPr>
      <w:r w:rsidRPr="003E054E">
        <w:rPr>
          <w:rFonts w:ascii="Cambria" w:hAnsi="Cambria"/>
          <w:b/>
          <w:color w:val="000000"/>
          <w:sz w:val="60"/>
          <w:szCs w:val="60"/>
        </w:rPr>
        <w:t xml:space="preserve">SUPPLY AND DELIVERY OF TWO (2) </w:t>
      </w:r>
      <w:r w:rsidR="001F3D34" w:rsidRPr="003E054E">
        <w:rPr>
          <w:rFonts w:ascii="Cambria" w:hAnsi="Cambria"/>
          <w:b/>
          <w:color w:val="000000"/>
          <w:sz w:val="60"/>
          <w:szCs w:val="60"/>
        </w:rPr>
        <w:t xml:space="preserve">UNITS </w:t>
      </w:r>
      <w:r w:rsidRPr="003E054E">
        <w:rPr>
          <w:rFonts w:ascii="Cambria" w:hAnsi="Cambria"/>
          <w:b/>
          <w:color w:val="000000"/>
          <w:sz w:val="60"/>
          <w:szCs w:val="60"/>
        </w:rPr>
        <w:t>5</w:t>
      </w:r>
      <w:r w:rsidR="00EB55A2" w:rsidRPr="003E054E">
        <w:rPr>
          <w:rFonts w:ascii="Cambria" w:hAnsi="Cambria"/>
          <w:b/>
          <w:color w:val="000000"/>
          <w:sz w:val="60"/>
          <w:szCs w:val="60"/>
        </w:rPr>
        <w:t xml:space="preserve">0HP </w:t>
      </w:r>
      <w:r w:rsidR="001F3D34" w:rsidRPr="003E054E">
        <w:rPr>
          <w:rFonts w:ascii="Cambria" w:hAnsi="Cambria"/>
          <w:b/>
          <w:color w:val="000000"/>
          <w:sz w:val="60"/>
          <w:szCs w:val="60"/>
        </w:rPr>
        <w:t>SUBMERSIBLE PUMP AND MOTOR</w:t>
      </w:r>
      <w:r w:rsidR="00261F5F" w:rsidRPr="003E054E">
        <w:rPr>
          <w:rFonts w:ascii="Cambria" w:hAnsi="Cambria"/>
          <w:b/>
          <w:color w:val="000000"/>
          <w:sz w:val="60"/>
          <w:szCs w:val="60"/>
        </w:rPr>
        <w:t xml:space="preserve"> </w:t>
      </w:r>
      <w:r w:rsidRPr="003E054E">
        <w:rPr>
          <w:rFonts w:ascii="Cambria" w:hAnsi="Cambria"/>
          <w:b/>
          <w:color w:val="000000"/>
          <w:sz w:val="60"/>
          <w:szCs w:val="60"/>
        </w:rPr>
        <w:t>AT</w:t>
      </w:r>
      <w:r w:rsidR="00C91D93" w:rsidRPr="003E054E">
        <w:rPr>
          <w:rFonts w:ascii="Cambria" w:hAnsi="Cambria"/>
          <w:b/>
          <w:color w:val="000000"/>
          <w:sz w:val="60"/>
          <w:szCs w:val="60"/>
        </w:rPr>
        <w:t xml:space="preserve"> </w:t>
      </w:r>
      <w:r w:rsidR="001D71D8" w:rsidRPr="003E054E">
        <w:rPr>
          <w:rFonts w:ascii="Cambria" w:hAnsi="Cambria"/>
          <w:b/>
          <w:color w:val="000000"/>
          <w:sz w:val="60"/>
          <w:szCs w:val="60"/>
        </w:rPr>
        <w:t xml:space="preserve">THE </w:t>
      </w:r>
      <w:r w:rsidR="00C91D93" w:rsidRPr="003E054E">
        <w:rPr>
          <w:rFonts w:ascii="Cambria" w:hAnsi="Cambria"/>
          <w:b/>
          <w:color w:val="000000"/>
          <w:sz w:val="60"/>
          <w:szCs w:val="60"/>
        </w:rPr>
        <w:t>CAVITE ECONOMIC ZONE</w:t>
      </w:r>
      <w:r w:rsidRPr="003E054E">
        <w:rPr>
          <w:rFonts w:ascii="Cambria" w:hAnsi="Cambria"/>
          <w:b/>
          <w:color w:val="000000"/>
          <w:sz w:val="60"/>
          <w:szCs w:val="60"/>
        </w:rPr>
        <w:t xml:space="preserve"> PUMP STATION</w:t>
      </w:r>
    </w:p>
    <w:p w:rsidR="006333E0" w:rsidRPr="003E054E" w:rsidRDefault="00AA1E49" w:rsidP="003E054E">
      <w:pPr>
        <w:suppressAutoHyphens/>
        <w:spacing w:line="240" w:lineRule="auto"/>
        <w:jc w:val="center"/>
        <w:rPr>
          <w:rFonts w:ascii="Cambria" w:hAnsi="Cambria"/>
          <w:b/>
          <w:color w:val="000000"/>
          <w:sz w:val="36"/>
          <w:szCs w:val="68"/>
        </w:rPr>
      </w:pPr>
      <w:r w:rsidRPr="003E054E">
        <w:rPr>
          <w:rFonts w:ascii="Cambria" w:hAnsi="Cambria"/>
          <w:b/>
          <w:color w:val="000000"/>
          <w:sz w:val="36"/>
          <w:szCs w:val="68"/>
        </w:rPr>
        <w:t xml:space="preserve">(PEZA-CEZ </w:t>
      </w:r>
      <w:r w:rsidR="00EB55A2" w:rsidRPr="003E054E">
        <w:rPr>
          <w:rFonts w:ascii="Cambria" w:hAnsi="Cambria"/>
          <w:b/>
          <w:color w:val="000000"/>
          <w:sz w:val="36"/>
          <w:szCs w:val="68"/>
        </w:rPr>
        <w:t>1</w:t>
      </w:r>
      <w:r w:rsidR="003E054E" w:rsidRPr="003E054E">
        <w:rPr>
          <w:rFonts w:ascii="Cambria" w:hAnsi="Cambria"/>
          <w:b/>
          <w:color w:val="000000"/>
          <w:sz w:val="36"/>
          <w:szCs w:val="68"/>
        </w:rPr>
        <w:t>6</w:t>
      </w:r>
      <w:r w:rsidR="00EB55A2" w:rsidRPr="003E054E">
        <w:rPr>
          <w:rFonts w:ascii="Cambria" w:hAnsi="Cambria"/>
          <w:b/>
          <w:color w:val="000000"/>
          <w:sz w:val="36"/>
          <w:szCs w:val="68"/>
        </w:rPr>
        <w:t>-</w:t>
      </w:r>
      <w:r w:rsidR="003E054E" w:rsidRPr="003E054E">
        <w:rPr>
          <w:rFonts w:ascii="Cambria" w:hAnsi="Cambria"/>
          <w:b/>
          <w:color w:val="000000"/>
          <w:sz w:val="36"/>
          <w:szCs w:val="68"/>
        </w:rPr>
        <w:t>07</w:t>
      </w:r>
      <w:r w:rsidR="00EB55A2" w:rsidRPr="003E054E">
        <w:rPr>
          <w:rFonts w:ascii="Cambria" w:hAnsi="Cambria"/>
          <w:b/>
          <w:color w:val="000000"/>
          <w:sz w:val="36"/>
          <w:szCs w:val="68"/>
        </w:rPr>
        <w:t>-0</w:t>
      </w:r>
      <w:r w:rsidR="003E054E" w:rsidRPr="003E054E">
        <w:rPr>
          <w:rFonts w:ascii="Cambria" w:hAnsi="Cambria"/>
          <w:b/>
          <w:color w:val="000000"/>
          <w:sz w:val="36"/>
          <w:szCs w:val="68"/>
        </w:rPr>
        <w:t>0</w:t>
      </w:r>
      <w:r w:rsidR="00810CA6" w:rsidRPr="003E054E">
        <w:rPr>
          <w:rFonts w:ascii="Cambria" w:hAnsi="Cambria"/>
          <w:b/>
          <w:color w:val="000000"/>
          <w:sz w:val="36"/>
          <w:szCs w:val="68"/>
        </w:rPr>
        <w:t>8</w:t>
      </w:r>
      <w:r w:rsidRPr="003E054E">
        <w:rPr>
          <w:rFonts w:ascii="Cambria" w:hAnsi="Cambria"/>
          <w:b/>
          <w:color w:val="000000"/>
          <w:sz w:val="36"/>
          <w:szCs w:val="68"/>
        </w:rPr>
        <w:t>)</w:t>
      </w:r>
    </w:p>
    <w:p w:rsidR="006333E0" w:rsidRPr="00E94FFB" w:rsidRDefault="006333E0" w:rsidP="006333E0">
      <w:pPr>
        <w:suppressAutoHyphens/>
        <w:jc w:val="center"/>
        <w:rPr>
          <w:b/>
          <w:sz w:val="32"/>
          <w:szCs w:val="32"/>
        </w:rPr>
      </w:pPr>
    </w:p>
    <w:p w:rsidR="006333E0" w:rsidRPr="00E94FFB" w:rsidRDefault="006333E0" w:rsidP="006333E0">
      <w:pPr>
        <w:suppressAutoHyphens/>
        <w:jc w:val="center"/>
        <w:rPr>
          <w:b/>
          <w:sz w:val="32"/>
          <w:szCs w:val="32"/>
        </w:rPr>
      </w:pPr>
    </w:p>
    <w:p w:rsidR="006333E0" w:rsidRPr="00E94FFB" w:rsidRDefault="006333E0" w:rsidP="006333E0">
      <w:pPr>
        <w:suppressAutoHyphens/>
        <w:jc w:val="center"/>
        <w:rPr>
          <w:b/>
          <w:sz w:val="32"/>
          <w:szCs w:val="32"/>
        </w:rPr>
      </w:pPr>
    </w:p>
    <w:p w:rsidR="001D71D8" w:rsidRPr="00E94FFB" w:rsidRDefault="001D71D8" w:rsidP="006333E0">
      <w:pPr>
        <w:suppressAutoHyphens/>
        <w:jc w:val="center"/>
        <w:rPr>
          <w:b/>
          <w:sz w:val="32"/>
          <w:szCs w:val="32"/>
        </w:rPr>
      </w:pPr>
    </w:p>
    <w:p w:rsidR="001D71D8" w:rsidRPr="00E94FFB" w:rsidRDefault="001D71D8" w:rsidP="006333E0">
      <w:pPr>
        <w:suppressAutoHyphens/>
        <w:jc w:val="center"/>
        <w:rPr>
          <w:b/>
          <w:sz w:val="32"/>
          <w:szCs w:val="32"/>
        </w:rPr>
      </w:pPr>
    </w:p>
    <w:p w:rsidR="001D71D8" w:rsidRPr="00E94FFB" w:rsidRDefault="001D71D8" w:rsidP="006333E0">
      <w:pPr>
        <w:suppressAutoHyphens/>
        <w:jc w:val="center"/>
        <w:rPr>
          <w:b/>
          <w:sz w:val="32"/>
          <w:szCs w:val="32"/>
        </w:rPr>
      </w:pPr>
    </w:p>
    <w:p w:rsidR="006333E0" w:rsidRDefault="006333E0" w:rsidP="00311321">
      <w:pPr>
        <w:suppressAutoHyphens/>
        <w:rPr>
          <w:b/>
          <w:sz w:val="32"/>
          <w:szCs w:val="32"/>
        </w:rPr>
      </w:pPr>
    </w:p>
    <w:p w:rsidR="003E054E" w:rsidRDefault="003E054E" w:rsidP="00311321">
      <w:pPr>
        <w:suppressAutoHyphens/>
        <w:rPr>
          <w:b/>
          <w:sz w:val="32"/>
          <w:szCs w:val="32"/>
        </w:rPr>
      </w:pPr>
    </w:p>
    <w:p w:rsidR="003E054E" w:rsidRPr="00E94FFB" w:rsidRDefault="003E054E" w:rsidP="00311321">
      <w:pPr>
        <w:suppressAutoHyphens/>
        <w:rPr>
          <w:b/>
          <w:sz w:val="32"/>
          <w:szCs w:val="32"/>
        </w:rPr>
      </w:pPr>
    </w:p>
    <w:p w:rsidR="001D71D8" w:rsidRDefault="001D71D8" w:rsidP="00311321">
      <w:pPr>
        <w:suppressAutoHyphens/>
        <w:rPr>
          <w:b/>
          <w:sz w:val="32"/>
          <w:szCs w:val="32"/>
        </w:rPr>
      </w:pPr>
    </w:p>
    <w:p w:rsidR="00D81843" w:rsidRPr="00E94FFB" w:rsidRDefault="00D81843" w:rsidP="00311321">
      <w:pPr>
        <w:suppressAutoHyphens/>
        <w:rPr>
          <w:b/>
          <w:sz w:val="32"/>
          <w:szCs w:val="32"/>
        </w:rPr>
      </w:pPr>
    </w:p>
    <w:p w:rsidR="006333E0" w:rsidRPr="00E94FFB" w:rsidRDefault="000107D1" w:rsidP="00AD7DFB">
      <w:pPr>
        <w:suppressAutoHyphens/>
        <w:jc w:val="center"/>
        <w:rPr>
          <w:rFonts w:ascii="Bookman Old Style" w:hAnsi="Bookman Old Style"/>
          <w:b/>
          <w:sz w:val="32"/>
          <w:szCs w:val="32"/>
        </w:rPr>
      </w:pPr>
      <w:r>
        <w:rPr>
          <w:rFonts w:ascii="Bookman Old Style" w:hAnsi="Bookman Old Style"/>
          <w:b/>
          <w:sz w:val="32"/>
          <w:szCs w:val="32"/>
        </w:rPr>
        <w:t>JULY 2016</w:t>
      </w:r>
    </w:p>
    <w:p w:rsidR="006333E0" w:rsidRPr="00E94FFB" w:rsidRDefault="006333E0" w:rsidP="006333E0">
      <w:pPr>
        <w:suppressAutoHyphens/>
        <w:jc w:val="center"/>
        <w:rPr>
          <w:b/>
          <w:sz w:val="32"/>
          <w:szCs w:val="32"/>
        </w:rPr>
        <w:sectPr w:rsidR="006333E0" w:rsidRPr="00E94FFB" w:rsidSect="008322B7">
          <w:headerReference w:type="even" r:id="rId9"/>
          <w:footerReference w:type="even" r:id="rId10"/>
          <w:footerReference w:type="first" r:id="rId11"/>
          <w:pgSz w:w="11909" w:h="16834" w:code="9"/>
          <w:pgMar w:top="1440" w:right="1440" w:bottom="1440" w:left="1440" w:header="720" w:footer="720" w:gutter="0"/>
          <w:cols w:space="720"/>
          <w:titlePg/>
          <w:docGrid w:linePitch="360"/>
        </w:sectPr>
      </w:pPr>
    </w:p>
    <w:p w:rsidR="005A1DBC" w:rsidRPr="00E94FFB" w:rsidRDefault="005A1DBC" w:rsidP="005A1DBC">
      <w:pPr>
        <w:suppressAutoHyphens/>
        <w:jc w:val="center"/>
        <w:rPr>
          <w:b/>
          <w:sz w:val="32"/>
        </w:rPr>
      </w:pPr>
      <w:r w:rsidRPr="00E94FFB">
        <w:rPr>
          <w:b/>
          <w:sz w:val="32"/>
        </w:rPr>
        <w:lastRenderedPageBreak/>
        <w:t>TABLE OF CONTENTS</w:t>
      </w:r>
    </w:p>
    <w:p w:rsidR="005A1DBC" w:rsidRPr="00E94FFB" w:rsidRDefault="005A1DBC" w:rsidP="005A1DBC">
      <w:pPr>
        <w:suppressAutoHyphens/>
      </w:pPr>
    </w:p>
    <w:p w:rsidR="005A1DBC" w:rsidRPr="00E94FFB" w:rsidRDefault="005A1DBC" w:rsidP="005A1DBC">
      <w:pPr>
        <w:pStyle w:val="TOC1"/>
        <w:rPr>
          <w:rFonts w:ascii="Calibri" w:hAnsi="Calibri"/>
          <w:noProof/>
          <w:sz w:val="22"/>
          <w:szCs w:val="22"/>
        </w:rPr>
      </w:pPr>
      <w:r w:rsidRPr="00E94FFB">
        <w:fldChar w:fldCharType="begin"/>
      </w:r>
      <w:r w:rsidRPr="00E94FFB">
        <w:instrText xml:space="preserve"> TOC \o "1-1" \h \z \u </w:instrText>
      </w:r>
      <w:r w:rsidRPr="00E94FFB">
        <w:fldChar w:fldCharType="separate"/>
      </w:r>
      <w:hyperlink w:anchor="_Toc239330652" w:history="1">
        <w:r w:rsidRPr="00E94FFB">
          <w:rPr>
            <w:rStyle w:val="Hyperlink"/>
            <w:noProof/>
          </w:rPr>
          <w:t>Section I. Invitation to Bid</w:t>
        </w:r>
        <w:r w:rsidRPr="00E94FFB">
          <w:rPr>
            <w:noProof/>
            <w:webHidden/>
          </w:rPr>
          <w:tab/>
        </w:r>
        <w:r w:rsidR="00FA30B6" w:rsidRPr="00E94FFB">
          <w:rPr>
            <w:noProof/>
            <w:webHidden/>
          </w:rPr>
          <w:t>3</w:t>
        </w:r>
      </w:hyperlink>
    </w:p>
    <w:p w:rsidR="005A1DBC" w:rsidRPr="00E94FFB" w:rsidRDefault="005A1DBC" w:rsidP="005A1DBC">
      <w:pPr>
        <w:pStyle w:val="TOC1"/>
        <w:rPr>
          <w:rFonts w:ascii="Calibri" w:hAnsi="Calibri"/>
          <w:noProof/>
          <w:sz w:val="22"/>
          <w:szCs w:val="22"/>
        </w:rPr>
      </w:pPr>
      <w:hyperlink w:anchor="_Toc239330653" w:history="1">
        <w:r w:rsidRPr="00E94FFB">
          <w:rPr>
            <w:rStyle w:val="Hyperlink"/>
            <w:noProof/>
          </w:rPr>
          <w:t>Section II. Instructions to Bidders</w:t>
        </w:r>
        <w:r w:rsidRPr="00E94FFB">
          <w:rPr>
            <w:noProof/>
            <w:webHidden/>
          </w:rPr>
          <w:tab/>
        </w:r>
        <w:r w:rsidR="00FA30B6" w:rsidRPr="00E94FFB">
          <w:rPr>
            <w:noProof/>
            <w:webHidden/>
          </w:rPr>
          <w:t>5</w:t>
        </w:r>
      </w:hyperlink>
    </w:p>
    <w:p w:rsidR="005A1DBC" w:rsidRPr="00E94FFB" w:rsidRDefault="005A1DBC" w:rsidP="005A1DBC">
      <w:pPr>
        <w:pStyle w:val="TOC1"/>
        <w:rPr>
          <w:rFonts w:ascii="Calibri" w:hAnsi="Calibri"/>
          <w:noProof/>
          <w:sz w:val="22"/>
          <w:szCs w:val="22"/>
        </w:rPr>
      </w:pPr>
      <w:hyperlink w:anchor="_Toc239330654" w:history="1">
        <w:r w:rsidRPr="00E94FFB">
          <w:rPr>
            <w:rStyle w:val="Hyperlink"/>
            <w:noProof/>
          </w:rPr>
          <w:t>Section III. Bid Data Shee</w:t>
        </w:r>
        <w:r w:rsidR="00997866" w:rsidRPr="00E94FFB">
          <w:rPr>
            <w:rStyle w:val="Hyperlink"/>
            <w:noProof/>
          </w:rPr>
          <w:t>t</w:t>
        </w:r>
      </w:hyperlink>
      <w:r w:rsidR="00997866" w:rsidRPr="00E94FFB">
        <w:rPr>
          <w:rStyle w:val="Hyperlink"/>
          <w:noProof/>
          <w:webHidden/>
          <w:u w:val="none"/>
        </w:rPr>
        <w:tab/>
        <w:t>30</w:t>
      </w:r>
    </w:p>
    <w:p w:rsidR="005A1DBC" w:rsidRPr="00E94FFB" w:rsidRDefault="005A1DBC" w:rsidP="005A1DBC">
      <w:pPr>
        <w:pStyle w:val="TOC1"/>
        <w:rPr>
          <w:rFonts w:ascii="Calibri" w:hAnsi="Calibri"/>
          <w:noProof/>
          <w:sz w:val="22"/>
          <w:szCs w:val="22"/>
        </w:rPr>
      </w:pPr>
      <w:hyperlink w:anchor="_Toc239330655" w:history="1">
        <w:r w:rsidRPr="00E94FFB">
          <w:rPr>
            <w:rStyle w:val="Hyperlink"/>
            <w:iCs/>
            <w:noProof/>
          </w:rPr>
          <w:t>Section IV. General Conditions of Contract</w:t>
        </w:r>
        <w:r w:rsidRPr="00E94FFB">
          <w:rPr>
            <w:noProof/>
            <w:webHidden/>
          </w:rPr>
          <w:tab/>
        </w:r>
        <w:r w:rsidR="00FA30B6" w:rsidRPr="00E94FFB">
          <w:rPr>
            <w:noProof/>
            <w:webHidden/>
          </w:rPr>
          <w:t>34</w:t>
        </w:r>
      </w:hyperlink>
    </w:p>
    <w:p w:rsidR="005A1DBC" w:rsidRPr="00E94FFB" w:rsidRDefault="005A1DBC" w:rsidP="005A1DBC">
      <w:pPr>
        <w:pStyle w:val="TOC1"/>
        <w:rPr>
          <w:rFonts w:ascii="Calibri" w:hAnsi="Calibri"/>
          <w:noProof/>
          <w:sz w:val="22"/>
          <w:szCs w:val="22"/>
        </w:rPr>
      </w:pPr>
      <w:hyperlink w:anchor="_Toc239330656" w:history="1">
        <w:r w:rsidRPr="00E94FFB">
          <w:rPr>
            <w:rStyle w:val="Hyperlink"/>
            <w:noProof/>
          </w:rPr>
          <w:t>Section V. Special Conditions of Contract</w:t>
        </w:r>
        <w:r w:rsidRPr="00E94FFB">
          <w:rPr>
            <w:noProof/>
            <w:webHidden/>
          </w:rPr>
          <w:tab/>
        </w:r>
        <w:r w:rsidR="00F953D6" w:rsidRPr="00E94FFB">
          <w:rPr>
            <w:noProof/>
            <w:webHidden/>
          </w:rPr>
          <w:t>49</w:t>
        </w:r>
      </w:hyperlink>
    </w:p>
    <w:p w:rsidR="005A1DBC" w:rsidRPr="00E94FFB" w:rsidRDefault="005A1DBC" w:rsidP="005A1DBC">
      <w:pPr>
        <w:pStyle w:val="TOC1"/>
        <w:rPr>
          <w:rFonts w:ascii="Calibri" w:hAnsi="Calibri"/>
          <w:noProof/>
          <w:sz w:val="22"/>
          <w:szCs w:val="22"/>
        </w:rPr>
      </w:pPr>
      <w:hyperlink w:anchor="_Toc239330657" w:history="1">
        <w:r w:rsidRPr="00E94FFB">
          <w:rPr>
            <w:rStyle w:val="Hyperlink"/>
            <w:noProof/>
          </w:rPr>
          <w:t>Section VI. Schedule of Requirements</w:t>
        </w:r>
        <w:r w:rsidRPr="00E94FFB">
          <w:rPr>
            <w:noProof/>
            <w:webHidden/>
          </w:rPr>
          <w:tab/>
        </w:r>
        <w:r w:rsidR="00F953D6" w:rsidRPr="00E94FFB">
          <w:rPr>
            <w:noProof/>
            <w:webHidden/>
          </w:rPr>
          <w:t>5</w:t>
        </w:r>
        <w:r w:rsidR="0023713B" w:rsidRPr="00E94FFB">
          <w:rPr>
            <w:noProof/>
            <w:webHidden/>
          </w:rPr>
          <w:t>1</w:t>
        </w:r>
      </w:hyperlink>
    </w:p>
    <w:p w:rsidR="005A1DBC" w:rsidRPr="00E94FFB" w:rsidRDefault="005A1DBC" w:rsidP="005A1DBC">
      <w:pPr>
        <w:pStyle w:val="TOC1"/>
        <w:rPr>
          <w:rFonts w:ascii="Calibri" w:hAnsi="Calibri"/>
          <w:noProof/>
          <w:sz w:val="22"/>
          <w:szCs w:val="22"/>
        </w:rPr>
      </w:pPr>
      <w:hyperlink w:anchor="_Toc239330658" w:history="1">
        <w:r w:rsidRPr="00E94FFB">
          <w:rPr>
            <w:rStyle w:val="Hyperlink"/>
            <w:noProof/>
          </w:rPr>
          <w:t>Section VII. Technical Specifications</w:t>
        </w:r>
        <w:r w:rsidRPr="00E94FFB">
          <w:rPr>
            <w:noProof/>
            <w:webHidden/>
          </w:rPr>
          <w:tab/>
        </w:r>
        <w:r w:rsidR="00F953D6" w:rsidRPr="00E94FFB">
          <w:rPr>
            <w:noProof/>
            <w:webHidden/>
          </w:rPr>
          <w:t>5</w:t>
        </w:r>
      </w:hyperlink>
      <w:r w:rsidR="006F4FD2" w:rsidRPr="00E94FFB">
        <w:rPr>
          <w:rStyle w:val="Hyperlink"/>
          <w:noProof/>
          <w:u w:val="none"/>
        </w:rPr>
        <w:t>3</w:t>
      </w:r>
    </w:p>
    <w:p w:rsidR="005A1DBC" w:rsidRPr="00E94FFB" w:rsidRDefault="005A1DBC" w:rsidP="005A1DBC">
      <w:pPr>
        <w:pStyle w:val="TOC1"/>
        <w:rPr>
          <w:rFonts w:ascii="Calibri" w:hAnsi="Calibri"/>
          <w:noProof/>
          <w:sz w:val="22"/>
          <w:szCs w:val="22"/>
        </w:rPr>
      </w:pPr>
      <w:hyperlink w:anchor="_Toc239330659" w:history="1">
        <w:r w:rsidRPr="00E94FFB">
          <w:rPr>
            <w:rStyle w:val="Hyperlink"/>
            <w:noProof/>
          </w:rPr>
          <w:t>Section VIII. Bidding Forms</w:t>
        </w:r>
        <w:r w:rsidRPr="00E94FFB">
          <w:rPr>
            <w:noProof/>
            <w:webHidden/>
          </w:rPr>
          <w:tab/>
        </w:r>
        <w:r w:rsidR="00F953D6" w:rsidRPr="00E94FFB">
          <w:rPr>
            <w:noProof/>
            <w:webHidden/>
          </w:rPr>
          <w:t>5</w:t>
        </w:r>
        <w:r w:rsidR="006F4FD2" w:rsidRPr="00E94FFB">
          <w:rPr>
            <w:noProof/>
            <w:webHidden/>
          </w:rPr>
          <w:t>7</w:t>
        </w:r>
      </w:hyperlink>
    </w:p>
    <w:p w:rsidR="00F81FC3" w:rsidRPr="00E94FFB" w:rsidRDefault="005A1DBC" w:rsidP="005A1DBC">
      <w:pPr>
        <w:suppressAutoHyphens/>
        <w:sectPr w:rsidR="00F81FC3" w:rsidRPr="00E94FFB" w:rsidSect="008322B7">
          <w:headerReference w:type="even" r:id="rId12"/>
          <w:headerReference w:type="default" r:id="rId13"/>
          <w:footerReference w:type="default" r:id="rId14"/>
          <w:headerReference w:type="first" r:id="rId15"/>
          <w:pgSz w:w="11909" w:h="16834" w:code="9"/>
          <w:pgMar w:top="1440" w:right="1440" w:bottom="1440" w:left="1440" w:header="720" w:footer="720" w:gutter="0"/>
          <w:pgNumType w:start="2"/>
          <w:cols w:space="720"/>
          <w:docGrid w:linePitch="360"/>
        </w:sectPr>
      </w:pPr>
      <w:r w:rsidRPr="00E94FFB">
        <w:fldChar w:fldCharType="end"/>
      </w:r>
    </w:p>
    <w:p w:rsidR="005A1DBC" w:rsidRPr="00E94FFB" w:rsidRDefault="005A1DBC" w:rsidP="005A1DBC">
      <w:pPr>
        <w:tabs>
          <w:tab w:val="center" w:pos="4680"/>
        </w:tabs>
        <w:jc w:val="center"/>
        <w:rPr>
          <w:rFonts w:ascii="Times New Roman Bold" w:hAnsi="Times New Roman Bold"/>
          <w:smallCaps/>
          <w:sz w:val="40"/>
          <w:szCs w:val="40"/>
        </w:rPr>
      </w:pPr>
      <w:r w:rsidRPr="00E94FFB">
        <w:rPr>
          <w:rFonts w:ascii="Times New Roman Bold" w:hAnsi="Times New Roman Bold"/>
          <w:smallCaps/>
          <w:sz w:val="40"/>
          <w:szCs w:val="40"/>
        </w:rPr>
        <w:lastRenderedPageBreak/>
        <w:t xml:space="preserve">Section I: Invitation to Bid </w:t>
      </w:r>
    </w:p>
    <w:p w:rsidR="00E12AA0" w:rsidRPr="00E94FFB" w:rsidRDefault="00E12AA0" w:rsidP="005A1DBC">
      <w:pPr>
        <w:tabs>
          <w:tab w:val="center" w:pos="4680"/>
        </w:tabs>
        <w:jc w:val="center"/>
        <w:rPr>
          <w:i/>
          <w:sz w:val="40"/>
          <w:szCs w:val="40"/>
        </w:rPr>
      </w:pPr>
    </w:p>
    <w:p w:rsidR="003E054E" w:rsidRPr="00754205" w:rsidRDefault="003E054E" w:rsidP="003E054E">
      <w:pPr>
        <w:jc w:val="center"/>
        <w:rPr>
          <w:rFonts w:ascii="Arial" w:eastAsia="Gungsuh" w:hAnsi="Arial" w:cs="Arial"/>
          <w:b/>
          <w:sz w:val="30"/>
          <w:szCs w:val="30"/>
        </w:rPr>
      </w:pPr>
      <w:r w:rsidRPr="00754205">
        <w:rPr>
          <w:rFonts w:ascii="Arial" w:eastAsia="Gungsuh" w:hAnsi="Arial" w:cs="Arial"/>
          <w:b/>
          <w:sz w:val="30"/>
          <w:szCs w:val="30"/>
        </w:rPr>
        <w:t xml:space="preserve">SUPPLY AND DELIVERY OF TWO (2) UNITS </w:t>
      </w:r>
      <w:r>
        <w:rPr>
          <w:rFonts w:ascii="Arial" w:eastAsia="Gungsuh" w:hAnsi="Arial" w:cs="Arial"/>
          <w:b/>
          <w:sz w:val="30"/>
          <w:szCs w:val="30"/>
        </w:rPr>
        <w:t>5</w:t>
      </w:r>
      <w:r w:rsidRPr="00754205">
        <w:rPr>
          <w:rFonts w:ascii="Arial" w:eastAsia="Gungsuh" w:hAnsi="Arial" w:cs="Arial"/>
          <w:b/>
          <w:sz w:val="30"/>
          <w:szCs w:val="30"/>
        </w:rPr>
        <w:t xml:space="preserve">OHP SUBMERSIBLE PUMP AND MOTOR </w:t>
      </w:r>
      <w:r>
        <w:rPr>
          <w:rFonts w:ascii="Arial" w:eastAsia="Gungsuh" w:hAnsi="Arial" w:cs="Arial"/>
          <w:b/>
          <w:sz w:val="30"/>
          <w:szCs w:val="30"/>
        </w:rPr>
        <w:t>AT</w:t>
      </w:r>
      <w:r w:rsidRPr="00754205">
        <w:rPr>
          <w:rFonts w:ascii="Arial" w:eastAsia="Gungsuh" w:hAnsi="Arial" w:cs="Arial"/>
          <w:b/>
          <w:sz w:val="30"/>
          <w:szCs w:val="30"/>
        </w:rPr>
        <w:t xml:space="preserve"> THE CAVITE ECONOMIC ZONE</w:t>
      </w:r>
      <w:r>
        <w:rPr>
          <w:rFonts w:ascii="Arial" w:eastAsia="Gungsuh" w:hAnsi="Arial" w:cs="Arial"/>
          <w:b/>
          <w:sz w:val="30"/>
          <w:szCs w:val="30"/>
        </w:rPr>
        <w:t xml:space="preserve"> PUMP STATION</w:t>
      </w:r>
    </w:p>
    <w:p w:rsidR="003E054E" w:rsidRPr="00754205" w:rsidRDefault="003E054E" w:rsidP="003E054E">
      <w:pPr>
        <w:jc w:val="center"/>
        <w:rPr>
          <w:rFonts w:ascii="Arial" w:eastAsia="Gungsuh" w:hAnsi="Arial" w:cs="Arial"/>
          <w:szCs w:val="24"/>
        </w:rPr>
      </w:pPr>
      <w:r w:rsidRPr="00754205">
        <w:rPr>
          <w:rFonts w:ascii="Arial" w:eastAsia="Gungsuh" w:hAnsi="Arial" w:cs="Arial"/>
          <w:szCs w:val="24"/>
        </w:rPr>
        <w:t>(PEZA-CEZ 1</w:t>
      </w:r>
      <w:r>
        <w:rPr>
          <w:rFonts w:ascii="Arial" w:eastAsia="Gungsuh" w:hAnsi="Arial" w:cs="Arial"/>
          <w:szCs w:val="24"/>
        </w:rPr>
        <w:t>6</w:t>
      </w:r>
      <w:r w:rsidRPr="00754205">
        <w:rPr>
          <w:rFonts w:ascii="Arial" w:eastAsia="Gungsuh" w:hAnsi="Arial" w:cs="Arial"/>
          <w:szCs w:val="24"/>
        </w:rPr>
        <w:t>-</w:t>
      </w:r>
      <w:r>
        <w:rPr>
          <w:rFonts w:ascii="Arial" w:eastAsia="Gungsuh" w:hAnsi="Arial" w:cs="Arial"/>
          <w:szCs w:val="24"/>
        </w:rPr>
        <w:t>07</w:t>
      </w:r>
      <w:r w:rsidRPr="00754205">
        <w:rPr>
          <w:rFonts w:ascii="Arial" w:eastAsia="Gungsuh" w:hAnsi="Arial" w:cs="Arial"/>
          <w:szCs w:val="24"/>
        </w:rPr>
        <w:t>-0</w:t>
      </w:r>
      <w:r>
        <w:rPr>
          <w:rFonts w:ascii="Arial" w:eastAsia="Gungsuh" w:hAnsi="Arial" w:cs="Arial"/>
          <w:szCs w:val="24"/>
        </w:rPr>
        <w:t>08</w:t>
      </w:r>
      <w:r w:rsidRPr="00754205">
        <w:rPr>
          <w:rFonts w:ascii="Arial" w:eastAsia="Gungsuh" w:hAnsi="Arial" w:cs="Arial"/>
          <w:szCs w:val="24"/>
        </w:rPr>
        <w:t>)</w:t>
      </w:r>
    </w:p>
    <w:p w:rsidR="003E054E" w:rsidRPr="00754205" w:rsidRDefault="003E054E" w:rsidP="003E054E">
      <w:pPr>
        <w:rPr>
          <w:rFonts w:ascii="Arial" w:hAnsi="Arial" w:cs="Arial"/>
          <w:spacing w:val="-2"/>
          <w:sz w:val="36"/>
          <w:szCs w:val="36"/>
        </w:rPr>
      </w:pPr>
    </w:p>
    <w:p w:rsidR="003E054E" w:rsidRPr="007933E3" w:rsidRDefault="003E054E" w:rsidP="003E054E">
      <w:pPr>
        <w:pStyle w:val="ListParagraph"/>
        <w:numPr>
          <w:ilvl w:val="0"/>
          <w:numId w:val="19"/>
        </w:numPr>
        <w:contextualSpacing/>
        <w:rPr>
          <w:rFonts w:ascii="Arial" w:hAnsi="Arial" w:cs="Arial"/>
          <w:spacing w:val="-2"/>
          <w:szCs w:val="24"/>
        </w:rPr>
      </w:pPr>
      <w:r w:rsidRPr="00754205">
        <w:rPr>
          <w:rFonts w:ascii="Arial" w:hAnsi="Arial" w:cs="Arial"/>
          <w:spacing w:val="-2"/>
          <w:szCs w:val="24"/>
        </w:rPr>
        <w:t>The PHILIPPINE ECONOMIC ZONE AUTHORITY-CAVITE ECONOMIC ZONE (PEZA-CEZ), through its Corporate Operating Budget for CY 201</w:t>
      </w:r>
      <w:r>
        <w:rPr>
          <w:rFonts w:ascii="Arial" w:hAnsi="Arial" w:cs="Arial"/>
          <w:spacing w:val="-2"/>
          <w:szCs w:val="24"/>
        </w:rPr>
        <w:t>6</w:t>
      </w:r>
      <w:r w:rsidRPr="00754205">
        <w:rPr>
          <w:rFonts w:ascii="Arial" w:hAnsi="Arial" w:cs="Arial"/>
          <w:spacing w:val="-2"/>
          <w:szCs w:val="24"/>
        </w:rPr>
        <w:t xml:space="preserve"> intends to apply </w:t>
      </w:r>
      <w:r w:rsidRPr="007933E3">
        <w:rPr>
          <w:rFonts w:ascii="Arial" w:hAnsi="Arial" w:cs="Arial"/>
          <w:spacing w:val="-2"/>
          <w:szCs w:val="24"/>
        </w:rPr>
        <w:t xml:space="preserve">the sum of </w:t>
      </w:r>
      <w:r w:rsidR="000107D1" w:rsidRPr="000107D1">
        <w:rPr>
          <w:rFonts w:ascii="Arial" w:hAnsi="Arial" w:cs="Arial"/>
          <w:b/>
          <w:spacing w:val="-2"/>
          <w:szCs w:val="24"/>
        </w:rPr>
        <w:t>Pesos:</w:t>
      </w:r>
      <w:r w:rsidR="000107D1">
        <w:rPr>
          <w:rFonts w:ascii="Arial" w:hAnsi="Arial" w:cs="Arial"/>
          <w:spacing w:val="-2"/>
          <w:szCs w:val="24"/>
        </w:rPr>
        <w:t xml:space="preserve"> </w:t>
      </w:r>
      <w:r>
        <w:rPr>
          <w:rFonts w:ascii="Arial" w:hAnsi="Arial" w:cs="Arial"/>
          <w:b/>
          <w:spacing w:val="-2"/>
          <w:szCs w:val="24"/>
        </w:rPr>
        <w:t xml:space="preserve">Eight </w:t>
      </w:r>
      <w:r w:rsidRPr="007933E3">
        <w:rPr>
          <w:rFonts w:ascii="Arial" w:hAnsi="Arial" w:cs="Arial"/>
          <w:b/>
          <w:spacing w:val="-2"/>
          <w:szCs w:val="24"/>
        </w:rPr>
        <w:t xml:space="preserve">Hundred Thousand Only (₱ </w:t>
      </w:r>
      <w:r>
        <w:rPr>
          <w:rFonts w:ascii="Arial" w:hAnsi="Arial" w:cs="Arial"/>
          <w:b/>
          <w:spacing w:val="-2"/>
          <w:szCs w:val="24"/>
        </w:rPr>
        <w:t>80</w:t>
      </w:r>
      <w:r w:rsidRPr="007933E3">
        <w:rPr>
          <w:rFonts w:ascii="Arial" w:hAnsi="Arial" w:cs="Arial"/>
          <w:b/>
          <w:spacing w:val="-2"/>
          <w:szCs w:val="24"/>
        </w:rPr>
        <w:t>0,000.00)</w:t>
      </w:r>
      <w:r w:rsidRPr="007933E3">
        <w:rPr>
          <w:rFonts w:ascii="Arial" w:hAnsi="Arial" w:cs="Arial"/>
          <w:spacing w:val="-2"/>
          <w:szCs w:val="24"/>
        </w:rPr>
        <w:t xml:space="preserve"> being the Approved Budget for the Contract (ABC) to payments under the contract for the </w:t>
      </w:r>
      <w:r w:rsidRPr="007933E3">
        <w:rPr>
          <w:rFonts w:ascii="Arial" w:hAnsi="Arial" w:cs="Arial"/>
          <w:b/>
          <w:spacing w:val="-2"/>
          <w:szCs w:val="24"/>
        </w:rPr>
        <w:t xml:space="preserve">“Supply and Delivery of Two (2) units </w:t>
      </w:r>
      <w:r>
        <w:rPr>
          <w:rFonts w:ascii="Arial" w:hAnsi="Arial" w:cs="Arial"/>
          <w:b/>
          <w:spacing w:val="-2"/>
          <w:szCs w:val="24"/>
        </w:rPr>
        <w:t>5</w:t>
      </w:r>
      <w:r w:rsidRPr="007933E3">
        <w:rPr>
          <w:rFonts w:ascii="Arial" w:hAnsi="Arial" w:cs="Arial"/>
          <w:b/>
          <w:spacing w:val="-2"/>
          <w:szCs w:val="24"/>
        </w:rPr>
        <w:t xml:space="preserve">0HP Submersible Pump and Motor </w:t>
      </w:r>
      <w:r w:rsidR="000B45B7">
        <w:rPr>
          <w:rFonts w:ascii="Arial" w:hAnsi="Arial" w:cs="Arial"/>
          <w:b/>
          <w:spacing w:val="-2"/>
          <w:szCs w:val="24"/>
        </w:rPr>
        <w:t>at</w:t>
      </w:r>
      <w:r w:rsidRPr="007933E3">
        <w:rPr>
          <w:rFonts w:ascii="Arial" w:hAnsi="Arial" w:cs="Arial"/>
          <w:b/>
          <w:spacing w:val="-2"/>
          <w:szCs w:val="24"/>
        </w:rPr>
        <w:t xml:space="preserve"> the Cavite Economic Zone</w:t>
      </w:r>
      <w:r>
        <w:rPr>
          <w:rFonts w:ascii="Arial" w:hAnsi="Arial" w:cs="Arial"/>
          <w:b/>
          <w:spacing w:val="-2"/>
          <w:szCs w:val="24"/>
        </w:rPr>
        <w:t xml:space="preserve"> Pump Station</w:t>
      </w:r>
      <w:r w:rsidRPr="007933E3">
        <w:rPr>
          <w:rFonts w:ascii="Arial" w:hAnsi="Arial" w:cs="Arial"/>
          <w:b/>
          <w:spacing w:val="-2"/>
          <w:szCs w:val="24"/>
        </w:rPr>
        <w:t>”</w:t>
      </w:r>
      <w:r w:rsidRPr="007933E3">
        <w:rPr>
          <w:rFonts w:ascii="Arial" w:hAnsi="Arial" w:cs="Arial"/>
          <w:spacing w:val="-2"/>
          <w:szCs w:val="24"/>
        </w:rPr>
        <w:t xml:space="preserve">. Bids received in excess of the ABC shall be automatically rejected at </w:t>
      </w:r>
      <w:r>
        <w:rPr>
          <w:rFonts w:ascii="Arial" w:hAnsi="Arial" w:cs="Arial"/>
          <w:spacing w:val="-2"/>
          <w:szCs w:val="24"/>
        </w:rPr>
        <w:t xml:space="preserve">the </w:t>
      </w:r>
      <w:r w:rsidRPr="007933E3">
        <w:rPr>
          <w:rFonts w:ascii="Arial" w:hAnsi="Arial" w:cs="Arial"/>
          <w:spacing w:val="-2"/>
          <w:szCs w:val="24"/>
        </w:rPr>
        <w:t>bid opening.</w:t>
      </w:r>
    </w:p>
    <w:p w:rsidR="003E054E" w:rsidRPr="007933E3" w:rsidRDefault="003E054E" w:rsidP="003E054E">
      <w:pPr>
        <w:ind w:left="720"/>
        <w:rPr>
          <w:rFonts w:ascii="Arial" w:hAnsi="Arial" w:cs="Arial"/>
          <w:spacing w:val="-2"/>
          <w:szCs w:val="24"/>
        </w:rPr>
      </w:pPr>
    </w:p>
    <w:p w:rsidR="003E054E" w:rsidRPr="00754205" w:rsidRDefault="003E054E" w:rsidP="003E054E">
      <w:pPr>
        <w:pStyle w:val="ListParagraph"/>
        <w:numPr>
          <w:ilvl w:val="0"/>
          <w:numId w:val="19"/>
        </w:numPr>
        <w:contextualSpacing/>
        <w:rPr>
          <w:rFonts w:ascii="Arial" w:hAnsi="Arial" w:cs="Arial"/>
          <w:spacing w:val="-2"/>
          <w:szCs w:val="24"/>
        </w:rPr>
      </w:pPr>
      <w:bookmarkStart w:id="217" w:name="OLE_LINK5"/>
      <w:bookmarkStart w:id="218" w:name="OLE_LINK6"/>
      <w:r w:rsidRPr="007933E3">
        <w:rPr>
          <w:rFonts w:ascii="Arial" w:hAnsi="Arial" w:cs="Arial"/>
          <w:spacing w:val="-2"/>
          <w:szCs w:val="24"/>
        </w:rPr>
        <w:t>The PEZA-CEZ now invites bids for the “</w:t>
      </w:r>
      <w:r w:rsidRPr="00225892">
        <w:rPr>
          <w:rFonts w:ascii="Arial" w:hAnsi="Arial" w:cs="Arial"/>
          <w:spacing w:val="-2"/>
          <w:szCs w:val="24"/>
        </w:rPr>
        <w:t xml:space="preserve">Supply and Delivery of Two (2) units 50HP Submersible Pump and Motor </w:t>
      </w:r>
      <w:r w:rsidR="000B45B7">
        <w:rPr>
          <w:rFonts w:ascii="Arial" w:hAnsi="Arial" w:cs="Arial"/>
          <w:spacing w:val="-2"/>
          <w:szCs w:val="24"/>
        </w:rPr>
        <w:t>at</w:t>
      </w:r>
      <w:r w:rsidRPr="00225892">
        <w:rPr>
          <w:rFonts w:ascii="Arial" w:hAnsi="Arial" w:cs="Arial"/>
          <w:spacing w:val="-2"/>
          <w:szCs w:val="24"/>
        </w:rPr>
        <w:t xml:space="preserve"> the Cavite Economic Zone Pump Station</w:t>
      </w:r>
      <w:r w:rsidRPr="007933E3">
        <w:rPr>
          <w:rFonts w:ascii="Arial" w:hAnsi="Arial" w:cs="Arial"/>
          <w:spacing w:val="-2"/>
          <w:szCs w:val="24"/>
        </w:rPr>
        <w:t xml:space="preserve">”. Delivery of the Goods is required within </w:t>
      </w:r>
      <w:r w:rsidRPr="004C4E04">
        <w:rPr>
          <w:rFonts w:ascii="Arial" w:hAnsi="Arial" w:cs="Arial"/>
          <w:b/>
          <w:spacing w:val="-2"/>
          <w:szCs w:val="24"/>
        </w:rPr>
        <w:t>Sixty (60) calendar days</w:t>
      </w:r>
      <w:r w:rsidRPr="004C4E04">
        <w:rPr>
          <w:rFonts w:ascii="Arial" w:hAnsi="Arial" w:cs="Arial"/>
          <w:spacing w:val="-2"/>
          <w:szCs w:val="24"/>
        </w:rPr>
        <w:t xml:space="preserve"> </w:t>
      </w:r>
      <w:r w:rsidRPr="007933E3">
        <w:rPr>
          <w:rFonts w:ascii="Arial" w:hAnsi="Arial" w:cs="Arial"/>
          <w:spacing w:val="-2"/>
          <w:szCs w:val="24"/>
        </w:rPr>
        <w:t xml:space="preserve">upon receipt of Notice to Proceed. </w:t>
      </w:r>
      <w:r w:rsidRPr="004C4E04">
        <w:rPr>
          <w:rFonts w:ascii="Arial" w:hAnsi="Arial" w:cs="Arial"/>
          <w:i/>
          <w:spacing w:val="-2"/>
          <w:szCs w:val="24"/>
        </w:rPr>
        <w:t>Bidders should have completed, within the last three (3) years from the date of submission and receipt of bids, a contract similar to the Project</w:t>
      </w:r>
      <w:r w:rsidRPr="007933E3">
        <w:rPr>
          <w:rFonts w:ascii="Arial" w:hAnsi="Arial" w:cs="Arial"/>
          <w:spacing w:val="-2"/>
          <w:szCs w:val="24"/>
        </w:rPr>
        <w:t>. The description of an eligible bidder is contained in the Bidding Documents,</w:t>
      </w:r>
      <w:r w:rsidRPr="00754205">
        <w:rPr>
          <w:rFonts w:ascii="Arial" w:hAnsi="Arial" w:cs="Arial"/>
          <w:spacing w:val="-2"/>
          <w:szCs w:val="24"/>
        </w:rPr>
        <w:t xml:space="preserve"> particularly, in Section II Instruction to Bidders.</w:t>
      </w:r>
    </w:p>
    <w:p w:rsidR="003E054E" w:rsidRPr="00754205" w:rsidRDefault="003E054E" w:rsidP="003E054E">
      <w:pPr>
        <w:ind w:left="360"/>
        <w:rPr>
          <w:rFonts w:ascii="Arial" w:hAnsi="Arial" w:cs="Arial"/>
          <w:spacing w:val="-2"/>
          <w:szCs w:val="24"/>
        </w:rPr>
      </w:pPr>
    </w:p>
    <w:bookmarkEnd w:id="217"/>
    <w:bookmarkEnd w:id="218"/>
    <w:p w:rsidR="003E054E" w:rsidRPr="00754205" w:rsidRDefault="003E054E" w:rsidP="003E054E">
      <w:pPr>
        <w:pStyle w:val="ListParagraph"/>
        <w:numPr>
          <w:ilvl w:val="0"/>
          <w:numId w:val="19"/>
        </w:numPr>
        <w:contextualSpacing/>
        <w:rPr>
          <w:rFonts w:ascii="Arial" w:hAnsi="Arial" w:cs="Arial"/>
          <w:spacing w:val="-2"/>
          <w:szCs w:val="24"/>
        </w:rPr>
      </w:pPr>
      <w:r w:rsidRPr="00754205">
        <w:rPr>
          <w:rFonts w:ascii="Arial" w:hAnsi="Arial" w:cs="Arial"/>
          <w:spacing w:val="-2"/>
          <w:szCs w:val="24"/>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3E054E" w:rsidRPr="00754205" w:rsidRDefault="003E054E" w:rsidP="003E054E">
      <w:pPr>
        <w:spacing w:line="240" w:lineRule="auto"/>
        <w:rPr>
          <w:rFonts w:ascii="Arial" w:hAnsi="Arial" w:cs="Arial"/>
          <w:i/>
          <w:spacing w:val="-2"/>
          <w:szCs w:val="24"/>
        </w:rPr>
      </w:pPr>
    </w:p>
    <w:p w:rsidR="003E054E" w:rsidRPr="00754205" w:rsidRDefault="003E054E" w:rsidP="003E054E">
      <w:pPr>
        <w:pStyle w:val="ListParagraph"/>
        <w:numPr>
          <w:ilvl w:val="0"/>
          <w:numId w:val="19"/>
        </w:numPr>
        <w:contextualSpacing/>
        <w:rPr>
          <w:rFonts w:ascii="Arial" w:hAnsi="Arial" w:cs="Arial"/>
          <w:spacing w:val="-2"/>
          <w:szCs w:val="24"/>
        </w:rPr>
      </w:pPr>
      <w:r w:rsidRPr="00754205">
        <w:rPr>
          <w:rFonts w:ascii="Arial" w:hAnsi="Arial" w:cs="Arial"/>
          <w:spacing w:val="-2"/>
          <w:szCs w:val="24"/>
        </w:rPr>
        <w:t>Interested bidders may obtain further information from PEZA-CEZ BAC Secretariat and inspect the Bidding Documents at the address given below during Monday to Friday from 8:00 a.m. to 5:00 p.m.</w:t>
      </w:r>
    </w:p>
    <w:p w:rsidR="003E054E" w:rsidRPr="00754205" w:rsidRDefault="003E054E" w:rsidP="003E054E">
      <w:pPr>
        <w:ind w:left="360"/>
        <w:rPr>
          <w:rFonts w:ascii="Arial" w:hAnsi="Arial" w:cs="Arial"/>
          <w:spacing w:val="-2"/>
          <w:szCs w:val="24"/>
        </w:rPr>
      </w:pPr>
    </w:p>
    <w:p w:rsidR="003E054E" w:rsidRPr="007933E3" w:rsidRDefault="003E054E" w:rsidP="003E054E">
      <w:pPr>
        <w:pStyle w:val="ListParagraph"/>
        <w:numPr>
          <w:ilvl w:val="0"/>
          <w:numId w:val="19"/>
        </w:numPr>
        <w:contextualSpacing/>
        <w:rPr>
          <w:rFonts w:ascii="Arial" w:hAnsi="Arial" w:cs="Arial"/>
          <w:spacing w:val="-2"/>
          <w:szCs w:val="24"/>
        </w:rPr>
      </w:pPr>
      <w:bookmarkStart w:id="219" w:name="OLE_LINK9"/>
      <w:bookmarkStart w:id="220" w:name="OLE_LINK10"/>
      <w:r w:rsidRPr="00754205">
        <w:rPr>
          <w:rFonts w:ascii="Arial" w:hAnsi="Arial" w:cs="Arial"/>
          <w:spacing w:val="-2"/>
          <w:szCs w:val="24"/>
        </w:rPr>
        <w:t xml:space="preserve">A complete set of Bidding Documents may be purchased by interested Bidders starting </w:t>
      </w:r>
      <w:r>
        <w:rPr>
          <w:rFonts w:ascii="Arial" w:hAnsi="Arial" w:cs="Arial"/>
          <w:b/>
          <w:spacing w:val="-2"/>
          <w:szCs w:val="24"/>
        </w:rPr>
        <w:t>July 12, 2016</w:t>
      </w:r>
      <w:r w:rsidRPr="007933E3">
        <w:rPr>
          <w:rFonts w:ascii="Arial" w:hAnsi="Arial" w:cs="Arial"/>
          <w:spacing w:val="-2"/>
          <w:szCs w:val="24"/>
        </w:rPr>
        <w:t xml:space="preserve"> from the address below and upon payment of a non-refundable fee for the Bidding Documents in the amount of </w:t>
      </w:r>
      <w:r w:rsidRPr="007933E3">
        <w:rPr>
          <w:rFonts w:ascii="Arial" w:hAnsi="Arial" w:cs="Arial"/>
          <w:b/>
          <w:spacing w:val="-2"/>
          <w:szCs w:val="24"/>
        </w:rPr>
        <w:t>One Thousand Pesos Only (</w:t>
      </w:r>
      <w:r w:rsidR="000107D1" w:rsidRPr="007933E3">
        <w:rPr>
          <w:rFonts w:ascii="Arial" w:hAnsi="Arial" w:cs="Arial"/>
          <w:b/>
          <w:spacing w:val="-2"/>
          <w:szCs w:val="24"/>
        </w:rPr>
        <w:t>₱</w:t>
      </w:r>
      <w:r w:rsidRPr="007933E3">
        <w:rPr>
          <w:rFonts w:ascii="Arial" w:hAnsi="Arial" w:cs="Arial"/>
          <w:b/>
          <w:spacing w:val="-2"/>
          <w:szCs w:val="24"/>
        </w:rPr>
        <w:t>1,000.00)</w:t>
      </w:r>
      <w:r w:rsidRPr="007933E3">
        <w:rPr>
          <w:rFonts w:ascii="Arial" w:hAnsi="Arial" w:cs="Arial"/>
          <w:spacing w:val="-2"/>
          <w:szCs w:val="24"/>
        </w:rPr>
        <w:t>.</w:t>
      </w:r>
    </w:p>
    <w:p w:rsidR="003E054E" w:rsidRPr="00754205" w:rsidRDefault="003E054E" w:rsidP="003E054E">
      <w:pPr>
        <w:ind w:left="360"/>
        <w:rPr>
          <w:rFonts w:ascii="Arial" w:hAnsi="Arial" w:cs="Arial"/>
          <w:spacing w:val="-2"/>
          <w:szCs w:val="24"/>
        </w:rPr>
      </w:pPr>
    </w:p>
    <w:p w:rsidR="003E054E" w:rsidRPr="00754205" w:rsidRDefault="003E054E" w:rsidP="003E054E">
      <w:pPr>
        <w:pStyle w:val="ListParagraph"/>
        <w:numPr>
          <w:ilvl w:val="0"/>
          <w:numId w:val="19"/>
        </w:numPr>
        <w:contextualSpacing/>
        <w:rPr>
          <w:rFonts w:ascii="Arial" w:hAnsi="Arial" w:cs="Arial"/>
          <w:spacing w:val="-2"/>
          <w:szCs w:val="24"/>
        </w:rPr>
      </w:pPr>
      <w:r w:rsidRPr="00754205">
        <w:rPr>
          <w:rFonts w:ascii="Arial" w:hAnsi="Arial" w:cs="Arial"/>
          <w:spacing w:val="-2"/>
          <w:szCs w:val="24"/>
        </w:rPr>
        <w:t>It may also be downloaded from the website of the Philippine Government Electronic Procurement System (PhilGEPS) and the website of PEZA-CEZ</w:t>
      </w:r>
      <w:r w:rsidRPr="00754205">
        <w:rPr>
          <w:rFonts w:ascii="Arial" w:hAnsi="Arial" w:cs="Arial"/>
          <w:i/>
          <w:spacing w:val="-2"/>
          <w:szCs w:val="24"/>
        </w:rPr>
        <w:t xml:space="preserve">, </w:t>
      </w:r>
      <w:r w:rsidRPr="00754205">
        <w:rPr>
          <w:rFonts w:ascii="Arial" w:hAnsi="Arial" w:cs="Arial"/>
          <w:spacing w:val="-2"/>
          <w:szCs w:val="24"/>
        </w:rPr>
        <w:t>provided that Bidders shall pay the non-refundable fee for the Bidding Documents not later than the submission of their bids.</w:t>
      </w:r>
    </w:p>
    <w:p w:rsidR="003E054E" w:rsidRPr="00754205" w:rsidRDefault="003E054E" w:rsidP="003E054E">
      <w:pPr>
        <w:rPr>
          <w:rFonts w:ascii="Arial" w:hAnsi="Arial" w:cs="Arial"/>
          <w:spacing w:val="-2"/>
          <w:szCs w:val="24"/>
        </w:rPr>
      </w:pPr>
    </w:p>
    <w:bookmarkEnd w:id="219"/>
    <w:bookmarkEnd w:id="220"/>
    <w:p w:rsidR="003E054E" w:rsidRPr="00754205" w:rsidRDefault="003E054E" w:rsidP="003E054E">
      <w:pPr>
        <w:pStyle w:val="ListParagraph"/>
        <w:numPr>
          <w:ilvl w:val="0"/>
          <w:numId w:val="19"/>
        </w:numPr>
        <w:contextualSpacing/>
        <w:rPr>
          <w:rFonts w:ascii="Arial" w:hAnsi="Arial" w:cs="Arial"/>
          <w:spacing w:val="-2"/>
          <w:szCs w:val="24"/>
        </w:rPr>
      </w:pPr>
      <w:r w:rsidRPr="00754205">
        <w:rPr>
          <w:rFonts w:ascii="Arial" w:hAnsi="Arial" w:cs="Arial"/>
          <w:spacing w:val="-2"/>
          <w:szCs w:val="24"/>
        </w:rPr>
        <w:lastRenderedPageBreak/>
        <w:t>The PEZA-CEZ</w:t>
      </w:r>
      <w:r w:rsidRPr="00754205">
        <w:rPr>
          <w:rFonts w:ascii="Arial" w:hAnsi="Arial" w:cs="Arial"/>
          <w:i/>
          <w:spacing w:val="-2"/>
          <w:szCs w:val="24"/>
        </w:rPr>
        <w:t xml:space="preserve"> </w:t>
      </w:r>
      <w:r w:rsidRPr="00754205">
        <w:rPr>
          <w:rFonts w:ascii="Arial" w:hAnsi="Arial" w:cs="Arial"/>
          <w:spacing w:val="-2"/>
          <w:szCs w:val="24"/>
        </w:rPr>
        <w:t xml:space="preserve">will hold a Pre-Bid Conference on </w:t>
      </w:r>
      <w:r>
        <w:rPr>
          <w:rFonts w:ascii="Arial" w:hAnsi="Arial" w:cs="Arial"/>
          <w:b/>
          <w:spacing w:val="-2"/>
          <w:szCs w:val="24"/>
        </w:rPr>
        <w:t>July 20, 2016</w:t>
      </w:r>
      <w:r w:rsidRPr="007933E3">
        <w:rPr>
          <w:rFonts w:ascii="Arial" w:hAnsi="Arial" w:cs="Arial"/>
          <w:b/>
          <w:spacing w:val="-2"/>
          <w:szCs w:val="24"/>
        </w:rPr>
        <w:t>, 2:30 p.m.</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Cavite</w:t>
      </w:r>
      <w:r w:rsidRPr="00754205">
        <w:rPr>
          <w:rFonts w:ascii="Arial" w:hAnsi="Arial" w:cs="Arial"/>
          <w:i/>
          <w:spacing w:val="-2"/>
          <w:szCs w:val="24"/>
        </w:rPr>
        <w:t xml:space="preserve">, </w:t>
      </w:r>
      <w:r w:rsidRPr="00754205">
        <w:rPr>
          <w:rFonts w:ascii="Arial" w:hAnsi="Arial" w:cs="Arial"/>
          <w:spacing w:val="-2"/>
          <w:szCs w:val="24"/>
        </w:rPr>
        <w:t>which shall be</w:t>
      </w:r>
      <w:r w:rsidRPr="00754205">
        <w:rPr>
          <w:rFonts w:ascii="Arial" w:hAnsi="Arial" w:cs="Arial"/>
          <w:i/>
          <w:spacing w:val="-2"/>
          <w:szCs w:val="24"/>
        </w:rPr>
        <w:t xml:space="preserve"> </w:t>
      </w:r>
      <w:r w:rsidRPr="00754205">
        <w:rPr>
          <w:rFonts w:ascii="Arial" w:hAnsi="Arial" w:cs="Arial"/>
          <w:spacing w:val="-2"/>
          <w:szCs w:val="24"/>
        </w:rPr>
        <w:t>open only to all interested parties who have purchased the Bidding Documents.</w:t>
      </w:r>
    </w:p>
    <w:p w:rsidR="003E054E" w:rsidRPr="00754205" w:rsidRDefault="003E054E" w:rsidP="003E054E">
      <w:pPr>
        <w:rPr>
          <w:rFonts w:ascii="Arial" w:hAnsi="Arial" w:cs="Arial"/>
          <w:spacing w:val="-2"/>
          <w:szCs w:val="24"/>
        </w:rPr>
      </w:pPr>
    </w:p>
    <w:p w:rsidR="003E054E" w:rsidRPr="007933E3" w:rsidRDefault="003E054E" w:rsidP="003E054E">
      <w:pPr>
        <w:pStyle w:val="ListParagraph"/>
        <w:numPr>
          <w:ilvl w:val="0"/>
          <w:numId w:val="19"/>
        </w:numPr>
        <w:contextualSpacing/>
        <w:rPr>
          <w:rFonts w:ascii="Arial" w:hAnsi="Arial" w:cs="Arial"/>
          <w:b/>
          <w:spacing w:val="-2"/>
          <w:szCs w:val="24"/>
        </w:rPr>
      </w:pPr>
      <w:r w:rsidRPr="00754205">
        <w:rPr>
          <w:rFonts w:ascii="Arial" w:hAnsi="Arial" w:cs="Arial"/>
          <w:spacing w:val="-2"/>
          <w:szCs w:val="24"/>
        </w:rPr>
        <w:t xml:space="preserve">Bids must be delivered on or before </w:t>
      </w:r>
      <w:r>
        <w:rPr>
          <w:rFonts w:ascii="Arial" w:hAnsi="Arial" w:cs="Arial"/>
          <w:b/>
          <w:spacing w:val="-2"/>
          <w:szCs w:val="24"/>
        </w:rPr>
        <w:t>August 1, 2016</w:t>
      </w:r>
      <w:r w:rsidRPr="007933E3">
        <w:rPr>
          <w:rFonts w:ascii="Arial" w:hAnsi="Arial" w:cs="Arial"/>
          <w:b/>
          <w:spacing w:val="-2"/>
          <w:szCs w:val="24"/>
        </w:rPr>
        <w:t>, 2:00 p.m.</w:t>
      </w:r>
      <w:r w:rsidRPr="007933E3">
        <w:rPr>
          <w:rFonts w:ascii="Arial" w:hAnsi="Arial" w:cs="Arial"/>
          <w:spacing w:val="-2"/>
          <w:szCs w:val="24"/>
        </w:rPr>
        <w:t xml:space="preserve"> </w:t>
      </w:r>
      <w:r w:rsidRPr="00754205">
        <w:rPr>
          <w:rFonts w:ascii="Arial" w:hAnsi="Arial" w:cs="Arial"/>
          <w:spacing w:val="-2"/>
          <w:szCs w:val="24"/>
        </w:rPr>
        <w:t>at 1</w:t>
      </w:r>
      <w:r w:rsidRPr="00754205">
        <w:rPr>
          <w:rFonts w:ascii="Arial" w:hAnsi="Arial" w:cs="Arial"/>
          <w:spacing w:val="-2"/>
          <w:szCs w:val="24"/>
          <w:vertAlign w:val="superscript"/>
        </w:rPr>
        <w:t>st</w:t>
      </w:r>
      <w:r w:rsidRPr="00754205">
        <w:rPr>
          <w:rFonts w:ascii="Arial" w:hAnsi="Arial" w:cs="Arial"/>
          <w:spacing w:val="-2"/>
          <w:szCs w:val="24"/>
        </w:rPr>
        <w:t xml:space="preserve"> Floor, BAC Secretariat, New Administration Building, Cavite Economic Zone, Rosario, Cavite. All Bids must be accompanied by a bid security in any of the acceptable forms and in the amount stated in ITB Clause 18. </w:t>
      </w:r>
      <w:r w:rsidRPr="007933E3">
        <w:rPr>
          <w:rFonts w:ascii="Arial" w:hAnsi="Arial" w:cs="Arial"/>
          <w:b/>
          <w:i/>
          <w:spacing w:val="-2"/>
          <w:szCs w:val="24"/>
        </w:rPr>
        <w:t>Bids submitted beyond 2:00 p.m. will be disqualified to join the bidding process</w:t>
      </w:r>
      <w:r w:rsidRPr="007933E3">
        <w:rPr>
          <w:rFonts w:ascii="Arial" w:hAnsi="Arial" w:cs="Arial"/>
          <w:b/>
          <w:spacing w:val="-2"/>
          <w:szCs w:val="24"/>
        </w:rPr>
        <w:t>.</w:t>
      </w:r>
    </w:p>
    <w:p w:rsidR="003E054E" w:rsidRPr="00754205" w:rsidRDefault="003E054E" w:rsidP="003E054E">
      <w:pPr>
        <w:ind w:left="720"/>
        <w:rPr>
          <w:rFonts w:ascii="Arial" w:hAnsi="Arial" w:cs="Arial"/>
          <w:spacing w:val="-2"/>
          <w:szCs w:val="24"/>
        </w:rPr>
      </w:pPr>
    </w:p>
    <w:p w:rsidR="003E054E" w:rsidRPr="00754205" w:rsidRDefault="003E054E" w:rsidP="003E054E">
      <w:pPr>
        <w:pStyle w:val="ListParagraph"/>
        <w:numPr>
          <w:ilvl w:val="0"/>
          <w:numId w:val="19"/>
        </w:numPr>
        <w:contextualSpacing/>
        <w:rPr>
          <w:rFonts w:ascii="Arial" w:hAnsi="Arial" w:cs="Arial"/>
          <w:spacing w:val="-2"/>
          <w:szCs w:val="24"/>
        </w:rPr>
      </w:pPr>
      <w:r w:rsidRPr="00754205">
        <w:rPr>
          <w:rFonts w:ascii="Arial" w:hAnsi="Arial" w:cs="Arial"/>
          <w:spacing w:val="-2"/>
          <w:szCs w:val="24"/>
        </w:rPr>
        <w:t xml:space="preserve">Bid opening shall be on </w:t>
      </w:r>
      <w:r>
        <w:rPr>
          <w:rFonts w:ascii="Arial" w:hAnsi="Arial" w:cs="Arial"/>
          <w:b/>
          <w:spacing w:val="-2"/>
          <w:szCs w:val="24"/>
        </w:rPr>
        <w:t>August 1, 2016</w:t>
      </w:r>
      <w:r w:rsidRPr="007933E3">
        <w:rPr>
          <w:rFonts w:ascii="Arial" w:hAnsi="Arial" w:cs="Arial"/>
          <w:b/>
          <w:spacing w:val="-2"/>
          <w:szCs w:val="24"/>
        </w:rPr>
        <w:t>, 2:30 p.m.</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Cavite.  Bids will be opened in the presence of the Bidders’ representatives who choose to attend at the address below. Late bids shall not be accepted.</w:t>
      </w:r>
    </w:p>
    <w:p w:rsidR="003E054E" w:rsidRPr="00754205" w:rsidRDefault="003E054E" w:rsidP="003E054E">
      <w:pPr>
        <w:ind w:left="360"/>
        <w:rPr>
          <w:rFonts w:ascii="Arial" w:hAnsi="Arial" w:cs="Arial"/>
          <w:spacing w:val="-2"/>
          <w:szCs w:val="24"/>
        </w:rPr>
      </w:pPr>
    </w:p>
    <w:p w:rsidR="003E054E" w:rsidRPr="00754205" w:rsidRDefault="003E054E" w:rsidP="003E054E">
      <w:pPr>
        <w:pStyle w:val="ListParagraph"/>
        <w:numPr>
          <w:ilvl w:val="0"/>
          <w:numId w:val="19"/>
        </w:numPr>
        <w:contextualSpacing/>
        <w:rPr>
          <w:rFonts w:ascii="Arial" w:hAnsi="Arial" w:cs="Arial"/>
          <w:spacing w:val="-2"/>
          <w:szCs w:val="24"/>
        </w:rPr>
      </w:pPr>
      <w:r w:rsidRPr="00754205">
        <w:rPr>
          <w:rFonts w:ascii="Arial" w:hAnsi="Arial" w:cs="Arial"/>
          <w:spacing w:val="-2"/>
          <w:szCs w:val="24"/>
        </w:rPr>
        <w:t>In any case of the above dates is declared a special non-working holiday, it will automatically be reset on the next working day.</w:t>
      </w:r>
    </w:p>
    <w:p w:rsidR="003E054E" w:rsidRPr="00754205" w:rsidRDefault="003E054E" w:rsidP="003E054E">
      <w:pPr>
        <w:pStyle w:val="ListParagraph"/>
        <w:rPr>
          <w:rFonts w:ascii="Arial" w:hAnsi="Arial" w:cs="Arial"/>
          <w:spacing w:val="-2"/>
          <w:szCs w:val="24"/>
        </w:rPr>
      </w:pPr>
    </w:p>
    <w:p w:rsidR="003E054E" w:rsidRPr="00754205" w:rsidRDefault="003E054E" w:rsidP="003E054E">
      <w:pPr>
        <w:pStyle w:val="ListParagraph"/>
        <w:numPr>
          <w:ilvl w:val="0"/>
          <w:numId w:val="19"/>
        </w:numPr>
        <w:contextualSpacing/>
        <w:rPr>
          <w:rFonts w:ascii="Arial" w:hAnsi="Arial" w:cs="Arial"/>
          <w:spacing w:val="-2"/>
          <w:szCs w:val="24"/>
        </w:rPr>
      </w:pPr>
      <w:r w:rsidRPr="00754205">
        <w:rPr>
          <w:rFonts w:ascii="Arial" w:hAnsi="Arial" w:cs="Arial"/>
          <w:szCs w:val="24"/>
        </w:rPr>
        <w:t xml:space="preserve">The </w:t>
      </w:r>
      <w:r w:rsidRPr="00754205">
        <w:rPr>
          <w:rFonts w:ascii="Arial" w:hAnsi="Arial" w:cs="Arial"/>
          <w:spacing w:val="-2"/>
          <w:szCs w:val="24"/>
        </w:rPr>
        <w:t>PEZA-CEZ</w:t>
      </w:r>
      <w:r w:rsidRPr="00754205">
        <w:rPr>
          <w:rFonts w:ascii="Arial" w:hAnsi="Arial" w:cs="Arial"/>
          <w:i/>
          <w:spacing w:val="-2"/>
          <w:szCs w:val="24"/>
        </w:rPr>
        <w:t xml:space="preserve"> </w:t>
      </w:r>
      <w:r w:rsidRPr="00754205">
        <w:rPr>
          <w:rFonts w:ascii="Arial" w:hAnsi="Arial" w:cs="Arial"/>
          <w:szCs w:val="24"/>
        </w:rPr>
        <w:t>reserves the right to accept or reject any bid, to annul the bidding process, and to reject all bids at any time prior to contract award, without thereby incurring any liability to the affected bidder or bidders.</w:t>
      </w:r>
    </w:p>
    <w:p w:rsidR="003E054E" w:rsidRPr="00754205" w:rsidRDefault="003E054E" w:rsidP="003E054E">
      <w:pPr>
        <w:ind w:left="720"/>
        <w:rPr>
          <w:rFonts w:ascii="Arial" w:hAnsi="Arial" w:cs="Arial"/>
          <w:spacing w:val="-2"/>
          <w:szCs w:val="24"/>
        </w:rPr>
      </w:pPr>
    </w:p>
    <w:p w:rsidR="003E054E" w:rsidRPr="00754205" w:rsidRDefault="003E054E" w:rsidP="003E054E">
      <w:pPr>
        <w:tabs>
          <w:tab w:val="left" w:pos="360"/>
          <w:tab w:val="left" w:pos="450"/>
        </w:tabs>
        <w:rPr>
          <w:rFonts w:ascii="Arial" w:hAnsi="Arial" w:cs="Arial"/>
          <w:spacing w:val="-2"/>
          <w:szCs w:val="24"/>
        </w:rPr>
      </w:pPr>
      <w:r w:rsidRPr="00754205">
        <w:rPr>
          <w:rFonts w:ascii="Arial" w:hAnsi="Arial" w:cs="Arial"/>
          <w:spacing w:val="-2"/>
          <w:szCs w:val="24"/>
        </w:rPr>
        <w:t>For further information, please refer to:</w:t>
      </w:r>
    </w:p>
    <w:p w:rsidR="003E054E" w:rsidRPr="00754205" w:rsidRDefault="003E054E" w:rsidP="003E054E">
      <w:pPr>
        <w:rPr>
          <w:rFonts w:ascii="Arial" w:hAnsi="Arial" w:cs="Arial"/>
          <w:spacing w:val="-2"/>
          <w:szCs w:val="24"/>
        </w:rPr>
      </w:pPr>
    </w:p>
    <w:p w:rsidR="003E054E" w:rsidRPr="00754205" w:rsidRDefault="003E054E" w:rsidP="003E054E">
      <w:pPr>
        <w:rPr>
          <w:rFonts w:ascii="Arial" w:hAnsi="Arial" w:cs="Arial"/>
          <w:spacing w:val="-2"/>
          <w:szCs w:val="24"/>
        </w:rPr>
      </w:pPr>
    </w:p>
    <w:p w:rsidR="003E054E" w:rsidRPr="00754205" w:rsidRDefault="003E054E" w:rsidP="003E054E">
      <w:pPr>
        <w:rPr>
          <w:rFonts w:ascii="Arial" w:hAnsi="Arial" w:cs="Arial"/>
          <w:spacing w:val="-2"/>
          <w:szCs w:val="24"/>
        </w:rPr>
      </w:pPr>
      <w:r w:rsidRPr="00754205">
        <w:rPr>
          <w:rFonts w:ascii="Arial" w:hAnsi="Arial" w:cs="Arial"/>
          <w:spacing w:val="-2"/>
          <w:szCs w:val="24"/>
        </w:rPr>
        <w:t>Phil. Economic Zone Authority-Cavite Economic Zone</w:t>
      </w:r>
    </w:p>
    <w:p w:rsidR="003E054E" w:rsidRPr="00754205" w:rsidRDefault="003E054E" w:rsidP="003E054E">
      <w:pPr>
        <w:rPr>
          <w:rFonts w:ascii="Arial" w:hAnsi="Arial" w:cs="Arial"/>
          <w:spacing w:val="-2"/>
          <w:szCs w:val="24"/>
        </w:rPr>
      </w:pPr>
      <w:r w:rsidRPr="00754205">
        <w:rPr>
          <w:rFonts w:ascii="Arial" w:hAnsi="Arial" w:cs="Arial"/>
          <w:spacing w:val="-2"/>
          <w:szCs w:val="24"/>
        </w:rPr>
        <w:t>Bids and Awards Committee Secretariat</w:t>
      </w:r>
    </w:p>
    <w:p w:rsidR="003E054E" w:rsidRPr="00754205" w:rsidRDefault="003E054E" w:rsidP="003E054E">
      <w:pPr>
        <w:rPr>
          <w:rFonts w:ascii="Arial" w:hAnsi="Arial" w:cs="Arial"/>
          <w:spacing w:val="-2"/>
          <w:szCs w:val="24"/>
        </w:rPr>
      </w:pPr>
      <w:r w:rsidRPr="00754205">
        <w:rPr>
          <w:rFonts w:ascii="Arial" w:hAnsi="Arial" w:cs="Arial"/>
          <w:spacing w:val="-2"/>
          <w:szCs w:val="24"/>
        </w:rPr>
        <w:t>1/F New Administration Bldg., CEZ, Rosario, Cavite</w:t>
      </w:r>
    </w:p>
    <w:p w:rsidR="003E054E" w:rsidRPr="00754205" w:rsidRDefault="003E054E" w:rsidP="003E054E">
      <w:pPr>
        <w:rPr>
          <w:rFonts w:ascii="Arial" w:hAnsi="Arial" w:cs="Arial"/>
          <w:spacing w:val="-2"/>
          <w:szCs w:val="24"/>
        </w:rPr>
      </w:pPr>
      <w:r w:rsidRPr="00754205">
        <w:rPr>
          <w:rFonts w:ascii="Arial" w:hAnsi="Arial" w:cs="Arial"/>
          <w:spacing w:val="-2"/>
          <w:szCs w:val="24"/>
        </w:rPr>
        <w:t>Tel./Fax No. (046) 437-6060</w:t>
      </w:r>
    </w:p>
    <w:p w:rsidR="003E054E" w:rsidRPr="00754205" w:rsidRDefault="003E054E" w:rsidP="003E054E">
      <w:pPr>
        <w:rPr>
          <w:rFonts w:ascii="Arial" w:hAnsi="Arial" w:cs="Arial"/>
          <w:spacing w:val="-2"/>
          <w:szCs w:val="24"/>
        </w:rPr>
      </w:pPr>
      <w:r w:rsidRPr="00754205">
        <w:rPr>
          <w:rFonts w:ascii="Arial" w:hAnsi="Arial" w:cs="Arial"/>
          <w:spacing w:val="-2"/>
          <w:szCs w:val="24"/>
        </w:rPr>
        <w:t xml:space="preserve">Email: </w:t>
      </w:r>
      <w:hyperlink r:id="rId16" w:history="1">
        <w:r w:rsidRPr="00754205">
          <w:rPr>
            <w:rStyle w:val="Hyperlink"/>
            <w:rFonts w:ascii="Arial" w:hAnsi="Arial" w:cs="Arial"/>
            <w:spacing w:val="-2"/>
            <w:szCs w:val="24"/>
          </w:rPr>
          <w:t>cezbac@peza.gov.ph</w:t>
        </w:r>
      </w:hyperlink>
    </w:p>
    <w:p w:rsidR="003E054E" w:rsidRPr="00754205" w:rsidRDefault="003E054E" w:rsidP="003E054E">
      <w:pPr>
        <w:rPr>
          <w:rFonts w:ascii="Arial" w:hAnsi="Arial" w:cs="Arial"/>
          <w:spacing w:val="-2"/>
          <w:szCs w:val="24"/>
        </w:rPr>
      </w:pPr>
      <w:r w:rsidRPr="00754205">
        <w:rPr>
          <w:rFonts w:ascii="Arial" w:hAnsi="Arial" w:cs="Arial"/>
          <w:spacing w:val="-2"/>
          <w:szCs w:val="24"/>
        </w:rPr>
        <w:t xml:space="preserve">Website: </w:t>
      </w:r>
      <w:hyperlink r:id="rId17" w:history="1">
        <w:r w:rsidRPr="00754205">
          <w:rPr>
            <w:rStyle w:val="Hyperlink"/>
            <w:rFonts w:ascii="Arial" w:hAnsi="Arial" w:cs="Arial"/>
            <w:spacing w:val="-2"/>
            <w:szCs w:val="24"/>
          </w:rPr>
          <w:t>www.peza.gov.ph</w:t>
        </w:r>
      </w:hyperlink>
    </w:p>
    <w:p w:rsidR="003E054E" w:rsidRPr="00754205" w:rsidRDefault="003E054E" w:rsidP="003E054E">
      <w:pPr>
        <w:ind w:left="360"/>
        <w:rPr>
          <w:rFonts w:ascii="Arial" w:hAnsi="Arial" w:cs="Arial"/>
        </w:rPr>
      </w:pPr>
    </w:p>
    <w:p w:rsidR="003E054E" w:rsidRDefault="003E054E" w:rsidP="003E054E">
      <w:pPr>
        <w:rPr>
          <w:rFonts w:ascii="Arial" w:hAnsi="Arial" w:cs="Arial"/>
        </w:rPr>
      </w:pPr>
    </w:p>
    <w:p w:rsidR="00D81843" w:rsidRPr="00754205" w:rsidRDefault="00D81843" w:rsidP="003E054E">
      <w:pPr>
        <w:rPr>
          <w:rFonts w:ascii="Arial" w:hAnsi="Arial" w:cs="Arial"/>
        </w:rPr>
      </w:pPr>
    </w:p>
    <w:p w:rsidR="003E054E" w:rsidRPr="00754205" w:rsidRDefault="003E054E" w:rsidP="003E054E">
      <w:pPr>
        <w:rPr>
          <w:rFonts w:ascii="Arial" w:hAnsi="Arial" w:cs="Arial"/>
          <w:spacing w:val="-2"/>
        </w:rPr>
      </w:pPr>
    </w:p>
    <w:p w:rsidR="003E054E" w:rsidRPr="00754205" w:rsidRDefault="003E054E" w:rsidP="003E054E">
      <w:pPr>
        <w:rPr>
          <w:rFonts w:ascii="Arial" w:hAnsi="Arial" w:cs="Arial"/>
        </w:rPr>
      </w:pPr>
    </w:p>
    <w:p w:rsidR="003E054E" w:rsidRPr="007933E3" w:rsidRDefault="003E054E" w:rsidP="00D81843">
      <w:pPr>
        <w:ind w:left="3600"/>
        <w:jc w:val="left"/>
        <w:rPr>
          <w:rFonts w:ascii="Arial" w:hAnsi="Arial" w:cs="Arial"/>
          <w:b/>
          <w:sz w:val="28"/>
          <w:szCs w:val="28"/>
        </w:rPr>
      </w:pPr>
      <w:r w:rsidRPr="007933E3">
        <w:rPr>
          <w:rFonts w:ascii="Arial" w:hAnsi="Arial" w:cs="Arial"/>
          <w:b/>
        </w:rPr>
        <w:t xml:space="preserve">                   </w:t>
      </w:r>
      <w:r w:rsidRPr="007933E3">
        <w:rPr>
          <w:rFonts w:ascii="Arial" w:hAnsi="Arial" w:cs="Arial"/>
          <w:b/>
          <w:sz w:val="28"/>
          <w:szCs w:val="28"/>
        </w:rPr>
        <w:t>LEVI D.VIZMANOS</w:t>
      </w:r>
    </w:p>
    <w:p w:rsidR="003E054E" w:rsidRPr="00754205" w:rsidRDefault="003E054E" w:rsidP="00D81843">
      <w:pPr>
        <w:ind w:left="3600"/>
        <w:rPr>
          <w:rFonts w:ascii="Arial" w:hAnsi="Arial" w:cs="Arial"/>
          <w:szCs w:val="24"/>
        </w:rPr>
      </w:pPr>
      <w:r w:rsidRPr="00754205">
        <w:rPr>
          <w:rFonts w:ascii="Arial" w:hAnsi="Arial" w:cs="Arial"/>
          <w:szCs w:val="24"/>
        </w:rPr>
        <w:t xml:space="preserve">                   Chairperson, CEZ-BAC</w:t>
      </w:r>
    </w:p>
    <w:p w:rsidR="003D1053" w:rsidRPr="00E94FFB" w:rsidRDefault="003D1053" w:rsidP="00810CA6">
      <w:pPr>
        <w:ind w:left="5040"/>
        <w:rPr>
          <w:szCs w:val="24"/>
        </w:rPr>
      </w:pPr>
    </w:p>
    <w:p w:rsidR="003D1053" w:rsidRPr="00E94FFB" w:rsidRDefault="003D1053" w:rsidP="003D1053"/>
    <w:p w:rsidR="00E12AA0" w:rsidRPr="00E94FFB" w:rsidRDefault="00E12AA0" w:rsidP="005A1DBC">
      <w:pPr>
        <w:tabs>
          <w:tab w:val="center" w:pos="4680"/>
        </w:tabs>
        <w:jc w:val="center"/>
        <w:rPr>
          <w:rFonts w:ascii="Times New Roman Bold" w:hAnsi="Times New Roman Bold"/>
          <w:smallCaps/>
          <w:sz w:val="40"/>
          <w:szCs w:val="40"/>
        </w:rPr>
      </w:pPr>
    </w:p>
    <w:p w:rsidR="00503C40" w:rsidRPr="00E94FFB" w:rsidRDefault="00503C40" w:rsidP="005A1DBC">
      <w:pPr>
        <w:tabs>
          <w:tab w:val="center" w:pos="4680"/>
        </w:tabs>
        <w:jc w:val="center"/>
        <w:rPr>
          <w:rFonts w:ascii="Times New Roman Bold" w:hAnsi="Times New Roman Bold"/>
          <w:smallCaps/>
          <w:sz w:val="40"/>
          <w:szCs w:val="40"/>
        </w:rPr>
      </w:pPr>
    </w:p>
    <w:p w:rsidR="003D1053" w:rsidRDefault="003D1053" w:rsidP="005A1DBC">
      <w:pPr>
        <w:tabs>
          <w:tab w:val="center" w:pos="4680"/>
        </w:tabs>
        <w:jc w:val="center"/>
        <w:rPr>
          <w:rFonts w:ascii="Times New Roman Bold" w:hAnsi="Times New Roman Bold"/>
          <w:smallCaps/>
          <w:sz w:val="40"/>
          <w:szCs w:val="40"/>
        </w:rPr>
      </w:pPr>
    </w:p>
    <w:p w:rsidR="000107D1" w:rsidRDefault="000107D1" w:rsidP="005A1DBC">
      <w:pPr>
        <w:tabs>
          <w:tab w:val="center" w:pos="4680"/>
        </w:tabs>
        <w:jc w:val="center"/>
        <w:rPr>
          <w:rFonts w:ascii="Times New Roman Bold" w:hAnsi="Times New Roman Bold"/>
          <w:smallCaps/>
          <w:sz w:val="40"/>
          <w:szCs w:val="40"/>
        </w:rPr>
      </w:pPr>
    </w:p>
    <w:p w:rsidR="000107D1" w:rsidRDefault="000107D1" w:rsidP="005A1DBC">
      <w:pPr>
        <w:tabs>
          <w:tab w:val="center" w:pos="4680"/>
        </w:tabs>
        <w:jc w:val="center"/>
        <w:rPr>
          <w:rFonts w:ascii="Times New Roman Bold" w:hAnsi="Times New Roman Bold"/>
          <w:smallCaps/>
          <w:sz w:val="40"/>
          <w:szCs w:val="40"/>
        </w:rPr>
      </w:pPr>
    </w:p>
    <w:p w:rsidR="005A1DBC" w:rsidRPr="00E94FFB" w:rsidRDefault="005A1DBC" w:rsidP="005A1DBC">
      <w:pPr>
        <w:tabs>
          <w:tab w:val="center" w:pos="4680"/>
        </w:tabs>
        <w:jc w:val="center"/>
        <w:rPr>
          <w:i/>
          <w:sz w:val="40"/>
          <w:szCs w:val="40"/>
        </w:rPr>
      </w:pPr>
      <w:r w:rsidRPr="00E94FFB">
        <w:rPr>
          <w:rFonts w:ascii="Times New Roman Bold" w:hAnsi="Times New Roman Bold"/>
          <w:smallCaps/>
          <w:sz w:val="40"/>
          <w:szCs w:val="40"/>
        </w:rPr>
        <w:lastRenderedPageBreak/>
        <w:t xml:space="preserve">Section </w:t>
      </w:r>
      <w:r w:rsidR="00FA30B6" w:rsidRPr="00E94FFB">
        <w:rPr>
          <w:rFonts w:ascii="Times New Roman Bold" w:hAnsi="Times New Roman Bold"/>
          <w:smallCaps/>
          <w:sz w:val="40"/>
          <w:szCs w:val="40"/>
        </w:rPr>
        <w:t>I</w:t>
      </w:r>
      <w:r w:rsidRPr="00E94FFB">
        <w:rPr>
          <w:rFonts w:ascii="Times New Roman Bold" w:hAnsi="Times New Roman Bold"/>
          <w:smallCaps/>
          <w:sz w:val="40"/>
          <w:szCs w:val="40"/>
        </w:rPr>
        <w:t xml:space="preserve">I: </w:t>
      </w:r>
      <w:r w:rsidR="00FA30B6" w:rsidRPr="00E94FFB">
        <w:rPr>
          <w:rFonts w:ascii="Times New Roman Bold" w:hAnsi="Times New Roman Bold"/>
          <w:smallCaps/>
          <w:sz w:val="40"/>
          <w:szCs w:val="40"/>
        </w:rPr>
        <w:t>Instructions</w:t>
      </w:r>
      <w:r w:rsidRPr="00E94FFB">
        <w:rPr>
          <w:rFonts w:ascii="Times New Roman Bold" w:hAnsi="Times New Roman Bold"/>
          <w:smallCaps/>
          <w:sz w:val="40"/>
          <w:szCs w:val="40"/>
        </w:rPr>
        <w:t xml:space="preserve"> to Bidders</w:t>
      </w:r>
    </w:p>
    <w:p w:rsidR="00E20D9C" w:rsidRPr="00E94FFB" w:rsidRDefault="00E20D9C" w:rsidP="005A1DBC">
      <w:pPr>
        <w:rPr>
          <w:szCs w:val="24"/>
        </w:rPr>
      </w:pPr>
    </w:p>
    <w:p w:rsidR="005A1DBC" w:rsidRPr="00E94FFB" w:rsidRDefault="005A1DBC" w:rsidP="005A1DBC">
      <w:pPr>
        <w:rPr>
          <w:szCs w:val="24"/>
        </w:rPr>
      </w:pPr>
    </w:p>
    <w:p w:rsidR="005A1DBC" w:rsidRPr="00E94FFB" w:rsidRDefault="005A1DBC" w:rsidP="005A1DBC">
      <w:pPr>
        <w:rPr>
          <w:b/>
          <w:sz w:val="32"/>
          <w:szCs w:val="32"/>
        </w:rPr>
      </w:pPr>
      <w:bookmarkStart w:id="221" w:name="_Toc99261365"/>
      <w:bookmarkStart w:id="222" w:name="_Toc99765977"/>
      <w:bookmarkStart w:id="223" w:name="_Toc99862352"/>
      <w:bookmarkStart w:id="224" w:name="_Toc99938552"/>
      <w:bookmarkStart w:id="225" w:name="_Toc99942430"/>
      <w:bookmarkStart w:id="226" w:name="_Toc100755133"/>
      <w:bookmarkStart w:id="227" w:name="_Toc100906757"/>
      <w:bookmarkStart w:id="228" w:name="_Toc100978037"/>
      <w:bookmarkStart w:id="229" w:name="_Toc100978422"/>
      <w:r w:rsidRPr="00E94FFB">
        <w:rPr>
          <w:b/>
          <w:sz w:val="32"/>
          <w:szCs w:val="32"/>
        </w:rPr>
        <w:t>TABLE OF CONTENTS</w:t>
      </w:r>
    </w:p>
    <w:p w:rsidR="005A1DBC" w:rsidRPr="00E94FFB" w:rsidRDefault="005A1DBC" w:rsidP="005A1DBC">
      <w:pPr>
        <w:tabs>
          <w:tab w:val="left" w:pos="360"/>
          <w:tab w:val="left" w:pos="900"/>
          <w:tab w:val="right" w:leader="dot" w:pos="9000"/>
        </w:tabs>
        <w:jc w:val="center"/>
        <w:rPr>
          <w:b/>
          <w:sz w:val="28"/>
          <w:szCs w:val="28"/>
        </w:rPr>
      </w:pPr>
    </w:p>
    <w:p w:rsidR="005A1DBC" w:rsidRPr="00E94FFB" w:rsidRDefault="005A1DBC" w:rsidP="005A1DBC">
      <w:pPr>
        <w:pStyle w:val="TOC2"/>
        <w:tabs>
          <w:tab w:val="right" w:leader="dot" w:pos="9019"/>
        </w:tabs>
        <w:rPr>
          <w:rFonts w:ascii="Calibri" w:hAnsi="Calibri"/>
          <w:smallCaps w:val="0"/>
          <w:noProof/>
          <w:sz w:val="22"/>
          <w:szCs w:val="22"/>
        </w:rPr>
      </w:pPr>
      <w:r w:rsidRPr="00E94FFB">
        <w:rPr>
          <w:b/>
          <w:szCs w:val="28"/>
        </w:rPr>
        <w:fldChar w:fldCharType="begin"/>
      </w:r>
      <w:r w:rsidRPr="00E94FFB">
        <w:rPr>
          <w:b/>
          <w:szCs w:val="28"/>
        </w:rPr>
        <w:instrText xml:space="preserve"> TOC \o "2-2" \h \z \t "Heading 3,3" </w:instrText>
      </w:r>
      <w:r w:rsidRPr="00E94FFB">
        <w:rPr>
          <w:b/>
          <w:szCs w:val="28"/>
        </w:rPr>
        <w:fldChar w:fldCharType="separate"/>
      </w:r>
      <w:hyperlink w:anchor="_Toc240079250" w:history="1">
        <w:r w:rsidRPr="00E94FFB">
          <w:rPr>
            <w:rStyle w:val="Hyperlink"/>
            <w:noProof/>
          </w:rPr>
          <w:t>A.</w:t>
        </w:r>
        <w:r w:rsidRPr="00E94FFB">
          <w:rPr>
            <w:rFonts w:ascii="Calibri" w:hAnsi="Calibri"/>
            <w:smallCaps w:val="0"/>
            <w:noProof/>
            <w:sz w:val="22"/>
            <w:szCs w:val="22"/>
          </w:rPr>
          <w:tab/>
        </w:r>
        <w:r w:rsidRPr="00E94FFB">
          <w:rPr>
            <w:rStyle w:val="Hyperlink"/>
            <w:noProof/>
          </w:rPr>
          <w:t>General</w:t>
        </w:r>
        <w:r w:rsidRPr="00E94FFB">
          <w:rPr>
            <w:noProof/>
            <w:webHidden/>
          </w:rPr>
          <w:tab/>
        </w:r>
        <w:r w:rsidR="00F953D6" w:rsidRPr="00E94FFB">
          <w:rPr>
            <w:noProof/>
            <w:webHidden/>
          </w:rPr>
          <w:t>07</w:t>
        </w:r>
      </w:hyperlink>
    </w:p>
    <w:p w:rsidR="005A1DBC" w:rsidRPr="00E94FFB" w:rsidRDefault="005A1DBC" w:rsidP="005A1DBC">
      <w:pPr>
        <w:pStyle w:val="TOC3"/>
        <w:spacing w:after="120"/>
        <w:rPr>
          <w:rFonts w:ascii="Calibri" w:hAnsi="Calibri"/>
          <w:iCs w:val="0"/>
          <w:noProof/>
          <w:sz w:val="22"/>
          <w:szCs w:val="22"/>
        </w:rPr>
      </w:pPr>
      <w:r w:rsidRPr="00E94FFB">
        <w:rPr>
          <w:rStyle w:val="Hyperlink"/>
          <w:noProof/>
        </w:rPr>
        <w:fldChar w:fldCharType="begin"/>
      </w:r>
      <w:r w:rsidRPr="00E94FFB">
        <w:rPr>
          <w:rStyle w:val="Hyperlink"/>
          <w:noProof/>
        </w:rPr>
        <w:instrText xml:space="preserve"> </w:instrText>
      </w:r>
      <w:r w:rsidRPr="00E94FFB">
        <w:rPr>
          <w:noProof/>
        </w:rPr>
        <w:instrText>HYPERLINK \l "_Toc240079251"</w:instrText>
      </w:r>
      <w:r w:rsidRPr="00E94FFB">
        <w:rPr>
          <w:rStyle w:val="Hyperlink"/>
          <w:noProof/>
        </w:rPr>
        <w:instrText xml:space="preserve"> </w:instrText>
      </w:r>
      <w:r w:rsidRPr="00E94FFB">
        <w:rPr>
          <w:rStyle w:val="Hyperlink"/>
          <w:noProof/>
        </w:rPr>
      </w:r>
      <w:r w:rsidRPr="00E94FFB">
        <w:rPr>
          <w:rStyle w:val="Hyperlink"/>
          <w:noProof/>
        </w:rPr>
        <w:fldChar w:fldCharType="separate"/>
      </w:r>
      <w:r w:rsidRPr="00E94FFB">
        <w:rPr>
          <w:rStyle w:val="Hyperlink"/>
          <w:noProof/>
        </w:rPr>
        <w:t>1.</w:t>
      </w:r>
      <w:r w:rsidRPr="00E94FFB">
        <w:rPr>
          <w:rFonts w:ascii="Calibri" w:hAnsi="Calibri"/>
          <w:iCs w:val="0"/>
          <w:noProof/>
          <w:sz w:val="22"/>
          <w:szCs w:val="22"/>
        </w:rPr>
        <w:tab/>
      </w:r>
      <w:r w:rsidRPr="00E94FFB">
        <w:rPr>
          <w:rStyle w:val="Hyperlink"/>
          <w:noProof/>
        </w:rPr>
        <w:t>Scope of Bid</w:t>
      </w:r>
      <w:r w:rsidRPr="00E94FFB">
        <w:rPr>
          <w:noProof/>
          <w:webHidden/>
        </w:rPr>
        <w:tab/>
      </w:r>
      <w:r w:rsidR="00F953D6" w:rsidRPr="00E94FFB">
        <w:rPr>
          <w:noProof/>
          <w:webHidden/>
        </w:rPr>
        <w:t>07</w:t>
      </w:r>
      <w:r w:rsidRPr="00E94FFB">
        <w:rPr>
          <w:rStyle w:val="Hyperlink"/>
          <w:noProof/>
        </w:rPr>
        <w:fldChar w:fldCharType="end"/>
      </w:r>
    </w:p>
    <w:p w:rsidR="005A1DBC" w:rsidRPr="00E94FFB" w:rsidRDefault="005A1DBC" w:rsidP="005A1DBC">
      <w:pPr>
        <w:pStyle w:val="TOC3"/>
        <w:spacing w:after="120"/>
        <w:rPr>
          <w:rFonts w:ascii="Calibri" w:hAnsi="Calibri"/>
          <w:iCs w:val="0"/>
          <w:noProof/>
          <w:sz w:val="22"/>
          <w:szCs w:val="22"/>
        </w:rPr>
      </w:pPr>
      <w:hyperlink w:anchor="_Toc240079252" w:history="1">
        <w:r w:rsidRPr="00E94FFB">
          <w:rPr>
            <w:rStyle w:val="Hyperlink"/>
            <w:noProof/>
          </w:rPr>
          <w:t>2.</w:t>
        </w:r>
        <w:r w:rsidRPr="00E94FFB">
          <w:rPr>
            <w:rFonts w:ascii="Calibri" w:hAnsi="Calibri"/>
            <w:iCs w:val="0"/>
            <w:noProof/>
            <w:sz w:val="22"/>
            <w:szCs w:val="22"/>
          </w:rPr>
          <w:tab/>
        </w:r>
        <w:r w:rsidRPr="00E94FFB">
          <w:rPr>
            <w:rStyle w:val="Hyperlink"/>
            <w:noProof/>
          </w:rPr>
          <w:t>Source of Funds</w:t>
        </w:r>
        <w:r w:rsidRPr="00E94FFB">
          <w:rPr>
            <w:noProof/>
            <w:webHidden/>
          </w:rPr>
          <w:tab/>
        </w:r>
        <w:r w:rsidR="00F953D6" w:rsidRPr="00E94FFB">
          <w:rPr>
            <w:noProof/>
            <w:webHidden/>
          </w:rPr>
          <w:t>07</w:t>
        </w:r>
      </w:hyperlink>
    </w:p>
    <w:p w:rsidR="005A1DBC" w:rsidRPr="00E94FFB" w:rsidRDefault="005A1DBC" w:rsidP="005A1DBC">
      <w:pPr>
        <w:pStyle w:val="TOC3"/>
        <w:spacing w:after="120"/>
        <w:rPr>
          <w:rFonts w:ascii="Calibri" w:hAnsi="Calibri"/>
          <w:iCs w:val="0"/>
          <w:noProof/>
          <w:sz w:val="22"/>
          <w:szCs w:val="22"/>
        </w:rPr>
      </w:pPr>
      <w:hyperlink w:anchor="_Toc240079255" w:history="1">
        <w:r w:rsidRPr="00E94FFB">
          <w:rPr>
            <w:rStyle w:val="Hyperlink"/>
            <w:noProof/>
          </w:rPr>
          <w:t>3.</w:t>
        </w:r>
        <w:r w:rsidRPr="00E94FFB">
          <w:rPr>
            <w:rFonts w:ascii="Calibri" w:hAnsi="Calibri"/>
            <w:iCs w:val="0"/>
            <w:noProof/>
            <w:sz w:val="22"/>
            <w:szCs w:val="22"/>
          </w:rPr>
          <w:tab/>
        </w:r>
        <w:r w:rsidRPr="00E94FFB">
          <w:rPr>
            <w:rStyle w:val="Hyperlink"/>
            <w:noProof/>
          </w:rPr>
          <w:t>Corrupt, Fraudulent, Collusive, and Coercive Practices</w:t>
        </w:r>
        <w:r w:rsidRPr="00E94FFB">
          <w:rPr>
            <w:noProof/>
            <w:webHidden/>
          </w:rPr>
          <w:tab/>
        </w:r>
        <w:r w:rsidR="00F953D6" w:rsidRPr="00E94FFB">
          <w:rPr>
            <w:noProof/>
            <w:webHidden/>
          </w:rPr>
          <w:t>07</w:t>
        </w:r>
      </w:hyperlink>
    </w:p>
    <w:p w:rsidR="005A1DBC" w:rsidRPr="00E94FFB" w:rsidRDefault="005A1DBC" w:rsidP="005A1DBC">
      <w:pPr>
        <w:pStyle w:val="TOC3"/>
        <w:spacing w:after="120"/>
        <w:rPr>
          <w:rFonts w:ascii="Calibri" w:hAnsi="Calibri"/>
          <w:iCs w:val="0"/>
          <w:noProof/>
          <w:sz w:val="22"/>
          <w:szCs w:val="22"/>
        </w:rPr>
      </w:pPr>
      <w:hyperlink w:anchor="_Toc240079256" w:history="1">
        <w:r w:rsidRPr="00E94FFB">
          <w:rPr>
            <w:rStyle w:val="Hyperlink"/>
            <w:noProof/>
          </w:rPr>
          <w:t>4.</w:t>
        </w:r>
        <w:r w:rsidRPr="00E94FFB">
          <w:rPr>
            <w:rFonts w:ascii="Calibri" w:hAnsi="Calibri"/>
            <w:iCs w:val="0"/>
            <w:noProof/>
            <w:sz w:val="22"/>
            <w:szCs w:val="22"/>
          </w:rPr>
          <w:tab/>
        </w:r>
        <w:r w:rsidRPr="00E94FFB">
          <w:rPr>
            <w:rStyle w:val="Hyperlink"/>
            <w:noProof/>
          </w:rPr>
          <w:t>Conflict of Interest</w:t>
        </w:r>
        <w:r w:rsidRPr="00E94FFB">
          <w:rPr>
            <w:noProof/>
            <w:webHidden/>
          </w:rPr>
          <w:tab/>
        </w:r>
        <w:r w:rsidR="00F953D6" w:rsidRPr="00E94FFB">
          <w:rPr>
            <w:noProof/>
            <w:webHidden/>
          </w:rPr>
          <w:t>08</w:t>
        </w:r>
      </w:hyperlink>
    </w:p>
    <w:p w:rsidR="005A1DBC" w:rsidRPr="00E94FFB" w:rsidRDefault="005A1DBC" w:rsidP="005A1DBC">
      <w:pPr>
        <w:pStyle w:val="TOC3"/>
        <w:spacing w:after="120"/>
        <w:rPr>
          <w:rFonts w:ascii="Calibri" w:hAnsi="Calibri"/>
          <w:iCs w:val="0"/>
          <w:noProof/>
          <w:sz w:val="22"/>
          <w:szCs w:val="22"/>
        </w:rPr>
      </w:pPr>
      <w:hyperlink w:anchor="_Toc240079257" w:history="1">
        <w:r w:rsidRPr="00E94FFB">
          <w:rPr>
            <w:rStyle w:val="Hyperlink"/>
            <w:noProof/>
          </w:rPr>
          <w:t>5.</w:t>
        </w:r>
        <w:r w:rsidRPr="00E94FFB">
          <w:rPr>
            <w:rFonts w:ascii="Calibri" w:hAnsi="Calibri"/>
            <w:iCs w:val="0"/>
            <w:noProof/>
            <w:sz w:val="22"/>
            <w:szCs w:val="22"/>
          </w:rPr>
          <w:tab/>
        </w:r>
        <w:r w:rsidRPr="00E94FFB">
          <w:rPr>
            <w:rStyle w:val="Hyperlink"/>
            <w:noProof/>
          </w:rPr>
          <w:t>Eligible Bidders</w:t>
        </w:r>
        <w:r w:rsidRPr="00E94FFB">
          <w:rPr>
            <w:noProof/>
            <w:webHidden/>
          </w:rPr>
          <w:tab/>
        </w:r>
        <w:r w:rsidR="00F953D6" w:rsidRPr="00E94FFB">
          <w:rPr>
            <w:noProof/>
            <w:webHidden/>
          </w:rPr>
          <w:t>09</w:t>
        </w:r>
      </w:hyperlink>
    </w:p>
    <w:p w:rsidR="005A1DBC" w:rsidRPr="00E94FFB" w:rsidRDefault="005A1DBC" w:rsidP="005A1DBC">
      <w:pPr>
        <w:pStyle w:val="TOC3"/>
        <w:spacing w:after="120"/>
        <w:rPr>
          <w:rFonts w:ascii="Calibri" w:hAnsi="Calibri"/>
          <w:iCs w:val="0"/>
          <w:noProof/>
          <w:sz w:val="22"/>
          <w:szCs w:val="22"/>
        </w:rPr>
      </w:pPr>
      <w:hyperlink w:anchor="_Toc240079259" w:history="1">
        <w:r w:rsidRPr="00E94FFB">
          <w:rPr>
            <w:rStyle w:val="Hyperlink"/>
            <w:noProof/>
          </w:rPr>
          <w:t>6.</w:t>
        </w:r>
        <w:r w:rsidRPr="00E94FFB">
          <w:rPr>
            <w:rFonts w:ascii="Calibri" w:hAnsi="Calibri"/>
            <w:iCs w:val="0"/>
            <w:noProof/>
            <w:sz w:val="22"/>
            <w:szCs w:val="22"/>
          </w:rPr>
          <w:tab/>
        </w:r>
        <w:r w:rsidRPr="00E94FFB">
          <w:rPr>
            <w:rStyle w:val="Hyperlink"/>
            <w:noProof/>
          </w:rPr>
          <w:t>Bidder’s Responsibilities</w:t>
        </w:r>
        <w:r w:rsidRPr="00E94FFB">
          <w:rPr>
            <w:noProof/>
            <w:webHidden/>
          </w:rPr>
          <w:tab/>
        </w:r>
        <w:r w:rsidRPr="00E94FFB">
          <w:rPr>
            <w:noProof/>
            <w:webHidden/>
          </w:rPr>
          <w:fldChar w:fldCharType="begin"/>
        </w:r>
        <w:r w:rsidRPr="00E94FFB">
          <w:rPr>
            <w:noProof/>
            <w:webHidden/>
          </w:rPr>
          <w:instrText xml:space="preserve"> PAGEREF _Toc240079259 \h </w:instrText>
        </w:r>
        <w:r w:rsidRPr="00E94FFB">
          <w:rPr>
            <w:noProof/>
            <w:webHidden/>
          </w:rPr>
        </w:r>
        <w:r w:rsidRPr="00E94FFB">
          <w:rPr>
            <w:noProof/>
            <w:webHidden/>
          </w:rPr>
          <w:fldChar w:fldCharType="separate"/>
        </w:r>
        <w:r w:rsidR="00FA1BEA">
          <w:rPr>
            <w:noProof/>
            <w:webHidden/>
          </w:rPr>
          <w:t>11</w:t>
        </w:r>
        <w:r w:rsidRPr="00E94FFB">
          <w:rPr>
            <w:noProof/>
            <w:webHidden/>
          </w:rPr>
          <w:fldChar w:fldCharType="end"/>
        </w:r>
      </w:hyperlink>
    </w:p>
    <w:p w:rsidR="005A1DBC" w:rsidRPr="00E94FFB" w:rsidRDefault="005A1DBC" w:rsidP="005A1DBC">
      <w:pPr>
        <w:pStyle w:val="TOC3"/>
        <w:spacing w:after="120"/>
        <w:rPr>
          <w:rFonts w:ascii="Calibri" w:hAnsi="Calibri"/>
          <w:iCs w:val="0"/>
          <w:noProof/>
          <w:sz w:val="22"/>
          <w:szCs w:val="22"/>
        </w:rPr>
      </w:pPr>
      <w:hyperlink w:anchor="_Toc240079261" w:history="1">
        <w:r w:rsidRPr="00E94FFB">
          <w:rPr>
            <w:rStyle w:val="Hyperlink"/>
            <w:noProof/>
          </w:rPr>
          <w:t>7.</w:t>
        </w:r>
        <w:r w:rsidRPr="00E94FFB">
          <w:rPr>
            <w:rFonts w:ascii="Calibri" w:hAnsi="Calibri"/>
            <w:iCs w:val="0"/>
            <w:noProof/>
            <w:sz w:val="22"/>
            <w:szCs w:val="22"/>
          </w:rPr>
          <w:tab/>
        </w:r>
        <w:r w:rsidRPr="00E94FFB">
          <w:rPr>
            <w:rStyle w:val="Hyperlink"/>
            <w:noProof/>
          </w:rPr>
          <w:t>Origin of Goods</w:t>
        </w:r>
        <w:r w:rsidRPr="00E94FFB">
          <w:rPr>
            <w:noProof/>
            <w:webHidden/>
          </w:rPr>
          <w:tab/>
        </w:r>
        <w:r w:rsidRPr="00E94FFB">
          <w:rPr>
            <w:noProof/>
            <w:webHidden/>
          </w:rPr>
          <w:fldChar w:fldCharType="begin"/>
        </w:r>
        <w:r w:rsidRPr="00E94FFB">
          <w:rPr>
            <w:noProof/>
            <w:webHidden/>
          </w:rPr>
          <w:instrText xml:space="preserve"> PAGEREF _Toc240079261 \h </w:instrText>
        </w:r>
        <w:r w:rsidRPr="00E94FFB">
          <w:rPr>
            <w:noProof/>
            <w:webHidden/>
          </w:rPr>
        </w:r>
        <w:r w:rsidRPr="00E94FFB">
          <w:rPr>
            <w:noProof/>
            <w:webHidden/>
          </w:rPr>
          <w:fldChar w:fldCharType="separate"/>
        </w:r>
        <w:r w:rsidR="00FA1BEA">
          <w:rPr>
            <w:noProof/>
            <w:webHidden/>
          </w:rPr>
          <w:t>12</w:t>
        </w:r>
        <w:r w:rsidRPr="00E94FFB">
          <w:rPr>
            <w:noProof/>
            <w:webHidden/>
          </w:rPr>
          <w:fldChar w:fldCharType="end"/>
        </w:r>
      </w:hyperlink>
    </w:p>
    <w:p w:rsidR="005A1DBC" w:rsidRPr="00E94FFB" w:rsidRDefault="005A1DBC" w:rsidP="005A1DBC">
      <w:pPr>
        <w:pStyle w:val="TOC3"/>
        <w:spacing w:after="120"/>
        <w:rPr>
          <w:rFonts w:ascii="Calibri" w:hAnsi="Calibri"/>
          <w:iCs w:val="0"/>
          <w:noProof/>
          <w:sz w:val="22"/>
          <w:szCs w:val="22"/>
        </w:rPr>
      </w:pPr>
      <w:hyperlink w:anchor="_Toc240079263" w:history="1">
        <w:r w:rsidRPr="00E94FFB">
          <w:rPr>
            <w:rStyle w:val="Hyperlink"/>
            <w:noProof/>
          </w:rPr>
          <w:t>8.</w:t>
        </w:r>
        <w:r w:rsidRPr="00E94FFB">
          <w:rPr>
            <w:rFonts w:ascii="Calibri" w:hAnsi="Calibri"/>
            <w:iCs w:val="0"/>
            <w:noProof/>
            <w:sz w:val="22"/>
            <w:szCs w:val="22"/>
          </w:rPr>
          <w:tab/>
        </w:r>
        <w:r w:rsidRPr="00E94FFB">
          <w:rPr>
            <w:rStyle w:val="Hyperlink"/>
            <w:noProof/>
          </w:rPr>
          <w:t>Subcontracts</w:t>
        </w:r>
        <w:r w:rsidRPr="00E94FFB">
          <w:rPr>
            <w:noProof/>
            <w:webHidden/>
          </w:rPr>
          <w:tab/>
        </w:r>
        <w:r w:rsidRPr="00E94FFB">
          <w:rPr>
            <w:noProof/>
            <w:webHidden/>
          </w:rPr>
          <w:fldChar w:fldCharType="begin"/>
        </w:r>
        <w:r w:rsidRPr="00E94FFB">
          <w:rPr>
            <w:noProof/>
            <w:webHidden/>
          </w:rPr>
          <w:instrText xml:space="preserve"> PAGEREF _Toc240079263 \h </w:instrText>
        </w:r>
        <w:r w:rsidRPr="00E94FFB">
          <w:rPr>
            <w:noProof/>
            <w:webHidden/>
          </w:rPr>
        </w:r>
        <w:r w:rsidRPr="00E94FFB">
          <w:rPr>
            <w:noProof/>
            <w:webHidden/>
          </w:rPr>
          <w:fldChar w:fldCharType="separate"/>
        </w:r>
        <w:r w:rsidR="00FA1BEA">
          <w:rPr>
            <w:noProof/>
            <w:webHidden/>
          </w:rPr>
          <w:t>12</w:t>
        </w:r>
        <w:r w:rsidRPr="00E94FFB">
          <w:rPr>
            <w:noProof/>
            <w:webHidden/>
          </w:rPr>
          <w:fldChar w:fldCharType="end"/>
        </w:r>
      </w:hyperlink>
    </w:p>
    <w:p w:rsidR="005A1DBC" w:rsidRPr="00E94FFB" w:rsidRDefault="005A1DBC" w:rsidP="005A1DBC">
      <w:pPr>
        <w:pStyle w:val="TOC2"/>
        <w:tabs>
          <w:tab w:val="right" w:leader="dot" w:pos="9019"/>
        </w:tabs>
        <w:rPr>
          <w:rFonts w:ascii="Calibri" w:hAnsi="Calibri"/>
          <w:smallCaps w:val="0"/>
          <w:noProof/>
          <w:sz w:val="22"/>
          <w:szCs w:val="22"/>
        </w:rPr>
      </w:pPr>
      <w:hyperlink w:anchor="_Toc240079264" w:history="1">
        <w:r w:rsidRPr="00E94FFB">
          <w:rPr>
            <w:rStyle w:val="Hyperlink"/>
            <w:noProof/>
          </w:rPr>
          <w:t>B.</w:t>
        </w:r>
        <w:r w:rsidRPr="00E94FFB">
          <w:rPr>
            <w:rFonts w:ascii="Calibri" w:hAnsi="Calibri"/>
            <w:smallCaps w:val="0"/>
            <w:noProof/>
            <w:sz w:val="22"/>
            <w:szCs w:val="22"/>
          </w:rPr>
          <w:tab/>
        </w:r>
        <w:r w:rsidRPr="00E94FFB">
          <w:rPr>
            <w:rStyle w:val="Hyperlink"/>
            <w:noProof/>
          </w:rPr>
          <w:t>Contents of Bidding Documents</w:t>
        </w:r>
        <w:r w:rsidRPr="00E94FFB">
          <w:rPr>
            <w:noProof/>
            <w:webHidden/>
          </w:rPr>
          <w:tab/>
        </w:r>
        <w:r w:rsidR="00F953D6" w:rsidRPr="00E94FFB">
          <w:rPr>
            <w:noProof/>
            <w:webHidden/>
          </w:rPr>
          <w:t>13</w:t>
        </w:r>
      </w:hyperlink>
    </w:p>
    <w:p w:rsidR="005A1DBC" w:rsidRPr="00E94FFB" w:rsidRDefault="005A1DBC" w:rsidP="005A1DBC">
      <w:pPr>
        <w:pStyle w:val="TOC3"/>
        <w:spacing w:after="120"/>
        <w:rPr>
          <w:rFonts w:ascii="Calibri" w:hAnsi="Calibri"/>
          <w:iCs w:val="0"/>
          <w:noProof/>
          <w:sz w:val="22"/>
          <w:szCs w:val="22"/>
        </w:rPr>
      </w:pPr>
      <w:hyperlink w:anchor="_Toc240079265" w:history="1">
        <w:r w:rsidRPr="00E94FFB">
          <w:rPr>
            <w:rStyle w:val="Hyperlink"/>
            <w:noProof/>
          </w:rPr>
          <w:t>9.</w:t>
        </w:r>
        <w:r w:rsidRPr="00E94FFB">
          <w:rPr>
            <w:rFonts w:ascii="Calibri" w:hAnsi="Calibri"/>
            <w:iCs w:val="0"/>
            <w:noProof/>
            <w:sz w:val="22"/>
            <w:szCs w:val="22"/>
          </w:rPr>
          <w:tab/>
        </w:r>
        <w:r w:rsidRPr="00E94FFB">
          <w:rPr>
            <w:rStyle w:val="Hyperlink"/>
            <w:noProof/>
          </w:rPr>
          <w:t>Pre-Bid Conference</w:t>
        </w:r>
        <w:r w:rsidRPr="00E94FFB">
          <w:rPr>
            <w:noProof/>
            <w:webHidden/>
          </w:rPr>
          <w:tab/>
        </w:r>
        <w:r w:rsidR="00F953D6" w:rsidRPr="00E94FFB">
          <w:rPr>
            <w:noProof/>
            <w:webHidden/>
          </w:rPr>
          <w:t>13</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266" w:history="1">
        <w:r w:rsidRPr="00E94FFB">
          <w:rPr>
            <w:rStyle w:val="Hyperlink"/>
            <w:noProof/>
          </w:rPr>
          <w:t>10.</w:t>
        </w:r>
        <w:r w:rsidRPr="00E94FFB">
          <w:rPr>
            <w:rFonts w:ascii="Calibri" w:hAnsi="Calibri"/>
            <w:iCs w:val="0"/>
            <w:noProof/>
            <w:sz w:val="22"/>
            <w:szCs w:val="22"/>
          </w:rPr>
          <w:tab/>
        </w:r>
        <w:r w:rsidRPr="00E94FFB">
          <w:rPr>
            <w:rStyle w:val="Hyperlink"/>
            <w:noProof/>
          </w:rPr>
          <w:t>Clarification and Amendment of Bidding Documents</w:t>
        </w:r>
        <w:r w:rsidRPr="00E94FFB">
          <w:rPr>
            <w:noProof/>
            <w:webHidden/>
          </w:rPr>
          <w:tab/>
        </w:r>
        <w:r w:rsidR="00F953D6" w:rsidRPr="00E94FFB">
          <w:rPr>
            <w:noProof/>
            <w:webHidden/>
          </w:rPr>
          <w:t>13</w:t>
        </w:r>
      </w:hyperlink>
    </w:p>
    <w:p w:rsidR="005A1DBC" w:rsidRPr="00E94FFB" w:rsidRDefault="005A1DBC" w:rsidP="005A1DBC">
      <w:pPr>
        <w:pStyle w:val="TOC2"/>
        <w:tabs>
          <w:tab w:val="right" w:leader="dot" w:pos="9019"/>
        </w:tabs>
        <w:rPr>
          <w:rFonts w:ascii="Calibri" w:hAnsi="Calibri"/>
          <w:smallCaps w:val="0"/>
          <w:noProof/>
          <w:sz w:val="22"/>
          <w:szCs w:val="22"/>
        </w:rPr>
      </w:pPr>
      <w:hyperlink w:anchor="_Toc240079268" w:history="1">
        <w:r w:rsidRPr="00E94FFB">
          <w:rPr>
            <w:rStyle w:val="Hyperlink"/>
            <w:noProof/>
          </w:rPr>
          <w:t>C.</w:t>
        </w:r>
        <w:r w:rsidRPr="00E94FFB">
          <w:rPr>
            <w:rFonts w:ascii="Calibri" w:hAnsi="Calibri"/>
            <w:smallCaps w:val="0"/>
            <w:noProof/>
            <w:sz w:val="22"/>
            <w:szCs w:val="22"/>
          </w:rPr>
          <w:tab/>
        </w:r>
        <w:r w:rsidRPr="00E94FFB">
          <w:rPr>
            <w:rStyle w:val="Hyperlink"/>
            <w:noProof/>
          </w:rPr>
          <w:t>Preparation of Bids</w:t>
        </w:r>
        <w:r w:rsidRPr="00E94FFB">
          <w:rPr>
            <w:noProof/>
            <w:webHidden/>
          </w:rPr>
          <w:tab/>
        </w:r>
        <w:r w:rsidR="00F953D6" w:rsidRPr="00E94FFB">
          <w:rPr>
            <w:noProof/>
            <w:webHidden/>
          </w:rPr>
          <w:t>14</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269" w:history="1">
        <w:r w:rsidRPr="00E94FFB">
          <w:rPr>
            <w:rStyle w:val="Hyperlink"/>
            <w:noProof/>
          </w:rPr>
          <w:t>11.</w:t>
        </w:r>
        <w:r w:rsidRPr="00E94FFB">
          <w:rPr>
            <w:rFonts w:ascii="Calibri" w:hAnsi="Calibri"/>
            <w:iCs w:val="0"/>
            <w:noProof/>
            <w:sz w:val="22"/>
            <w:szCs w:val="22"/>
          </w:rPr>
          <w:tab/>
        </w:r>
        <w:r w:rsidRPr="00E94FFB">
          <w:rPr>
            <w:rStyle w:val="Hyperlink"/>
            <w:noProof/>
          </w:rPr>
          <w:t>Language of Bid</w:t>
        </w:r>
        <w:r w:rsidRPr="00E94FFB">
          <w:rPr>
            <w:noProof/>
            <w:webHidden/>
          </w:rPr>
          <w:tab/>
        </w:r>
        <w:r w:rsidR="00F953D6" w:rsidRPr="00E94FFB">
          <w:rPr>
            <w:noProof/>
            <w:webHidden/>
          </w:rPr>
          <w:t>14</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00" w:history="1">
        <w:r w:rsidRPr="00E94FFB">
          <w:rPr>
            <w:rStyle w:val="Hyperlink"/>
            <w:noProof/>
          </w:rPr>
          <w:t>12.</w:t>
        </w:r>
        <w:r w:rsidRPr="00E94FFB">
          <w:rPr>
            <w:rFonts w:ascii="Calibri" w:hAnsi="Calibri"/>
            <w:iCs w:val="0"/>
            <w:noProof/>
            <w:sz w:val="22"/>
            <w:szCs w:val="22"/>
          </w:rPr>
          <w:tab/>
        </w:r>
        <w:r w:rsidRPr="00E94FFB">
          <w:rPr>
            <w:rStyle w:val="Hyperlink"/>
            <w:noProof/>
          </w:rPr>
          <w:t>Documents Comprising the Bid: Eligibility and Technical Components</w:t>
        </w:r>
        <w:r w:rsidRPr="00E94FFB">
          <w:rPr>
            <w:noProof/>
            <w:webHidden/>
          </w:rPr>
          <w:tab/>
        </w:r>
        <w:r w:rsidR="00F953D6" w:rsidRPr="00E94FFB">
          <w:rPr>
            <w:noProof/>
            <w:webHidden/>
          </w:rPr>
          <w:t>14</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01" w:history="1">
        <w:r w:rsidRPr="00E94FFB">
          <w:rPr>
            <w:rStyle w:val="Hyperlink"/>
            <w:noProof/>
          </w:rPr>
          <w:t>13.</w:t>
        </w:r>
        <w:r w:rsidRPr="00E94FFB">
          <w:rPr>
            <w:rFonts w:ascii="Calibri" w:hAnsi="Calibri"/>
            <w:iCs w:val="0"/>
            <w:noProof/>
            <w:sz w:val="22"/>
            <w:szCs w:val="22"/>
          </w:rPr>
          <w:tab/>
        </w:r>
        <w:r w:rsidRPr="00E94FFB">
          <w:rPr>
            <w:rStyle w:val="Hyperlink"/>
            <w:noProof/>
          </w:rPr>
          <w:t>Documents Comprising the Bid: Financial Component</w:t>
        </w:r>
        <w:r w:rsidRPr="00E94FFB">
          <w:rPr>
            <w:noProof/>
            <w:webHidden/>
          </w:rPr>
          <w:tab/>
        </w:r>
        <w:r w:rsidR="00F953D6" w:rsidRPr="00E94FFB">
          <w:rPr>
            <w:noProof/>
            <w:webHidden/>
          </w:rPr>
          <w:t>15</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06" w:history="1">
        <w:r w:rsidRPr="00E94FFB">
          <w:rPr>
            <w:rStyle w:val="Hyperlink"/>
            <w:noProof/>
          </w:rPr>
          <w:t>14.</w:t>
        </w:r>
        <w:r w:rsidRPr="00E94FFB">
          <w:rPr>
            <w:rFonts w:ascii="Calibri" w:hAnsi="Calibri"/>
            <w:iCs w:val="0"/>
            <w:noProof/>
            <w:sz w:val="22"/>
            <w:szCs w:val="22"/>
          </w:rPr>
          <w:tab/>
        </w:r>
        <w:r w:rsidRPr="00E94FFB">
          <w:rPr>
            <w:rStyle w:val="Hyperlink"/>
            <w:noProof/>
          </w:rPr>
          <w:t>Alternative Bids</w:t>
        </w:r>
        <w:r w:rsidRPr="00E94FFB">
          <w:rPr>
            <w:noProof/>
            <w:webHidden/>
          </w:rPr>
          <w:tab/>
        </w:r>
        <w:r w:rsidR="00F953D6" w:rsidRPr="00E94FFB">
          <w:rPr>
            <w:noProof/>
            <w:webHidden/>
          </w:rPr>
          <w:t>16</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07" w:history="1">
        <w:r w:rsidRPr="00E94FFB">
          <w:rPr>
            <w:rStyle w:val="Hyperlink"/>
            <w:noProof/>
          </w:rPr>
          <w:t>15.</w:t>
        </w:r>
        <w:r w:rsidRPr="00E94FFB">
          <w:rPr>
            <w:rFonts w:ascii="Calibri" w:hAnsi="Calibri"/>
            <w:iCs w:val="0"/>
            <w:noProof/>
            <w:sz w:val="22"/>
            <w:szCs w:val="22"/>
          </w:rPr>
          <w:tab/>
        </w:r>
        <w:r w:rsidRPr="00E94FFB">
          <w:rPr>
            <w:rStyle w:val="Hyperlink"/>
            <w:noProof/>
          </w:rPr>
          <w:t>Bid Prices</w:t>
        </w:r>
        <w:r w:rsidRPr="00E94FFB">
          <w:rPr>
            <w:noProof/>
            <w:webHidden/>
          </w:rPr>
          <w:tab/>
        </w:r>
        <w:r w:rsidR="00F953D6" w:rsidRPr="00E94FFB">
          <w:rPr>
            <w:noProof/>
            <w:webHidden/>
          </w:rPr>
          <w:t>16</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11" w:history="1">
        <w:r w:rsidRPr="00E94FFB">
          <w:rPr>
            <w:rStyle w:val="Hyperlink"/>
            <w:noProof/>
          </w:rPr>
          <w:t>16.</w:t>
        </w:r>
        <w:r w:rsidRPr="00E94FFB">
          <w:rPr>
            <w:rFonts w:ascii="Calibri" w:hAnsi="Calibri"/>
            <w:iCs w:val="0"/>
            <w:noProof/>
            <w:sz w:val="22"/>
            <w:szCs w:val="22"/>
          </w:rPr>
          <w:tab/>
        </w:r>
        <w:r w:rsidRPr="00E94FFB">
          <w:rPr>
            <w:rStyle w:val="Hyperlink"/>
            <w:noProof/>
          </w:rPr>
          <w:t>Bid Currencies</w:t>
        </w:r>
        <w:r w:rsidRPr="00E94FFB">
          <w:rPr>
            <w:noProof/>
            <w:webHidden/>
          </w:rPr>
          <w:tab/>
        </w:r>
        <w:r w:rsidR="00F953D6" w:rsidRPr="00E94FFB">
          <w:rPr>
            <w:noProof/>
            <w:webHidden/>
          </w:rPr>
          <w:t>17</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18" w:history="1">
        <w:r w:rsidRPr="00E94FFB">
          <w:rPr>
            <w:rStyle w:val="Hyperlink"/>
            <w:noProof/>
          </w:rPr>
          <w:t>17.</w:t>
        </w:r>
        <w:r w:rsidRPr="00E94FFB">
          <w:rPr>
            <w:rFonts w:ascii="Calibri" w:hAnsi="Calibri"/>
            <w:iCs w:val="0"/>
            <w:noProof/>
            <w:sz w:val="22"/>
            <w:szCs w:val="22"/>
          </w:rPr>
          <w:tab/>
        </w:r>
        <w:r w:rsidRPr="00E94FFB">
          <w:rPr>
            <w:rStyle w:val="Hyperlink"/>
            <w:noProof/>
          </w:rPr>
          <w:t>Bid Validity</w:t>
        </w:r>
        <w:r w:rsidRPr="00E94FFB">
          <w:rPr>
            <w:noProof/>
            <w:webHidden/>
          </w:rPr>
          <w:tab/>
        </w:r>
        <w:r w:rsidR="00F953D6" w:rsidRPr="00E94FFB">
          <w:rPr>
            <w:noProof/>
            <w:webHidden/>
          </w:rPr>
          <w:t>18</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19" w:history="1">
        <w:r w:rsidRPr="00E94FFB">
          <w:rPr>
            <w:rStyle w:val="Hyperlink"/>
            <w:noProof/>
          </w:rPr>
          <w:t>18.</w:t>
        </w:r>
        <w:r w:rsidRPr="00E94FFB">
          <w:rPr>
            <w:rFonts w:ascii="Calibri" w:hAnsi="Calibri"/>
            <w:iCs w:val="0"/>
            <w:noProof/>
            <w:sz w:val="22"/>
            <w:szCs w:val="22"/>
          </w:rPr>
          <w:tab/>
        </w:r>
        <w:r w:rsidRPr="00E94FFB">
          <w:rPr>
            <w:rStyle w:val="Hyperlink"/>
            <w:noProof/>
          </w:rPr>
          <w:t>Bid Security</w:t>
        </w:r>
        <w:r w:rsidRPr="00E94FFB">
          <w:rPr>
            <w:noProof/>
            <w:webHidden/>
          </w:rPr>
          <w:tab/>
        </w:r>
        <w:r w:rsidR="00F953D6" w:rsidRPr="00E94FFB">
          <w:rPr>
            <w:noProof/>
            <w:webHidden/>
          </w:rPr>
          <w:t>18</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20" w:history="1">
        <w:r w:rsidRPr="00E94FFB">
          <w:rPr>
            <w:rStyle w:val="Hyperlink"/>
            <w:noProof/>
          </w:rPr>
          <w:t>19.</w:t>
        </w:r>
        <w:r w:rsidRPr="00E94FFB">
          <w:rPr>
            <w:rFonts w:ascii="Calibri" w:hAnsi="Calibri"/>
            <w:iCs w:val="0"/>
            <w:noProof/>
            <w:sz w:val="22"/>
            <w:szCs w:val="22"/>
          </w:rPr>
          <w:tab/>
        </w:r>
        <w:r w:rsidRPr="00E94FFB">
          <w:rPr>
            <w:rStyle w:val="Hyperlink"/>
            <w:noProof/>
          </w:rPr>
          <w:t>Format and Signing of Bids</w:t>
        </w:r>
        <w:r w:rsidRPr="00E94FFB">
          <w:rPr>
            <w:noProof/>
            <w:webHidden/>
          </w:rPr>
          <w:tab/>
        </w:r>
        <w:r w:rsidR="00F953D6" w:rsidRPr="00E94FFB">
          <w:rPr>
            <w:noProof/>
            <w:webHidden/>
          </w:rPr>
          <w:t>19</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21" w:history="1">
        <w:r w:rsidRPr="00E94FFB">
          <w:rPr>
            <w:rStyle w:val="Hyperlink"/>
            <w:noProof/>
          </w:rPr>
          <w:t>20.</w:t>
        </w:r>
        <w:r w:rsidRPr="00E94FFB">
          <w:rPr>
            <w:rFonts w:ascii="Calibri" w:hAnsi="Calibri"/>
            <w:iCs w:val="0"/>
            <w:noProof/>
            <w:sz w:val="22"/>
            <w:szCs w:val="22"/>
          </w:rPr>
          <w:tab/>
        </w:r>
        <w:r w:rsidRPr="00E94FFB">
          <w:rPr>
            <w:rStyle w:val="Hyperlink"/>
            <w:noProof/>
          </w:rPr>
          <w:t>Sealing and Marking of Bids</w:t>
        </w:r>
        <w:r w:rsidRPr="00E94FFB">
          <w:rPr>
            <w:noProof/>
            <w:webHidden/>
          </w:rPr>
          <w:tab/>
        </w:r>
        <w:r w:rsidR="00F953D6" w:rsidRPr="00E94FFB">
          <w:rPr>
            <w:noProof/>
            <w:webHidden/>
          </w:rPr>
          <w:t>20</w:t>
        </w:r>
      </w:hyperlink>
    </w:p>
    <w:p w:rsidR="005A1DBC" w:rsidRPr="00E94FFB" w:rsidRDefault="005A1DBC" w:rsidP="005A1DBC">
      <w:pPr>
        <w:pStyle w:val="TOC2"/>
        <w:tabs>
          <w:tab w:val="right" w:leader="dot" w:pos="9019"/>
        </w:tabs>
        <w:rPr>
          <w:rFonts w:ascii="Calibri" w:hAnsi="Calibri"/>
          <w:smallCaps w:val="0"/>
          <w:noProof/>
          <w:sz w:val="22"/>
          <w:szCs w:val="22"/>
        </w:rPr>
      </w:pPr>
      <w:hyperlink w:anchor="_Toc240079322" w:history="1">
        <w:r w:rsidRPr="00E94FFB">
          <w:rPr>
            <w:rStyle w:val="Hyperlink"/>
            <w:noProof/>
          </w:rPr>
          <w:t>D.</w:t>
        </w:r>
        <w:r w:rsidRPr="00E94FFB">
          <w:rPr>
            <w:rFonts w:ascii="Calibri" w:hAnsi="Calibri"/>
            <w:smallCaps w:val="0"/>
            <w:noProof/>
            <w:sz w:val="22"/>
            <w:szCs w:val="22"/>
          </w:rPr>
          <w:tab/>
        </w:r>
        <w:r w:rsidRPr="00E94FFB">
          <w:rPr>
            <w:rStyle w:val="Hyperlink"/>
            <w:noProof/>
          </w:rPr>
          <w:t>Submission and Opening of Bids</w:t>
        </w:r>
        <w:r w:rsidRPr="00E94FFB">
          <w:rPr>
            <w:noProof/>
            <w:webHidden/>
          </w:rPr>
          <w:tab/>
        </w:r>
        <w:r w:rsidRPr="00E94FFB">
          <w:rPr>
            <w:noProof/>
            <w:webHidden/>
          </w:rPr>
          <w:fldChar w:fldCharType="begin"/>
        </w:r>
        <w:r w:rsidRPr="00E94FFB">
          <w:rPr>
            <w:noProof/>
            <w:webHidden/>
          </w:rPr>
          <w:instrText xml:space="preserve"> PAGEREF _Toc240079322 \h </w:instrText>
        </w:r>
        <w:r w:rsidRPr="00E94FFB">
          <w:rPr>
            <w:noProof/>
            <w:webHidden/>
          </w:rPr>
        </w:r>
        <w:r w:rsidRPr="00E94FFB">
          <w:rPr>
            <w:noProof/>
            <w:webHidden/>
          </w:rPr>
          <w:fldChar w:fldCharType="separate"/>
        </w:r>
        <w:r w:rsidR="00FA1BEA">
          <w:rPr>
            <w:noProof/>
            <w:webHidden/>
          </w:rPr>
          <w:t>21</w:t>
        </w:r>
        <w:r w:rsidRPr="00E94FFB">
          <w:rPr>
            <w:noProof/>
            <w:webHidden/>
          </w:rPr>
          <w:fldChar w:fldCharType="end"/>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36" w:history="1">
        <w:r w:rsidRPr="00E94FFB">
          <w:rPr>
            <w:rStyle w:val="Hyperlink"/>
            <w:noProof/>
          </w:rPr>
          <w:t>21.</w:t>
        </w:r>
        <w:r w:rsidRPr="00E94FFB">
          <w:rPr>
            <w:rFonts w:ascii="Calibri" w:hAnsi="Calibri"/>
            <w:iCs w:val="0"/>
            <w:noProof/>
            <w:sz w:val="22"/>
            <w:szCs w:val="22"/>
          </w:rPr>
          <w:tab/>
        </w:r>
        <w:r w:rsidRPr="00E94FFB">
          <w:rPr>
            <w:rStyle w:val="Hyperlink"/>
            <w:noProof/>
          </w:rPr>
          <w:t>Deadline for Submission of Bids</w:t>
        </w:r>
        <w:r w:rsidRPr="00E94FFB">
          <w:rPr>
            <w:noProof/>
            <w:webHidden/>
          </w:rPr>
          <w:tab/>
        </w:r>
        <w:r w:rsidRPr="00E94FFB">
          <w:rPr>
            <w:noProof/>
            <w:webHidden/>
          </w:rPr>
          <w:fldChar w:fldCharType="begin"/>
        </w:r>
        <w:r w:rsidRPr="00E94FFB">
          <w:rPr>
            <w:noProof/>
            <w:webHidden/>
          </w:rPr>
          <w:instrText xml:space="preserve"> PAGEREF _Toc240079336 \h </w:instrText>
        </w:r>
        <w:r w:rsidRPr="00E94FFB">
          <w:rPr>
            <w:noProof/>
            <w:webHidden/>
          </w:rPr>
        </w:r>
        <w:r w:rsidRPr="00E94FFB">
          <w:rPr>
            <w:noProof/>
            <w:webHidden/>
          </w:rPr>
          <w:fldChar w:fldCharType="separate"/>
        </w:r>
        <w:r w:rsidR="00FA1BEA">
          <w:rPr>
            <w:noProof/>
            <w:webHidden/>
          </w:rPr>
          <w:t>21</w:t>
        </w:r>
        <w:r w:rsidRPr="00E94FFB">
          <w:rPr>
            <w:noProof/>
            <w:webHidden/>
          </w:rPr>
          <w:fldChar w:fldCharType="end"/>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37" w:history="1">
        <w:r w:rsidRPr="00E94FFB">
          <w:rPr>
            <w:rStyle w:val="Hyperlink"/>
            <w:noProof/>
          </w:rPr>
          <w:t>22.</w:t>
        </w:r>
        <w:r w:rsidRPr="00E94FFB">
          <w:rPr>
            <w:rFonts w:ascii="Calibri" w:hAnsi="Calibri"/>
            <w:iCs w:val="0"/>
            <w:noProof/>
            <w:sz w:val="22"/>
            <w:szCs w:val="22"/>
          </w:rPr>
          <w:tab/>
        </w:r>
        <w:r w:rsidRPr="00E94FFB">
          <w:rPr>
            <w:rStyle w:val="Hyperlink"/>
            <w:noProof/>
          </w:rPr>
          <w:t>Late Bids</w:t>
        </w:r>
        <w:r w:rsidRPr="00E94FFB">
          <w:rPr>
            <w:noProof/>
            <w:webHidden/>
          </w:rPr>
          <w:tab/>
        </w:r>
        <w:r w:rsidRPr="00E94FFB">
          <w:rPr>
            <w:noProof/>
            <w:webHidden/>
          </w:rPr>
          <w:fldChar w:fldCharType="begin"/>
        </w:r>
        <w:r w:rsidRPr="00E94FFB">
          <w:rPr>
            <w:noProof/>
            <w:webHidden/>
          </w:rPr>
          <w:instrText xml:space="preserve"> PAGEREF _Toc240079337 \h </w:instrText>
        </w:r>
        <w:r w:rsidRPr="00E94FFB">
          <w:rPr>
            <w:noProof/>
            <w:webHidden/>
          </w:rPr>
        </w:r>
        <w:r w:rsidRPr="00E94FFB">
          <w:rPr>
            <w:noProof/>
            <w:webHidden/>
          </w:rPr>
          <w:fldChar w:fldCharType="separate"/>
        </w:r>
        <w:r w:rsidR="00FA1BEA">
          <w:rPr>
            <w:noProof/>
            <w:webHidden/>
          </w:rPr>
          <w:t>21</w:t>
        </w:r>
        <w:r w:rsidRPr="00E94FFB">
          <w:rPr>
            <w:noProof/>
            <w:webHidden/>
          </w:rPr>
          <w:fldChar w:fldCharType="end"/>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38" w:history="1">
        <w:r w:rsidRPr="00E94FFB">
          <w:rPr>
            <w:rStyle w:val="Hyperlink"/>
            <w:noProof/>
          </w:rPr>
          <w:t>23.</w:t>
        </w:r>
        <w:r w:rsidRPr="00E94FFB">
          <w:rPr>
            <w:rFonts w:ascii="Calibri" w:hAnsi="Calibri"/>
            <w:iCs w:val="0"/>
            <w:noProof/>
            <w:sz w:val="22"/>
            <w:szCs w:val="22"/>
          </w:rPr>
          <w:tab/>
        </w:r>
        <w:r w:rsidRPr="00E94FFB">
          <w:rPr>
            <w:rStyle w:val="Hyperlink"/>
            <w:noProof/>
          </w:rPr>
          <w:t>Modification and Withdrawal of Bids</w:t>
        </w:r>
        <w:r w:rsidRPr="00E94FFB">
          <w:rPr>
            <w:noProof/>
            <w:webHidden/>
          </w:rPr>
          <w:tab/>
        </w:r>
        <w:r w:rsidRPr="00E94FFB">
          <w:rPr>
            <w:noProof/>
            <w:webHidden/>
          </w:rPr>
          <w:fldChar w:fldCharType="begin"/>
        </w:r>
        <w:r w:rsidRPr="00E94FFB">
          <w:rPr>
            <w:noProof/>
            <w:webHidden/>
          </w:rPr>
          <w:instrText xml:space="preserve"> PAGEREF _Toc240079338 \h </w:instrText>
        </w:r>
        <w:r w:rsidRPr="00E94FFB">
          <w:rPr>
            <w:noProof/>
            <w:webHidden/>
          </w:rPr>
        </w:r>
        <w:r w:rsidRPr="00E94FFB">
          <w:rPr>
            <w:noProof/>
            <w:webHidden/>
          </w:rPr>
          <w:fldChar w:fldCharType="separate"/>
        </w:r>
        <w:r w:rsidR="00FA1BEA">
          <w:rPr>
            <w:noProof/>
            <w:webHidden/>
          </w:rPr>
          <w:t>21</w:t>
        </w:r>
        <w:r w:rsidRPr="00E94FFB">
          <w:rPr>
            <w:noProof/>
            <w:webHidden/>
          </w:rPr>
          <w:fldChar w:fldCharType="end"/>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39" w:history="1">
        <w:r w:rsidRPr="00E94FFB">
          <w:rPr>
            <w:rStyle w:val="Hyperlink"/>
            <w:noProof/>
          </w:rPr>
          <w:t>24.</w:t>
        </w:r>
        <w:r w:rsidRPr="00E94FFB">
          <w:rPr>
            <w:rFonts w:ascii="Calibri" w:hAnsi="Calibri"/>
            <w:iCs w:val="0"/>
            <w:noProof/>
            <w:sz w:val="22"/>
            <w:szCs w:val="22"/>
          </w:rPr>
          <w:tab/>
        </w:r>
        <w:r w:rsidRPr="00E94FFB">
          <w:rPr>
            <w:rStyle w:val="Hyperlink"/>
            <w:noProof/>
          </w:rPr>
          <w:t>Opening and Preliminary Examination of Bids</w:t>
        </w:r>
        <w:r w:rsidRPr="00E94FFB">
          <w:rPr>
            <w:noProof/>
            <w:webHidden/>
          </w:rPr>
          <w:tab/>
        </w:r>
        <w:r w:rsidRPr="00E94FFB">
          <w:rPr>
            <w:noProof/>
            <w:webHidden/>
          </w:rPr>
          <w:fldChar w:fldCharType="begin"/>
        </w:r>
        <w:r w:rsidRPr="00E94FFB">
          <w:rPr>
            <w:noProof/>
            <w:webHidden/>
          </w:rPr>
          <w:instrText xml:space="preserve"> PAGEREF _Toc240079339 \h </w:instrText>
        </w:r>
        <w:r w:rsidRPr="00E94FFB">
          <w:rPr>
            <w:noProof/>
            <w:webHidden/>
          </w:rPr>
        </w:r>
        <w:r w:rsidRPr="00E94FFB">
          <w:rPr>
            <w:noProof/>
            <w:webHidden/>
          </w:rPr>
          <w:fldChar w:fldCharType="separate"/>
        </w:r>
        <w:r w:rsidR="00FA1BEA">
          <w:rPr>
            <w:noProof/>
            <w:webHidden/>
          </w:rPr>
          <w:t>21</w:t>
        </w:r>
        <w:r w:rsidRPr="00E94FFB">
          <w:rPr>
            <w:noProof/>
            <w:webHidden/>
          </w:rPr>
          <w:fldChar w:fldCharType="end"/>
        </w:r>
      </w:hyperlink>
    </w:p>
    <w:p w:rsidR="005A1DBC" w:rsidRPr="00E94FFB" w:rsidRDefault="005A1DBC" w:rsidP="005A1DBC">
      <w:pPr>
        <w:pStyle w:val="TOC2"/>
        <w:tabs>
          <w:tab w:val="right" w:leader="dot" w:pos="9019"/>
        </w:tabs>
        <w:rPr>
          <w:rFonts w:ascii="Calibri" w:hAnsi="Calibri"/>
          <w:smallCaps w:val="0"/>
          <w:noProof/>
          <w:sz w:val="22"/>
          <w:szCs w:val="22"/>
        </w:rPr>
      </w:pPr>
      <w:hyperlink w:anchor="_Toc240079341" w:history="1">
        <w:r w:rsidRPr="00E94FFB">
          <w:rPr>
            <w:rStyle w:val="Hyperlink"/>
            <w:noProof/>
          </w:rPr>
          <w:t>E.</w:t>
        </w:r>
        <w:r w:rsidRPr="00E94FFB">
          <w:rPr>
            <w:rFonts w:ascii="Calibri" w:hAnsi="Calibri"/>
            <w:smallCaps w:val="0"/>
            <w:noProof/>
            <w:sz w:val="22"/>
            <w:szCs w:val="22"/>
          </w:rPr>
          <w:tab/>
        </w:r>
        <w:r w:rsidRPr="00E94FFB">
          <w:rPr>
            <w:rStyle w:val="Hyperlink"/>
            <w:noProof/>
          </w:rPr>
          <w:t>Evaluation and Comparison of Bids</w:t>
        </w:r>
        <w:r w:rsidRPr="00E94FFB">
          <w:rPr>
            <w:noProof/>
            <w:webHidden/>
          </w:rPr>
          <w:tab/>
        </w:r>
        <w:r w:rsidR="00F953D6" w:rsidRPr="00E94FFB">
          <w:rPr>
            <w:noProof/>
            <w:webHidden/>
          </w:rPr>
          <w:t>23</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42" w:history="1">
        <w:r w:rsidRPr="00E94FFB">
          <w:rPr>
            <w:rStyle w:val="Hyperlink"/>
            <w:noProof/>
          </w:rPr>
          <w:t>25.</w:t>
        </w:r>
        <w:r w:rsidRPr="00E94FFB">
          <w:rPr>
            <w:rFonts w:ascii="Calibri" w:hAnsi="Calibri"/>
            <w:iCs w:val="0"/>
            <w:noProof/>
            <w:sz w:val="22"/>
            <w:szCs w:val="22"/>
          </w:rPr>
          <w:tab/>
        </w:r>
        <w:r w:rsidRPr="00E94FFB">
          <w:rPr>
            <w:rStyle w:val="Hyperlink"/>
            <w:noProof/>
          </w:rPr>
          <w:t>Process to be Confidential</w:t>
        </w:r>
        <w:r w:rsidRPr="00E94FFB">
          <w:rPr>
            <w:noProof/>
            <w:webHidden/>
          </w:rPr>
          <w:tab/>
        </w:r>
        <w:r w:rsidR="00F953D6" w:rsidRPr="00E94FFB">
          <w:rPr>
            <w:noProof/>
            <w:webHidden/>
          </w:rPr>
          <w:t>23</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43" w:history="1">
        <w:r w:rsidRPr="00E94FFB">
          <w:rPr>
            <w:rStyle w:val="Hyperlink"/>
            <w:noProof/>
          </w:rPr>
          <w:t>26.</w:t>
        </w:r>
        <w:r w:rsidRPr="00E94FFB">
          <w:rPr>
            <w:rFonts w:ascii="Calibri" w:hAnsi="Calibri"/>
            <w:iCs w:val="0"/>
            <w:noProof/>
            <w:sz w:val="22"/>
            <w:szCs w:val="22"/>
          </w:rPr>
          <w:tab/>
        </w:r>
        <w:r w:rsidRPr="00E94FFB">
          <w:rPr>
            <w:rStyle w:val="Hyperlink"/>
            <w:noProof/>
          </w:rPr>
          <w:t>Clarification of Bids</w:t>
        </w:r>
        <w:r w:rsidRPr="00E94FFB">
          <w:rPr>
            <w:noProof/>
            <w:webHidden/>
          </w:rPr>
          <w:tab/>
        </w:r>
        <w:r w:rsidR="00F953D6" w:rsidRPr="00E94FFB">
          <w:rPr>
            <w:noProof/>
            <w:webHidden/>
          </w:rPr>
          <w:t>23</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46" w:history="1">
        <w:r w:rsidRPr="00E94FFB">
          <w:rPr>
            <w:rStyle w:val="Hyperlink"/>
            <w:noProof/>
          </w:rPr>
          <w:t>27.</w:t>
        </w:r>
        <w:r w:rsidRPr="00E94FFB">
          <w:rPr>
            <w:rFonts w:ascii="Calibri" w:hAnsi="Calibri"/>
            <w:iCs w:val="0"/>
            <w:noProof/>
            <w:sz w:val="22"/>
            <w:szCs w:val="22"/>
          </w:rPr>
          <w:tab/>
        </w:r>
        <w:r w:rsidRPr="00E94FFB">
          <w:rPr>
            <w:rStyle w:val="Hyperlink"/>
            <w:noProof/>
          </w:rPr>
          <w:t>Domestic Preference</w:t>
        </w:r>
        <w:r w:rsidRPr="00E94FFB">
          <w:rPr>
            <w:noProof/>
            <w:webHidden/>
          </w:rPr>
          <w:tab/>
        </w:r>
        <w:r w:rsidR="00F953D6" w:rsidRPr="00E94FFB">
          <w:rPr>
            <w:noProof/>
            <w:webHidden/>
          </w:rPr>
          <w:t>23</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48" w:history="1">
        <w:r w:rsidRPr="00E94FFB">
          <w:rPr>
            <w:rStyle w:val="Hyperlink"/>
            <w:noProof/>
          </w:rPr>
          <w:t>28.</w:t>
        </w:r>
        <w:r w:rsidRPr="00E94FFB">
          <w:rPr>
            <w:rFonts w:ascii="Calibri" w:hAnsi="Calibri"/>
            <w:iCs w:val="0"/>
            <w:noProof/>
            <w:sz w:val="22"/>
            <w:szCs w:val="22"/>
          </w:rPr>
          <w:tab/>
        </w:r>
        <w:r w:rsidRPr="00E94FFB">
          <w:rPr>
            <w:rStyle w:val="Hyperlink"/>
            <w:noProof/>
          </w:rPr>
          <w:t>Detailed Evaluation and Comparison of Bids</w:t>
        </w:r>
        <w:r w:rsidRPr="00E94FFB">
          <w:rPr>
            <w:noProof/>
            <w:webHidden/>
          </w:rPr>
          <w:tab/>
        </w:r>
        <w:r w:rsidR="00F953D6" w:rsidRPr="00E94FFB">
          <w:rPr>
            <w:noProof/>
            <w:webHidden/>
          </w:rPr>
          <w:t>24</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53" w:history="1">
        <w:r w:rsidRPr="00E94FFB">
          <w:rPr>
            <w:rStyle w:val="Hyperlink"/>
            <w:noProof/>
          </w:rPr>
          <w:t>29.</w:t>
        </w:r>
        <w:r w:rsidRPr="00E94FFB">
          <w:rPr>
            <w:rFonts w:ascii="Calibri" w:hAnsi="Calibri"/>
            <w:iCs w:val="0"/>
            <w:noProof/>
            <w:sz w:val="22"/>
            <w:szCs w:val="22"/>
          </w:rPr>
          <w:tab/>
        </w:r>
        <w:r w:rsidRPr="00E94FFB">
          <w:rPr>
            <w:rStyle w:val="Hyperlink"/>
            <w:noProof/>
          </w:rPr>
          <w:t>Post-Qualification</w:t>
        </w:r>
        <w:r w:rsidRPr="00E94FFB">
          <w:rPr>
            <w:noProof/>
            <w:webHidden/>
          </w:rPr>
          <w:tab/>
        </w:r>
        <w:r w:rsidR="00F953D6" w:rsidRPr="00E94FFB">
          <w:rPr>
            <w:noProof/>
            <w:webHidden/>
          </w:rPr>
          <w:t>25</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55" w:history="1">
        <w:r w:rsidRPr="00E94FFB">
          <w:rPr>
            <w:rStyle w:val="Hyperlink"/>
            <w:noProof/>
          </w:rPr>
          <w:t>30.</w:t>
        </w:r>
        <w:r w:rsidRPr="00E94FFB">
          <w:rPr>
            <w:rFonts w:ascii="Calibri" w:hAnsi="Calibri"/>
            <w:iCs w:val="0"/>
            <w:noProof/>
            <w:sz w:val="22"/>
            <w:szCs w:val="22"/>
          </w:rPr>
          <w:tab/>
        </w:r>
        <w:r w:rsidRPr="00E94FFB">
          <w:rPr>
            <w:rStyle w:val="Hyperlink"/>
            <w:noProof/>
          </w:rPr>
          <w:t>Reservation Clause</w:t>
        </w:r>
        <w:r w:rsidRPr="00E94FFB">
          <w:rPr>
            <w:noProof/>
            <w:webHidden/>
          </w:rPr>
          <w:tab/>
        </w:r>
        <w:r w:rsidR="00F953D6" w:rsidRPr="00E94FFB">
          <w:rPr>
            <w:noProof/>
            <w:webHidden/>
          </w:rPr>
          <w:t>26</w:t>
        </w:r>
      </w:hyperlink>
    </w:p>
    <w:p w:rsidR="005A1DBC" w:rsidRPr="00E94FFB" w:rsidRDefault="005A1DBC" w:rsidP="005A1DBC">
      <w:pPr>
        <w:pStyle w:val="TOC2"/>
        <w:tabs>
          <w:tab w:val="right" w:leader="dot" w:pos="9019"/>
        </w:tabs>
        <w:rPr>
          <w:rFonts w:ascii="Calibri" w:hAnsi="Calibri"/>
          <w:smallCaps w:val="0"/>
          <w:noProof/>
          <w:sz w:val="22"/>
          <w:szCs w:val="22"/>
        </w:rPr>
      </w:pPr>
      <w:hyperlink w:anchor="_Toc240079357" w:history="1">
        <w:r w:rsidRPr="00E94FFB">
          <w:rPr>
            <w:rStyle w:val="Hyperlink"/>
            <w:noProof/>
          </w:rPr>
          <w:t>F.</w:t>
        </w:r>
        <w:r w:rsidRPr="00E94FFB">
          <w:rPr>
            <w:rFonts w:ascii="Calibri" w:hAnsi="Calibri"/>
            <w:smallCaps w:val="0"/>
            <w:noProof/>
            <w:sz w:val="22"/>
            <w:szCs w:val="22"/>
          </w:rPr>
          <w:tab/>
        </w:r>
        <w:r w:rsidRPr="00E94FFB">
          <w:rPr>
            <w:rStyle w:val="Hyperlink"/>
            <w:noProof/>
          </w:rPr>
          <w:t>Award of Contract</w:t>
        </w:r>
        <w:r w:rsidRPr="00E94FFB">
          <w:rPr>
            <w:noProof/>
            <w:webHidden/>
          </w:rPr>
          <w:tab/>
        </w:r>
        <w:r w:rsidR="00F953D6" w:rsidRPr="00E94FFB">
          <w:rPr>
            <w:noProof/>
            <w:webHidden/>
          </w:rPr>
          <w:t>27</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58" w:history="1">
        <w:r w:rsidRPr="00E94FFB">
          <w:rPr>
            <w:rStyle w:val="Hyperlink"/>
            <w:noProof/>
          </w:rPr>
          <w:t>31.</w:t>
        </w:r>
        <w:r w:rsidRPr="00E94FFB">
          <w:rPr>
            <w:rFonts w:ascii="Calibri" w:hAnsi="Calibri"/>
            <w:iCs w:val="0"/>
            <w:noProof/>
            <w:sz w:val="22"/>
            <w:szCs w:val="22"/>
          </w:rPr>
          <w:tab/>
        </w:r>
        <w:r w:rsidRPr="00E94FFB">
          <w:rPr>
            <w:rStyle w:val="Hyperlink"/>
            <w:noProof/>
          </w:rPr>
          <w:t>Contract Award</w:t>
        </w:r>
        <w:r w:rsidRPr="00E94FFB">
          <w:rPr>
            <w:noProof/>
            <w:webHidden/>
          </w:rPr>
          <w:tab/>
        </w:r>
        <w:r w:rsidR="00F953D6" w:rsidRPr="00E94FFB">
          <w:rPr>
            <w:noProof/>
            <w:webHidden/>
          </w:rPr>
          <w:t>27</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60" w:history="1">
        <w:r w:rsidRPr="00E94FFB">
          <w:rPr>
            <w:rStyle w:val="Hyperlink"/>
            <w:noProof/>
          </w:rPr>
          <w:t>32.</w:t>
        </w:r>
        <w:r w:rsidRPr="00E94FFB">
          <w:rPr>
            <w:rFonts w:ascii="Calibri" w:hAnsi="Calibri"/>
            <w:iCs w:val="0"/>
            <w:noProof/>
            <w:sz w:val="22"/>
            <w:szCs w:val="22"/>
          </w:rPr>
          <w:tab/>
        </w:r>
        <w:r w:rsidRPr="00E94FFB">
          <w:rPr>
            <w:rStyle w:val="Hyperlink"/>
            <w:noProof/>
          </w:rPr>
          <w:t>Signing of the Contract</w:t>
        </w:r>
        <w:r w:rsidRPr="00E94FFB">
          <w:rPr>
            <w:noProof/>
            <w:webHidden/>
          </w:rPr>
          <w:tab/>
        </w:r>
        <w:r w:rsidR="00F953D6" w:rsidRPr="00E94FFB">
          <w:rPr>
            <w:noProof/>
            <w:webHidden/>
          </w:rPr>
          <w:t>28</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61" w:history="1">
        <w:r w:rsidRPr="00E94FFB">
          <w:rPr>
            <w:rStyle w:val="Hyperlink"/>
            <w:noProof/>
          </w:rPr>
          <w:t>33.</w:t>
        </w:r>
        <w:r w:rsidRPr="00E94FFB">
          <w:rPr>
            <w:rFonts w:ascii="Calibri" w:hAnsi="Calibri"/>
            <w:iCs w:val="0"/>
            <w:noProof/>
            <w:sz w:val="22"/>
            <w:szCs w:val="22"/>
          </w:rPr>
          <w:tab/>
        </w:r>
        <w:r w:rsidRPr="00E94FFB">
          <w:rPr>
            <w:rStyle w:val="Hyperlink"/>
            <w:noProof/>
          </w:rPr>
          <w:t>Performance Security</w:t>
        </w:r>
        <w:r w:rsidRPr="00E94FFB">
          <w:rPr>
            <w:noProof/>
            <w:webHidden/>
          </w:rPr>
          <w:tab/>
        </w:r>
        <w:r w:rsidR="00F953D6" w:rsidRPr="00E94FFB">
          <w:rPr>
            <w:noProof/>
            <w:webHidden/>
          </w:rPr>
          <w:t>28</w:t>
        </w:r>
      </w:hyperlink>
    </w:p>
    <w:p w:rsidR="005A1DBC" w:rsidRPr="00E94FFB" w:rsidRDefault="005A1DBC" w:rsidP="005A1DBC">
      <w:pPr>
        <w:pStyle w:val="TOC3"/>
        <w:tabs>
          <w:tab w:val="left" w:pos="936"/>
        </w:tabs>
        <w:spacing w:after="120"/>
        <w:rPr>
          <w:rFonts w:ascii="Calibri" w:hAnsi="Calibri"/>
          <w:iCs w:val="0"/>
          <w:noProof/>
          <w:sz w:val="22"/>
          <w:szCs w:val="22"/>
        </w:rPr>
      </w:pPr>
      <w:hyperlink w:anchor="_Toc240079363" w:history="1">
        <w:r w:rsidRPr="00E94FFB">
          <w:rPr>
            <w:rStyle w:val="Hyperlink"/>
            <w:noProof/>
          </w:rPr>
          <w:t>34.</w:t>
        </w:r>
        <w:r w:rsidRPr="00E94FFB">
          <w:rPr>
            <w:rFonts w:ascii="Calibri" w:hAnsi="Calibri"/>
            <w:iCs w:val="0"/>
            <w:noProof/>
            <w:sz w:val="22"/>
            <w:szCs w:val="22"/>
          </w:rPr>
          <w:tab/>
        </w:r>
        <w:r w:rsidRPr="00E94FFB">
          <w:rPr>
            <w:rStyle w:val="Hyperlink"/>
            <w:noProof/>
          </w:rPr>
          <w:t>Notice to Proceed</w:t>
        </w:r>
        <w:r w:rsidRPr="00E94FFB">
          <w:rPr>
            <w:noProof/>
            <w:webHidden/>
          </w:rPr>
          <w:tab/>
        </w:r>
        <w:r w:rsidR="00F953D6" w:rsidRPr="00E94FFB">
          <w:rPr>
            <w:noProof/>
            <w:webHidden/>
          </w:rPr>
          <w:t>29</w:t>
        </w:r>
      </w:hyperlink>
    </w:p>
    <w:p w:rsidR="005A1DBC" w:rsidRPr="00E94FFB" w:rsidRDefault="005A1DBC" w:rsidP="005A1DBC">
      <w:pPr>
        <w:tabs>
          <w:tab w:val="left" w:pos="360"/>
          <w:tab w:val="left" w:pos="900"/>
          <w:tab w:val="right" w:leader="dot" w:pos="9000"/>
        </w:tabs>
        <w:rPr>
          <w:sz w:val="28"/>
          <w:szCs w:val="28"/>
        </w:rPr>
      </w:pPr>
      <w:r w:rsidRPr="00E94FFB">
        <w:rPr>
          <w:b/>
          <w:sz w:val="28"/>
          <w:szCs w:val="28"/>
        </w:rPr>
        <w:fldChar w:fldCharType="end"/>
      </w:r>
    </w:p>
    <w:bookmarkEnd w:id="221"/>
    <w:bookmarkEnd w:id="222"/>
    <w:bookmarkEnd w:id="223"/>
    <w:bookmarkEnd w:id="224"/>
    <w:bookmarkEnd w:id="225"/>
    <w:bookmarkEnd w:id="226"/>
    <w:bookmarkEnd w:id="227"/>
    <w:bookmarkEnd w:id="228"/>
    <w:bookmarkEnd w:id="229"/>
    <w:p w:rsidR="005A1DBC" w:rsidRPr="00E94FFB" w:rsidRDefault="005A1DBC" w:rsidP="005A1DBC">
      <w:pPr>
        <w:sectPr w:rsidR="005A1DBC" w:rsidRPr="00E94FFB" w:rsidSect="008322B7">
          <w:headerReference w:type="even" r:id="rId18"/>
          <w:headerReference w:type="default" r:id="rId19"/>
          <w:footerReference w:type="default" r:id="rId20"/>
          <w:headerReference w:type="first" r:id="rId21"/>
          <w:pgSz w:w="11909" w:h="16834" w:code="9"/>
          <w:pgMar w:top="1440" w:right="1440" w:bottom="1440" w:left="1440" w:header="720" w:footer="720" w:gutter="0"/>
          <w:cols w:space="720"/>
          <w:docGrid w:linePitch="360"/>
        </w:sectPr>
      </w:pPr>
    </w:p>
    <w:p w:rsidR="005A1DBC" w:rsidRPr="00E94FFB" w:rsidRDefault="005A1DBC" w:rsidP="005A1DBC">
      <w:pPr>
        <w:pStyle w:val="Heading2"/>
      </w:pPr>
      <w:bookmarkStart w:id="230" w:name="_Toc99261366"/>
      <w:bookmarkStart w:id="231" w:name="_Toc99862353"/>
      <w:bookmarkStart w:id="232" w:name="_Toc100755134"/>
      <w:bookmarkStart w:id="233" w:name="_Toc100906758"/>
      <w:bookmarkStart w:id="234" w:name="_Toc100978038"/>
      <w:bookmarkStart w:id="235" w:name="_Toc100978423"/>
      <w:bookmarkStart w:id="236" w:name="_Toc239472608"/>
      <w:bookmarkStart w:id="237" w:name="_Toc239473226"/>
      <w:bookmarkStart w:id="238" w:name="_Toc240079250"/>
      <w:r w:rsidRPr="00E94FFB">
        <w:lastRenderedPageBreak/>
        <w:t>General</w:t>
      </w:r>
      <w:bookmarkStart w:id="239" w:name="_Toc239472609"/>
      <w:bookmarkStart w:id="240" w:name="_Toc239473227"/>
      <w:bookmarkEnd w:id="236"/>
      <w:bookmarkEnd w:id="237"/>
      <w:bookmarkEnd w:id="238"/>
      <w:bookmarkEnd w:id="239"/>
      <w:bookmarkEnd w:id="240"/>
    </w:p>
    <w:p w:rsidR="005A1DBC" w:rsidRPr="00E94FFB" w:rsidRDefault="005A1DBC" w:rsidP="005A1DBC">
      <w:pPr>
        <w:pStyle w:val="Heading3"/>
      </w:pPr>
      <w:bookmarkStart w:id="241" w:name="_Toc239472610"/>
      <w:bookmarkStart w:id="242" w:name="_Toc239473228"/>
      <w:bookmarkStart w:id="243" w:name="_Ref239526568"/>
      <w:bookmarkStart w:id="244" w:name="_Toc239645906"/>
      <w:bookmarkStart w:id="245" w:name="_Toc240079251"/>
      <w:bookmarkStart w:id="246" w:name="_Toc242865975"/>
      <w:r w:rsidRPr="00E94FFB">
        <w:t>Scope of Bid</w:t>
      </w:r>
      <w:bookmarkEnd w:id="230"/>
      <w:bookmarkEnd w:id="231"/>
      <w:bookmarkEnd w:id="232"/>
      <w:bookmarkEnd w:id="233"/>
      <w:bookmarkEnd w:id="234"/>
      <w:bookmarkEnd w:id="235"/>
      <w:bookmarkEnd w:id="241"/>
      <w:bookmarkEnd w:id="242"/>
      <w:bookmarkEnd w:id="243"/>
      <w:bookmarkEnd w:id="244"/>
      <w:bookmarkEnd w:id="245"/>
      <w:bookmarkEnd w:id="246"/>
    </w:p>
    <w:p w:rsidR="005A1DBC" w:rsidRPr="00E94FFB" w:rsidRDefault="005A1DBC" w:rsidP="005A1DBC">
      <w:pPr>
        <w:pStyle w:val="Style1"/>
      </w:pPr>
      <w:bookmarkStart w:id="247" w:name="_Ref33250653"/>
      <w:bookmarkStart w:id="248" w:name="_Toc99261367"/>
      <w:bookmarkStart w:id="249" w:name="_Toc99765979"/>
      <w:bookmarkStart w:id="250" w:name="_Toc99862354"/>
      <w:bookmarkStart w:id="251" w:name="_Toc99938554"/>
      <w:bookmarkStart w:id="252" w:name="_Toc99942432"/>
      <w:bookmarkStart w:id="253" w:name="_Toc100755135"/>
      <w:bookmarkStart w:id="254" w:name="_Toc100906759"/>
      <w:bookmarkStart w:id="255" w:name="_Toc100978039"/>
      <w:bookmarkStart w:id="256" w:name="_Toc100978424"/>
      <w:bookmarkStart w:id="257" w:name="_Toc239472611"/>
      <w:bookmarkStart w:id="258" w:name="_Toc239473229"/>
      <w:r w:rsidRPr="00E94FFB">
        <w:t xml:space="preserve">The procuring entity named in the </w:t>
      </w:r>
      <w:hyperlink w:anchor="bds1_1" w:history="1">
        <w:r w:rsidRPr="00E94FFB">
          <w:rPr>
            <w:rStyle w:val="Hyperlink"/>
          </w:rPr>
          <w:t>B</w:t>
        </w:r>
        <w:r w:rsidRPr="00E94FFB">
          <w:rPr>
            <w:rStyle w:val="Hyperlink"/>
          </w:rPr>
          <w:t>D</w:t>
        </w:r>
        <w:r w:rsidRPr="00E94FFB">
          <w:rPr>
            <w:rStyle w:val="Hyperlink"/>
          </w:rPr>
          <w:t>S</w:t>
        </w:r>
      </w:hyperlink>
      <w:r w:rsidRPr="00E94FFB">
        <w:t xml:space="preserve">  (hereinafter referred to as the “Procuring Entity”) wishes to receive bids for supply and delivery of the goods as </w:t>
      </w:r>
      <w:r w:rsidRPr="00E94FFB">
        <w:t>described in</w:t>
      </w:r>
      <w:r w:rsidR="00022F7F" w:rsidRPr="00E94FFB">
        <w:t xml:space="preserve"> Section VII. Technical Specifications</w:t>
      </w:r>
      <w:r w:rsidRPr="00E94FFB">
        <w:t xml:space="preserve"> (hereinafter referred to as the “Goods”).</w:t>
      </w:r>
      <w:bookmarkEnd w:id="247"/>
      <w:bookmarkEnd w:id="248"/>
      <w:bookmarkEnd w:id="249"/>
      <w:bookmarkEnd w:id="250"/>
      <w:bookmarkEnd w:id="251"/>
      <w:bookmarkEnd w:id="252"/>
      <w:bookmarkEnd w:id="253"/>
      <w:bookmarkEnd w:id="254"/>
      <w:bookmarkEnd w:id="255"/>
      <w:bookmarkEnd w:id="256"/>
      <w:bookmarkEnd w:id="257"/>
      <w:bookmarkEnd w:id="258"/>
    </w:p>
    <w:p w:rsidR="005A1DBC" w:rsidRPr="00E94FFB" w:rsidRDefault="005A1DBC" w:rsidP="005A1DBC">
      <w:pPr>
        <w:pStyle w:val="Style1"/>
      </w:pPr>
      <w:bookmarkStart w:id="259" w:name="_Ref33250721"/>
      <w:bookmarkStart w:id="260" w:name="_Toc99261368"/>
      <w:bookmarkStart w:id="261" w:name="_Toc99765980"/>
      <w:bookmarkStart w:id="262" w:name="_Toc99862355"/>
      <w:bookmarkStart w:id="263" w:name="_Toc99938555"/>
      <w:bookmarkStart w:id="264" w:name="_Toc99942433"/>
      <w:bookmarkStart w:id="265" w:name="_Toc100755136"/>
      <w:bookmarkStart w:id="266" w:name="_Toc100906760"/>
      <w:bookmarkStart w:id="267" w:name="_Toc100978040"/>
      <w:bookmarkStart w:id="268" w:name="_Toc100978425"/>
      <w:bookmarkStart w:id="269" w:name="_Toc239472612"/>
      <w:bookmarkStart w:id="270" w:name="_Toc239473230"/>
      <w:r w:rsidRPr="00E94FFB">
        <w:t xml:space="preserve">The name, identification, and number of lots specific to this bidding are provided in the </w:t>
      </w:r>
      <w:hyperlink w:anchor="bds1_2" w:history="1">
        <w:r w:rsidRPr="00E94FFB">
          <w:rPr>
            <w:rStyle w:val="Hyperlink"/>
          </w:rPr>
          <w:t>B</w:t>
        </w:r>
        <w:r w:rsidRPr="00E94FFB">
          <w:rPr>
            <w:rStyle w:val="Hyperlink"/>
          </w:rPr>
          <w:t>D</w:t>
        </w:r>
        <w:r w:rsidRPr="00E94FFB">
          <w:rPr>
            <w:rStyle w:val="Hyperlink"/>
          </w:rPr>
          <w:t>S</w:t>
        </w:r>
      </w:hyperlink>
      <w:r w:rsidRPr="00E94FFB">
        <w:t>.</w:t>
      </w:r>
      <w:bookmarkEnd w:id="259"/>
      <w:r w:rsidRPr="00E94FFB">
        <w:t xml:space="preserve">  The contracting strategy and basis of evaluation of lots is described in </w:t>
      </w:r>
      <w:r w:rsidRPr="00E94FFB">
        <w:rPr>
          <w:b/>
        </w:rPr>
        <w:t>ITB</w:t>
      </w:r>
      <w:r w:rsidRPr="00E94FFB">
        <w:t xml:space="preserve"> Clause </w:t>
      </w:r>
      <w:r w:rsidRPr="00E94FFB">
        <w:fldChar w:fldCharType="begin"/>
      </w:r>
      <w:r w:rsidRPr="00E94FFB">
        <w:instrText xml:space="preserve"> REF _Ref99260182 \r \h </w:instrText>
      </w:r>
      <w:r w:rsidR="00BE1989" w:rsidRPr="00E94FFB">
        <w:instrText xml:space="preserve"> \* MERGEFORMAT </w:instrText>
      </w:r>
      <w:r w:rsidRPr="00E94FFB">
        <w:fldChar w:fldCharType="separate"/>
      </w:r>
      <w:r w:rsidR="00FA1BEA">
        <w:t>28</w:t>
      </w:r>
      <w:r w:rsidRPr="00E94FFB">
        <w:fldChar w:fldCharType="end"/>
      </w:r>
      <w:r w:rsidRPr="00E94FFB">
        <w:rPr>
          <w:b/>
        </w:rPr>
        <w:t>.</w:t>
      </w:r>
      <w:bookmarkEnd w:id="260"/>
      <w:bookmarkEnd w:id="261"/>
      <w:bookmarkEnd w:id="262"/>
      <w:bookmarkEnd w:id="263"/>
      <w:bookmarkEnd w:id="264"/>
      <w:bookmarkEnd w:id="265"/>
      <w:bookmarkEnd w:id="266"/>
      <w:bookmarkEnd w:id="267"/>
      <w:bookmarkEnd w:id="268"/>
      <w:bookmarkEnd w:id="269"/>
      <w:bookmarkEnd w:id="270"/>
    </w:p>
    <w:p w:rsidR="005A1DBC" w:rsidRPr="00E94FFB" w:rsidRDefault="005A1DBC" w:rsidP="005A1DBC">
      <w:pPr>
        <w:pStyle w:val="Heading3"/>
      </w:pPr>
      <w:bookmarkStart w:id="271" w:name="_Toc99261369"/>
      <w:bookmarkStart w:id="272" w:name="_Toc99862356"/>
      <w:bookmarkStart w:id="273" w:name="_Toc100755137"/>
      <w:bookmarkStart w:id="274" w:name="_Toc100906761"/>
      <w:bookmarkStart w:id="275" w:name="_Toc100978041"/>
      <w:bookmarkStart w:id="276" w:name="_Toc100978426"/>
      <w:bookmarkStart w:id="277" w:name="_Ref239392892"/>
      <w:bookmarkStart w:id="278" w:name="_Ref239392953"/>
      <w:bookmarkStart w:id="279" w:name="_Ref239393851"/>
      <w:bookmarkStart w:id="280" w:name="_Source_of_Funds"/>
      <w:bookmarkStart w:id="281" w:name="_Toc239472613"/>
      <w:bookmarkStart w:id="282" w:name="_Toc239473231"/>
      <w:bookmarkStart w:id="283" w:name="_Ref239526576"/>
      <w:bookmarkStart w:id="284" w:name="_Toc239645907"/>
      <w:bookmarkStart w:id="285" w:name="_Toc240079252"/>
      <w:bookmarkStart w:id="286" w:name="_Toc242865976"/>
      <w:bookmarkEnd w:id="280"/>
      <w:r w:rsidRPr="00E94FFB">
        <w:t>Source of Funds</w:t>
      </w:r>
      <w:bookmarkEnd w:id="271"/>
      <w:bookmarkEnd w:id="272"/>
      <w:bookmarkEnd w:id="273"/>
      <w:bookmarkEnd w:id="274"/>
      <w:bookmarkEnd w:id="275"/>
      <w:bookmarkEnd w:id="276"/>
      <w:bookmarkEnd w:id="277"/>
      <w:bookmarkEnd w:id="278"/>
      <w:bookmarkEnd w:id="279"/>
      <w:bookmarkEnd w:id="281"/>
      <w:bookmarkEnd w:id="282"/>
      <w:bookmarkEnd w:id="283"/>
      <w:bookmarkEnd w:id="284"/>
      <w:bookmarkEnd w:id="285"/>
      <w:bookmarkEnd w:id="286"/>
    </w:p>
    <w:p w:rsidR="005A1DBC" w:rsidRPr="00E94FFB" w:rsidRDefault="005A1DBC" w:rsidP="005A1DBC">
      <w:pPr>
        <w:pStyle w:val="Heading2Char"/>
        <w:ind w:left="720"/>
      </w:pPr>
      <w:r w:rsidRPr="00E94FFB">
        <w:t xml:space="preserve">The Procuring Entity has a budget or has applied for or received funds from the Funding Source named in the </w:t>
      </w:r>
      <w:bookmarkStart w:id="287" w:name="OLE_LINK21"/>
      <w:bookmarkStart w:id="288" w:name="OLE_LINK22"/>
      <w:r w:rsidRPr="00E94FFB">
        <w:rPr>
          <w:b/>
          <w:u w:val="single"/>
        </w:rPr>
        <w:fldChar w:fldCharType="begin"/>
      </w:r>
      <w:r w:rsidRPr="00E94FFB">
        <w:rPr>
          <w:b/>
          <w:u w:val="single"/>
        </w:rPr>
        <w:instrText xml:space="preserve"> HYPERLINK  \l "bds2" </w:instrText>
      </w:r>
      <w:r w:rsidRPr="00E94FFB">
        <w:rPr>
          <w:b/>
          <w:u w:val="single"/>
        </w:rPr>
      </w:r>
      <w:r w:rsidRPr="00E94FFB">
        <w:rPr>
          <w:b/>
          <w:u w:val="single"/>
        </w:rPr>
        <w:fldChar w:fldCharType="separate"/>
      </w:r>
      <w:r w:rsidRPr="00E94FFB">
        <w:rPr>
          <w:rStyle w:val="Hyperlink"/>
        </w:rPr>
        <w:t>B</w:t>
      </w:r>
      <w:r w:rsidRPr="00E94FFB">
        <w:rPr>
          <w:rStyle w:val="Hyperlink"/>
        </w:rPr>
        <w:t>D</w:t>
      </w:r>
      <w:r w:rsidRPr="00E94FFB">
        <w:rPr>
          <w:rStyle w:val="Hyperlink"/>
        </w:rPr>
        <w:t>S</w:t>
      </w:r>
      <w:r w:rsidRPr="00E94FFB">
        <w:rPr>
          <w:b/>
          <w:u w:val="single"/>
        </w:rPr>
        <w:fldChar w:fldCharType="end"/>
      </w:r>
      <w:bookmarkEnd w:id="287"/>
      <w:bookmarkEnd w:id="288"/>
      <w:r w:rsidRPr="00E94FFB">
        <w:t xml:space="preserve">, and in the amount indicated in the </w:t>
      </w:r>
      <w:hyperlink w:anchor="bds2" w:history="1">
        <w:r w:rsidRPr="00E94FFB">
          <w:rPr>
            <w:rStyle w:val="Hyperlink"/>
          </w:rPr>
          <w:t>B</w:t>
        </w:r>
        <w:r w:rsidRPr="00E94FFB">
          <w:rPr>
            <w:rStyle w:val="Hyperlink"/>
          </w:rPr>
          <w:t>D</w:t>
        </w:r>
        <w:r w:rsidRPr="00E94FFB">
          <w:rPr>
            <w:rStyle w:val="Hyperlink"/>
          </w:rPr>
          <w:t>S</w:t>
        </w:r>
      </w:hyperlink>
      <w:r w:rsidRPr="00E94FFB">
        <w:t xml:space="preserve">. It intends to apply part of the funds received for the Project, as defined in the </w:t>
      </w:r>
      <w:hyperlink w:anchor="bds2" w:history="1">
        <w:r w:rsidRPr="00E94FFB">
          <w:rPr>
            <w:rStyle w:val="Hyperlink"/>
          </w:rPr>
          <w:t>B</w:t>
        </w:r>
        <w:r w:rsidRPr="00E94FFB">
          <w:rPr>
            <w:rStyle w:val="Hyperlink"/>
          </w:rPr>
          <w:t>D</w:t>
        </w:r>
        <w:r w:rsidRPr="00E94FFB">
          <w:rPr>
            <w:rStyle w:val="Hyperlink"/>
          </w:rPr>
          <w:t>S</w:t>
        </w:r>
      </w:hyperlink>
      <w:r w:rsidRPr="00E94FFB">
        <w:t xml:space="preserve">, to cover eligible payments under the contract. </w:t>
      </w:r>
    </w:p>
    <w:p w:rsidR="005A1DBC" w:rsidRPr="00E94FFB" w:rsidRDefault="005A1DBC" w:rsidP="005A1DBC">
      <w:pPr>
        <w:pStyle w:val="Heading3"/>
      </w:pPr>
      <w:bookmarkStart w:id="289" w:name="_Toc99261372"/>
      <w:bookmarkStart w:id="290" w:name="_Toc99862359"/>
      <w:bookmarkStart w:id="291" w:name="_Toc100755140"/>
      <w:bookmarkStart w:id="292" w:name="_Toc100906764"/>
      <w:bookmarkStart w:id="293" w:name="_Toc100978044"/>
      <w:bookmarkStart w:id="294" w:name="_Toc100978429"/>
      <w:bookmarkStart w:id="295" w:name="_Toc239472616"/>
      <w:bookmarkStart w:id="296" w:name="_Toc239473234"/>
      <w:bookmarkStart w:id="297" w:name="_Ref239526588"/>
      <w:bookmarkStart w:id="298" w:name="_Ref239587044"/>
      <w:bookmarkStart w:id="299" w:name="_Toc239645910"/>
      <w:bookmarkStart w:id="300" w:name="_Toc240079255"/>
      <w:bookmarkStart w:id="301" w:name="_Toc242865977"/>
      <w:r w:rsidRPr="00E94FFB">
        <w:t>Corrupt, Fraudulent, Collusive, and Coercive Practices</w:t>
      </w:r>
      <w:bookmarkEnd w:id="289"/>
      <w:bookmarkEnd w:id="290"/>
      <w:bookmarkEnd w:id="291"/>
      <w:bookmarkEnd w:id="292"/>
      <w:bookmarkEnd w:id="293"/>
      <w:bookmarkEnd w:id="294"/>
      <w:bookmarkEnd w:id="295"/>
      <w:bookmarkEnd w:id="296"/>
      <w:bookmarkEnd w:id="297"/>
      <w:bookmarkEnd w:id="298"/>
      <w:bookmarkEnd w:id="299"/>
      <w:bookmarkEnd w:id="300"/>
      <w:bookmarkEnd w:id="301"/>
    </w:p>
    <w:p w:rsidR="005A1DBC" w:rsidRPr="00E94FFB" w:rsidRDefault="005A1DBC" w:rsidP="005A1DBC">
      <w:pPr>
        <w:pStyle w:val="Style1"/>
      </w:pPr>
      <w:bookmarkStart w:id="302" w:name="_Ref59945136"/>
      <w:bookmarkStart w:id="303" w:name="_Toc99261373"/>
      <w:bookmarkStart w:id="304" w:name="_Toc99765985"/>
      <w:bookmarkStart w:id="305" w:name="_Toc99862360"/>
      <w:bookmarkStart w:id="306" w:name="_Toc99938560"/>
      <w:bookmarkStart w:id="307" w:name="_Toc99942438"/>
      <w:bookmarkStart w:id="308" w:name="_Toc100755141"/>
      <w:bookmarkStart w:id="309" w:name="_Toc100906765"/>
      <w:bookmarkStart w:id="310" w:name="_Toc100978045"/>
      <w:bookmarkStart w:id="311" w:name="_Toc100978430"/>
      <w:bookmarkStart w:id="312" w:name="_Toc239472617"/>
      <w:bookmarkStart w:id="313" w:name="_Toc239473235"/>
      <w:r w:rsidRPr="00E94FFB">
        <w:t>The Procuring Entity as well as the bidders and sup</w:t>
      </w:r>
      <w:r w:rsidRPr="00E94FFB">
        <w:t>pliers shall observe the highest standard of ethics during the procurement and execution of the contract. In pursuance of this policy, the Procuring Entity</w:t>
      </w:r>
      <w:bookmarkEnd w:id="302"/>
      <w:r w:rsidRPr="00E94FFB">
        <w:t>:</w:t>
      </w:r>
      <w:bookmarkEnd w:id="303"/>
      <w:bookmarkEnd w:id="304"/>
      <w:bookmarkEnd w:id="305"/>
      <w:bookmarkEnd w:id="306"/>
      <w:bookmarkEnd w:id="307"/>
      <w:bookmarkEnd w:id="308"/>
      <w:bookmarkEnd w:id="309"/>
      <w:bookmarkEnd w:id="310"/>
      <w:bookmarkEnd w:id="311"/>
      <w:bookmarkEnd w:id="312"/>
      <w:bookmarkEnd w:id="313"/>
      <w:r w:rsidRPr="00E94FFB">
        <w:t xml:space="preserve"> </w:t>
      </w:r>
    </w:p>
    <w:p w:rsidR="005A1DBC" w:rsidRPr="00E94FFB" w:rsidRDefault="005A1DBC" w:rsidP="006C5641">
      <w:pPr>
        <w:pStyle w:val="Style1"/>
        <w:numPr>
          <w:ilvl w:val="3"/>
          <w:numId w:val="4"/>
        </w:numPr>
      </w:pPr>
      <w:bookmarkStart w:id="314" w:name="_Ref59945138"/>
      <w:bookmarkStart w:id="315" w:name="_Toc99261374"/>
      <w:bookmarkStart w:id="316" w:name="_Toc99765986"/>
      <w:bookmarkStart w:id="317" w:name="_Toc99862361"/>
      <w:bookmarkStart w:id="318" w:name="_Toc99938561"/>
      <w:bookmarkStart w:id="319" w:name="_Toc99942439"/>
      <w:bookmarkStart w:id="320" w:name="_Toc100755142"/>
      <w:bookmarkStart w:id="321" w:name="_Toc100906766"/>
      <w:bookmarkStart w:id="322" w:name="_Toc100978046"/>
      <w:bookmarkStart w:id="323" w:name="_Toc100978431"/>
      <w:bookmarkStart w:id="324" w:name="_Toc239472618"/>
      <w:bookmarkStart w:id="325" w:name="_Toc239473236"/>
      <w:r w:rsidRPr="00E94FFB">
        <w:t>defines, for purposes of this provision, the terms set forth below as follows:</w:t>
      </w:r>
      <w:bookmarkEnd w:id="314"/>
      <w:bookmarkEnd w:id="315"/>
      <w:bookmarkEnd w:id="316"/>
      <w:bookmarkEnd w:id="317"/>
      <w:bookmarkEnd w:id="318"/>
      <w:bookmarkEnd w:id="319"/>
      <w:bookmarkEnd w:id="320"/>
      <w:bookmarkEnd w:id="321"/>
      <w:bookmarkEnd w:id="322"/>
      <w:bookmarkEnd w:id="323"/>
      <w:bookmarkEnd w:id="324"/>
      <w:bookmarkEnd w:id="325"/>
    </w:p>
    <w:p w:rsidR="005A1DBC" w:rsidRPr="00E94FFB" w:rsidRDefault="005A1DBC" w:rsidP="006C5641">
      <w:pPr>
        <w:pStyle w:val="Style1"/>
        <w:numPr>
          <w:ilvl w:val="4"/>
          <w:numId w:val="4"/>
        </w:numPr>
      </w:pPr>
      <w:bookmarkStart w:id="326" w:name="_Toc99261375"/>
      <w:bookmarkStart w:id="327" w:name="_Toc99765987"/>
      <w:bookmarkStart w:id="328" w:name="_Toc99862362"/>
      <w:bookmarkStart w:id="329" w:name="_Toc99938562"/>
      <w:bookmarkStart w:id="330" w:name="_Toc99942440"/>
      <w:bookmarkStart w:id="331" w:name="_Toc100755143"/>
      <w:bookmarkStart w:id="332" w:name="_Toc100906767"/>
      <w:bookmarkStart w:id="333" w:name="_Toc100978047"/>
      <w:bookmarkStart w:id="334" w:name="_Toc100978432"/>
      <w:bookmarkStart w:id="335" w:name="_Toc239472619"/>
      <w:bookmarkStart w:id="336" w:name="_Toc239473237"/>
      <w:r w:rsidRPr="00E94FFB">
        <w:t>“corrupt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 3019.</w:t>
      </w:r>
      <w:bookmarkEnd w:id="326"/>
      <w:bookmarkEnd w:id="327"/>
      <w:bookmarkEnd w:id="328"/>
      <w:bookmarkEnd w:id="329"/>
      <w:bookmarkEnd w:id="330"/>
      <w:bookmarkEnd w:id="331"/>
      <w:bookmarkEnd w:id="332"/>
      <w:bookmarkEnd w:id="333"/>
      <w:bookmarkEnd w:id="334"/>
      <w:bookmarkEnd w:id="335"/>
      <w:bookmarkEnd w:id="336"/>
    </w:p>
    <w:p w:rsidR="005A1DBC" w:rsidRPr="00E94FFB" w:rsidRDefault="005A1DBC" w:rsidP="006C5641">
      <w:pPr>
        <w:pStyle w:val="Style1"/>
        <w:numPr>
          <w:ilvl w:val="4"/>
          <w:numId w:val="4"/>
        </w:numPr>
      </w:pPr>
      <w:bookmarkStart w:id="337" w:name="_Ref59945140"/>
      <w:bookmarkStart w:id="338" w:name="_Toc99261376"/>
      <w:bookmarkStart w:id="339" w:name="_Toc99765988"/>
      <w:bookmarkStart w:id="340" w:name="_Toc99862363"/>
      <w:bookmarkStart w:id="341" w:name="_Toc99938563"/>
      <w:bookmarkStart w:id="342" w:name="_Toc99942441"/>
      <w:bookmarkStart w:id="343" w:name="_Toc100755144"/>
      <w:bookmarkStart w:id="344" w:name="_Toc100906768"/>
      <w:bookmarkStart w:id="345" w:name="_Toc100978048"/>
      <w:bookmarkStart w:id="346" w:name="_Toc100978433"/>
      <w:bookmarkStart w:id="347" w:name="_Toc239472620"/>
      <w:bookmarkStart w:id="348" w:name="_Toc239473238"/>
      <w:r w:rsidRPr="00E94FFB">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37"/>
      <w:bookmarkEnd w:id="338"/>
      <w:bookmarkEnd w:id="339"/>
      <w:bookmarkEnd w:id="340"/>
      <w:bookmarkEnd w:id="341"/>
      <w:bookmarkEnd w:id="342"/>
      <w:bookmarkEnd w:id="343"/>
      <w:bookmarkEnd w:id="344"/>
      <w:bookmarkEnd w:id="345"/>
      <w:bookmarkEnd w:id="346"/>
      <w:bookmarkEnd w:id="347"/>
      <w:bookmarkEnd w:id="348"/>
      <w:r w:rsidRPr="00E94FFB">
        <w:t xml:space="preserve"> </w:t>
      </w:r>
    </w:p>
    <w:p w:rsidR="005A1DBC" w:rsidRPr="00E94FFB" w:rsidRDefault="005A1DBC" w:rsidP="006C5641">
      <w:pPr>
        <w:pStyle w:val="Style1"/>
        <w:numPr>
          <w:ilvl w:val="4"/>
          <w:numId w:val="4"/>
        </w:numPr>
      </w:pPr>
      <w:bookmarkStart w:id="349" w:name="_Toc99261377"/>
      <w:bookmarkStart w:id="350" w:name="_Toc99765989"/>
      <w:bookmarkStart w:id="351" w:name="_Toc99862364"/>
      <w:bookmarkStart w:id="352" w:name="_Toc99938564"/>
      <w:bookmarkStart w:id="353" w:name="_Toc99942442"/>
      <w:bookmarkStart w:id="354" w:name="_Toc100755145"/>
      <w:bookmarkStart w:id="355" w:name="_Toc100906769"/>
      <w:bookmarkStart w:id="356" w:name="_Toc100978049"/>
      <w:bookmarkStart w:id="357" w:name="_Toc100978434"/>
      <w:bookmarkStart w:id="358" w:name="_Toc239472621"/>
      <w:bookmarkStart w:id="359" w:name="_Toc239473239"/>
      <w:r w:rsidRPr="00E94FFB">
        <w:lastRenderedPageBreak/>
        <w:t>“collusive practices” means a scheme or arrangement between two or more Bidders, with or without the knowledge of the Procuring Entity, designed to establish bid prices at artificial, non-competitive levels.</w:t>
      </w:r>
      <w:bookmarkEnd w:id="349"/>
      <w:bookmarkEnd w:id="350"/>
      <w:bookmarkEnd w:id="351"/>
      <w:bookmarkEnd w:id="352"/>
      <w:bookmarkEnd w:id="353"/>
      <w:bookmarkEnd w:id="354"/>
      <w:bookmarkEnd w:id="355"/>
      <w:bookmarkEnd w:id="356"/>
      <w:bookmarkEnd w:id="357"/>
      <w:bookmarkEnd w:id="358"/>
      <w:bookmarkEnd w:id="359"/>
    </w:p>
    <w:p w:rsidR="005A1DBC" w:rsidRPr="00E94FFB" w:rsidRDefault="005A1DBC" w:rsidP="006C5641">
      <w:pPr>
        <w:pStyle w:val="Style1"/>
        <w:numPr>
          <w:ilvl w:val="4"/>
          <w:numId w:val="4"/>
        </w:numPr>
      </w:pPr>
      <w:bookmarkStart w:id="360" w:name="_Toc99261378"/>
      <w:bookmarkStart w:id="361" w:name="_Toc99765990"/>
      <w:bookmarkStart w:id="362" w:name="_Toc99862365"/>
      <w:bookmarkStart w:id="363" w:name="_Toc99938565"/>
      <w:bookmarkStart w:id="364" w:name="_Toc99942443"/>
      <w:bookmarkStart w:id="365" w:name="_Toc100755146"/>
      <w:bookmarkStart w:id="366" w:name="_Toc100906770"/>
      <w:bookmarkStart w:id="367" w:name="_Toc100978050"/>
      <w:bookmarkStart w:id="368" w:name="_Toc100978435"/>
      <w:bookmarkStart w:id="369" w:name="_Toc239472622"/>
      <w:bookmarkStart w:id="370" w:name="_Toc239473240"/>
      <w:r w:rsidRPr="00E94FFB">
        <w:t>“coercive practices” means harming or threatening to harm, directly or indirectly, persons, or their property to influence their participation in a procurement process, or affect the execution of  a contract;</w:t>
      </w:r>
      <w:bookmarkEnd w:id="360"/>
      <w:bookmarkEnd w:id="361"/>
      <w:bookmarkEnd w:id="362"/>
      <w:bookmarkEnd w:id="363"/>
      <w:bookmarkEnd w:id="364"/>
      <w:bookmarkEnd w:id="365"/>
      <w:bookmarkEnd w:id="366"/>
      <w:bookmarkEnd w:id="367"/>
      <w:bookmarkEnd w:id="368"/>
      <w:bookmarkEnd w:id="369"/>
      <w:bookmarkEnd w:id="370"/>
      <w:r w:rsidRPr="00E94FFB">
        <w:t xml:space="preserve"> </w:t>
      </w:r>
    </w:p>
    <w:p w:rsidR="005A1DBC" w:rsidRPr="00E94FFB" w:rsidRDefault="005A1DBC" w:rsidP="006C5641">
      <w:pPr>
        <w:pStyle w:val="Style1"/>
        <w:numPr>
          <w:ilvl w:val="3"/>
          <w:numId w:val="4"/>
        </w:numPr>
      </w:pPr>
      <w:bookmarkStart w:id="371" w:name="_Toc99261379"/>
      <w:bookmarkStart w:id="372" w:name="_Toc99765991"/>
      <w:bookmarkStart w:id="373" w:name="_Toc99862366"/>
      <w:bookmarkStart w:id="374" w:name="_Toc99938566"/>
      <w:bookmarkStart w:id="375" w:name="_Toc99942444"/>
      <w:bookmarkStart w:id="376" w:name="_Toc100755147"/>
      <w:bookmarkStart w:id="377" w:name="_Toc100906771"/>
      <w:bookmarkStart w:id="378" w:name="_Toc100978051"/>
      <w:bookmarkStart w:id="379" w:name="_Toc100978436"/>
      <w:bookmarkStart w:id="380" w:name="_Toc239472623"/>
      <w:bookmarkStart w:id="381" w:name="_Toc239473241"/>
      <w:r w:rsidRPr="00E94FFB">
        <w:t>will reject a proposal for award if it determines that the Bidder recommended for award has engaged in any of the practices mentioned in this Clause for purposes of competing for the contract.</w:t>
      </w:r>
      <w:bookmarkEnd w:id="371"/>
      <w:bookmarkEnd w:id="372"/>
      <w:bookmarkEnd w:id="373"/>
      <w:bookmarkEnd w:id="374"/>
      <w:bookmarkEnd w:id="375"/>
      <w:bookmarkEnd w:id="376"/>
      <w:bookmarkEnd w:id="377"/>
      <w:bookmarkEnd w:id="378"/>
      <w:bookmarkEnd w:id="379"/>
      <w:bookmarkEnd w:id="380"/>
      <w:bookmarkEnd w:id="381"/>
    </w:p>
    <w:p w:rsidR="005A1DBC" w:rsidRPr="00E94FFB" w:rsidRDefault="005A1DBC" w:rsidP="005A1DBC">
      <w:pPr>
        <w:pStyle w:val="Style1"/>
      </w:pPr>
      <w:bookmarkStart w:id="382" w:name="_Toc99261380"/>
      <w:bookmarkStart w:id="383" w:name="_Toc99765992"/>
      <w:bookmarkStart w:id="384" w:name="_Toc99862367"/>
      <w:bookmarkStart w:id="385" w:name="_Toc99938567"/>
      <w:bookmarkStart w:id="386" w:name="_Toc99942445"/>
      <w:bookmarkStart w:id="387" w:name="_Toc100755148"/>
      <w:bookmarkStart w:id="388" w:name="_Toc100906772"/>
      <w:bookmarkStart w:id="389" w:name="_Toc100978052"/>
      <w:bookmarkStart w:id="390" w:name="_Toc100978437"/>
      <w:bookmarkStart w:id="391" w:name="_Toc239472624"/>
      <w:bookmarkStart w:id="392" w:name="_Toc239473242"/>
      <w:r w:rsidRPr="00E94FFB">
        <w:t xml:space="preserve">Further, the Procuring Entity will seek to impose the maximum civil, administrative, and/or criminal penalties available under applicable laws on individuals and organizations deemed to be involved in any of the practices mentioned in </w:t>
      </w:r>
      <w:r w:rsidRPr="00E94FFB">
        <w:rPr>
          <w:b/>
        </w:rPr>
        <w:t xml:space="preserve">ITB </w:t>
      </w:r>
      <w:r w:rsidRPr="00E94FFB">
        <w:t xml:space="preserve">Clause </w:t>
      </w:r>
      <w:r w:rsidRPr="00E94FFB">
        <w:fldChar w:fldCharType="begin"/>
      </w:r>
      <w:r w:rsidRPr="00E94FFB">
        <w:instrText xml:space="preserve"> REF _Ref59945138 \r \h </w:instrText>
      </w:r>
      <w:r w:rsidR="00BE1989" w:rsidRPr="00E94FFB">
        <w:instrText xml:space="preserve"> \* MERGEFORMAT </w:instrText>
      </w:r>
      <w:r w:rsidRPr="00E94FFB">
        <w:fldChar w:fldCharType="separate"/>
      </w:r>
      <w:r w:rsidR="00FA1BEA">
        <w:t>3.1(a)</w:t>
      </w:r>
      <w:r w:rsidRPr="00E94FFB">
        <w:fldChar w:fldCharType="end"/>
      </w:r>
      <w:r w:rsidRPr="00E94FFB">
        <w:t>.</w:t>
      </w:r>
      <w:bookmarkEnd w:id="382"/>
      <w:bookmarkEnd w:id="383"/>
      <w:bookmarkEnd w:id="384"/>
      <w:bookmarkEnd w:id="385"/>
      <w:bookmarkEnd w:id="386"/>
      <w:bookmarkEnd w:id="387"/>
      <w:bookmarkEnd w:id="388"/>
      <w:bookmarkEnd w:id="389"/>
      <w:bookmarkEnd w:id="390"/>
      <w:bookmarkEnd w:id="391"/>
      <w:bookmarkEnd w:id="392"/>
    </w:p>
    <w:p w:rsidR="005A1DBC" w:rsidRPr="00E94FFB" w:rsidRDefault="005A1DBC" w:rsidP="005A1DBC">
      <w:pPr>
        <w:pStyle w:val="Style1"/>
      </w:pPr>
      <w:bookmarkStart w:id="393" w:name="_Toc99261381"/>
      <w:bookmarkStart w:id="394" w:name="_Toc99765993"/>
      <w:bookmarkStart w:id="395" w:name="_Toc99862368"/>
      <w:bookmarkStart w:id="396" w:name="_Toc99938568"/>
      <w:bookmarkStart w:id="397" w:name="_Toc99942446"/>
      <w:bookmarkStart w:id="398" w:name="_Toc100755149"/>
      <w:bookmarkStart w:id="399" w:name="_Toc100906773"/>
      <w:bookmarkStart w:id="400" w:name="_Toc100978053"/>
      <w:bookmarkStart w:id="401" w:name="_Toc100978438"/>
      <w:bookmarkStart w:id="402" w:name="_Toc239472625"/>
      <w:bookmarkStart w:id="403" w:name="_Toc239473243"/>
      <w:r w:rsidRPr="00E94FFB">
        <w:t xml:space="preserve">Furthermore, the Funding Source and the Procuring Entity reserve the right to inspect and audit records and accounts of a bidder or supplier in the bidding for and performance of a contract themselves or through independent auditors as reflected in the </w:t>
      </w:r>
      <w:r w:rsidRPr="00E94FFB">
        <w:rPr>
          <w:b/>
        </w:rPr>
        <w:t xml:space="preserve">GCC </w:t>
      </w:r>
      <w:r w:rsidRPr="00E94FFB">
        <w:t xml:space="preserve">Clause </w:t>
      </w:r>
      <w:r w:rsidRPr="00E94FFB">
        <w:fldChar w:fldCharType="begin"/>
      </w:r>
      <w:r w:rsidRPr="00E94FFB">
        <w:instrText xml:space="preserve"> REF _Ref242156352 \r \h </w:instrText>
      </w:r>
      <w:r w:rsidR="00BE1989" w:rsidRPr="00E94FFB">
        <w:instrText xml:space="preserve"> \* MERGEFORMAT </w:instrText>
      </w:r>
      <w:r w:rsidRPr="00E94FFB">
        <w:fldChar w:fldCharType="separate"/>
      </w:r>
      <w:r w:rsidR="00FA1BEA">
        <w:t>3</w:t>
      </w:r>
      <w:r w:rsidRPr="00E94FFB">
        <w:fldChar w:fldCharType="end"/>
      </w:r>
      <w:r w:rsidRPr="00E94FFB">
        <w:t>.</w:t>
      </w:r>
      <w:bookmarkEnd w:id="393"/>
      <w:bookmarkEnd w:id="394"/>
      <w:bookmarkEnd w:id="395"/>
      <w:bookmarkEnd w:id="396"/>
      <w:bookmarkEnd w:id="397"/>
      <w:bookmarkEnd w:id="398"/>
      <w:bookmarkEnd w:id="399"/>
      <w:bookmarkEnd w:id="400"/>
      <w:bookmarkEnd w:id="401"/>
      <w:bookmarkEnd w:id="402"/>
      <w:bookmarkEnd w:id="403"/>
    </w:p>
    <w:p w:rsidR="005A1DBC" w:rsidRPr="00E94FFB" w:rsidRDefault="005A1DBC" w:rsidP="005A1DBC">
      <w:pPr>
        <w:pStyle w:val="Heading3"/>
      </w:pPr>
      <w:bookmarkStart w:id="404" w:name="_Toc99261382"/>
      <w:bookmarkStart w:id="405" w:name="_Toc99862369"/>
      <w:bookmarkStart w:id="406" w:name="_Toc100755150"/>
      <w:bookmarkStart w:id="407" w:name="_Toc100906774"/>
      <w:bookmarkStart w:id="408" w:name="_Toc100978054"/>
      <w:bookmarkStart w:id="409" w:name="_Toc100978439"/>
      <w:bookmarkStart w:id="410" w:name="_Toc239472626"/>
      <w:bookmarkStart w:id="411" w:name="_Toc239473244"/>
      <w:bookmarkStart w:id="412" w:name="_Ref239526607"/>
      <w:bookmarkStart w:id="413" w:name="_Toc239645911"/>
      <w:bookmarkStart w:id="414" w:name="_Toc240079256"/>
      <w:bookmarkStart w:id="415" w:name="_Toc242865978"/>
      <w:r w:rsidRPr="00E94FFB">
        <w:t>Conflict of Interest</w:t>
      </w:r>
      <w:bookmarkEnd w:id="404"/>
      <w:bookmarkEnd w:id="405"/>
      <w:bookmarkEnd w:id="406"/>
      <w:bookmarkEnd w:id="407"/>
      <w:bookmarkEnd w:id="408"/>
      <w:bookmarkEnd w:id="409"/>
      <w:bookmarkEnd w:id="410"/>
      <w:bookmarkEnd w:id="411"/>
      <w:bookmarkEnd w:id="412"/>
      <w:bookmarkEnd w:id="413"/>
      <w:bookmarkEnd w:id="414"/>
      <w:bookmarkEnd w:id="415"/>
    </w:p>
    <w:p w:rsidR="005A1DBC" w:rsidRPr="00E94FFB" w:rsidRDefault="005A1DBC" w:rsidP="005A1DBC">
      <w:pPr>
        <w:pStyle w:val="Style1"/>
      </w:pPr>
      <w:bookmarkStart w:id="416" w:name="_Ref33253153"/>
      <w:bookmarkStart w:id="417" w:name="_Toc99261383"/>
      <w:bookmarkStart w:id="418" w:name="_Toc99765995"/>
      <w:bookmarkStart w:id="419" w:name="_Toc99862370"/>
      <w:bookmarkStart w:id="420" w:name="_Toc99938570"/>
      <w:bookmarkStart w:id="421" w:name="_Toc99942448"/>
      <w:bookmarkStart w:id="422" w:name="_Toc100755151"/>
      <w:bookmarkStart w:id="423" w:name="_Toc100906775"/>
      <w:bookmarkStart w:id="424" w:name="_Toc100978055"/>
      <w:bookmarkStart w:id="425" w:name="_Toc100978440"/>
      <w:bookmarkStart w:id="426" w:name="_Toc239472627"/>
      <w:bookmarkStart w:id="427" w:name="_Toc239473245"/>
      <w:r w:rsidRPr="00E94FFB">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interest in any of the circumstances set out in paragraphs (d) through (f) below</w:t>
      </w:r>
      <w:bookmarkEnd w:id="416"/>
      <w:r w:rsidRPr="00E94FFB">
        <w:t>:</w:t>
      </w:r>
      <w:bookmarkEnd w:id="417"/>
      <w:bookmarkEnd w:id="418"/>
      <w:bookmarkEnd w:id="419"/>
      <w:bookmarkEnd w:id="420"/>
      <w:bookmarkEnd w:id="421"/>
      <w:bookmarkEnd w:id="422"/>
      <w:bookmarkEnd w:id="423"/>
      <w:bookmarkEnd w:id="424"/>
      <w:bookmarkEnd w:id="425"/>
      <w:bookmarkEnd w:id="426"/>
      <w:bookmarkEnd w:id="427"/>
      <w:r w:rsidRPr="00E94FFB">
        <w:t xml:space="preserve"> </w:t>
      </w:r>
    </w:p>
    <w:p w:rsidR="005A1DBC" w:rsidRPr="00E94FFB" w:rsidRDefault="005A1DBC" w:rsidP="006C5641">
      <w:pPr>
        <w:pStyle w:val="Style1"/>
        <w:numPr>
          <w:ilvl w:val="3"/>
          <w:numId w:val="4"/>
        </w:numPr>
      </w:pPr>
      <w:bookmarkStart w:id="428" w:name="_Toc99261384"/>
      <w:bookmarkStart w:id="429" w:name="_Toc99765996"/>
      <w:bookmarkStart w:id="430" w:name="_Toc99862371"/>
      <w:bookmarkStart w:id="431" w:name="_Toc99938571"/>
      <w:bookmarkStart w:id="432" w:name="_Toc99942449"/>
      <w:bookmarkStart w:id="433" w:name="_Toc100755152"/>
      <w:bookmarkStart w:id="434" w:name="_Toc100906776"/>
      <w:bookmarkStart w:id="435" w:name="_Toc100978056"/>
      <w:bookmarkStart w:id="436" w:name="_Toc100978441"/>
      <w:bookmarkStart w:id="437" w:name="_Toc239472628"/>
      <w:bookmarkStart w:id="438" w:name="_Toc239473246"/>
      <w:r w:rsidRPr="00E94FFB">
        <w:t>A Bidder has controlling shareholders in common with another Bidder;</w:t>
      </w:r>
      <w:bookmarkEnd w:id="428"/>
      <w:bookmarkEnd w:id="429"/>
      <w:bookmarkEnd w:id="430"/>
      <w:bookmarkEnd w:id="431"/>
      <w:bookmarkEnd w:id="432"/>
      <w:bookmarkEnd w:id="433"/>
      <w:bookmarkEnd w:id="434"/>
      <w:bookmarkEnd w:id="435"/>
      <w:bookmarkEnd w:id="436"/>
      <w:bookmarkEnd w:id="437"/>
      <w:bookmarkEnd w:id="438"/>
      <w:r w:rsidRPr="00E94FFB">
        <w:t xml:space="preserve"> </w:t>
      </w:r>
    </w:p>
    <w:p w:rsidR="005A1DBC" w:rsidRPr="00E94FFB" w:rsidRDefault="005A1DBC" w:rsidP="006C5641">
      <w:pPr>
        <w:pStyle w:val="Style1"/>
        <w:numPr>
          <w:ilvl w:val="3"/>
          <w:numId w:val="4"/>
        </w:numPr>
      </w:pPr>
      <w:bookmarkStart w:id="439" w:name="_Toc99261385"/>
      <w:bookmarkStart w:id="440" w:name="_Toc99765997"/>
      <w:bookmarkStart w:id="441" w:name="_Toc99862372"/>
      <w:bookmarkStart w:id="442" w:name="_Toc99938572"/>
      <w:bookmarkStart w:id="443" w:name="_Toc99942450"/>
      <w:bookmarkStart w:id="444" w:name="_Toc100755153"/>
      <w:bookmarkStart w:id="445" w:name="_Toc100906777"/>
      <w:bookmarkStart w:id="446" w:name="_Toc100978057"/>
      <w:bookmarkStart w:id="447" w:name="_Toc100978442"/>
      <w:bookmarkStart w:id="448" w:name="_Toc239472629"/>
      <w:bookmarkStart w:id="449" w:name="_Toc239473247"/>
      <w:r w:rsidRPr="00E94FFB">
        <w:t>A Bidder receives or has received any direct or indirect subsidy from any other Bidder;</w:t>
      </w:r>
      <w:bookmarkEnd w:id="439"/>
      <w:bookmarkEnd w:id="440"/>
      <w:bookmarkEnd w:id="441"/>
      <w:bookmarkEnd w:id="442"/>
      <w:bookmarkEnd w:id="443"/>
      <w:bookmarkEnd w:id="444"/>
      <w:bookmarkEnd w:id="445"/>
      <w:bookmarkEnd w:id="446"/>
      <w:bookmarkEnd w:id="447"/>
      <w:bookmarkEnd w:id="448"/>
      <w:bookmarkEnd w:id="449"/>
      <w:r w:rsidRPr="00E94FFB">
        <w:t xml:space="preserve"> </w:t>
      </w:r>
    </w:p>
    <w:p w:rsidR="005A1DBC" w:rsidRPr="00E94FFB" w:rsidRDefault="005A1DBC" w:rsidP="006C5641">
      <w:pPr>
        <w:pStyle w:val="Style1"/>
        <w:numPr>
          <w:ilvl w:val="3"/>
          <w:numId w:val="4"/>
        </w:numPr>
      </w:pPr>
      <w:bookmarkStart w:id="450" w:name="_Toc99261386"/>
      <w:bookmarkStart w:id="451" w:name="_Toc99765998"/>
      <w:bookmarkStart w:id="452" w:name="_Toc99862373"/>
      <w:bookmarkStart w:id="453" w:name="_Toc99938573"/>
      <w:bookmarkStart w:id="454" w:name="_Toc99942451"/>
      <w:bookmarkStart w:id="455" w:name="_Toc100755154"/>
      <w:bookmarkStart w:id="456" w:name="_Toc100906778"/>
      <w:bookmarkStart w:id="457" w:name="_Toc100978058"/>
      <w:bookmarkStart w:id="458" w:name="_Toc100978443"/>
      <w:bookmarkStart w:id="459" w:name="_Toc239472630"/>
      <w:bookmarkStart w:id="460" w:name="_Toc239473248"/>
      <w:r w:rsidRPr="00E94FFB">
        <w:t>A Bidder has the same legal representative as that of another Bidder for purposes of this bid;</w:t>
      </w:r>
      <w:bookmarkEnd w:id="450"/>
      <w:bookmarkEnd w:id="451"/>
      <w:bookmarkEnd w:id="452"/>
      <w:bookmarkEnd w:id="453"/>
      <w:bookmarkEnd w:id="454"/>
      <w:bookmarkEnd w:id="455"/>
      <w:bookmarkEnd w:id="456"/>
      <w:bookmarkEnd w:id="457"/>
      <w:bookmarkEnd w:id="458"/>
      <w:bookmarkEnd w:id="459"/>
      <w:bookmarkEnd w:id="460"/>
      <w:r w:rsidRPr="00E94FFB">
        <w:t xml:space="preserve"> </w:t>
      </w:r>
    </w:p>
    <w:p w:rsidR="005A1DBC" w:rsidRPr="00E94FFB" w:rsidRDefault="005A1DBC" w:rsidP="006C5641">
      <w:pPr>
        <w:pStyle w:val="Style1"/>
        <w:numPr>
          <w:ilvl w:val="3"/>
          <w:numId w:val="4"/>
        </w:numPr>
      </w:pPr>
      <w:bookmarkStart w:id="461" w:name="_Toc99261387"/>
      <w:bookmarkStart w:id="462" w:name="_Toc99765999"/>
      <w:bookmarkStart w:id="463" w:name="_Toc99862374"/>
      <w:bookmarkStart w:id="464" w:name="_Toc99938574"/>
      <w:bookmarkStart w:id="465" w:name="_Toc99942452"/>
      <w:bookmarkStart w:id="466" w:name="_Toc100755155"/>
      <w:bookmarkStart w:id="467" w:name="_Toc100906779"/>
      <w:bookmarkStart w:id="468" w:name="_Toc100978059"/>
      <w:bookmarkStart w:id="469" w:name="_Toc100978444"/>
      <w:bookmarkStart w:id="470" w:name="_Toc239472631"/>
      <w:bookmarkStart w:id="471" w:name="_Toc239473249"/>
      <w:r w:rsidRPr="00E94FFB">
        <w:t>A Bidder has a relationship, directly or through third parties, that puts them in a position to have access to information about or influence on the bid of another Bidder or influence the decisions of the Procuring Entity regarding this bidding process. This will include a</w:t>
      </w:r>
      <w:r w:rsidRPr="00E94FFB">
        <w:rPr>
          <w:rFonts w:hint="eastAsia"/>
        </w:rPr>
        <w:t xml:space="preserve"> firm or an </w:t>
      </w:r>
      <w:r w:rsidRPr="00E94FFB">
        <w:t>organization</w:t>
      </w:r>
      <w:r w:rsidRPr="00E94FFB">
        <w:rPr>
          <w:rFonts w:hint="eastAsia"/>
        </w:rPr>
        <w:t xml:space="preserve"> who lends, or temporarily seconds, its personnel to firms or organizations which are engaged in consulting services for the preparation related to procurement for or implementation of the project if the personnel would be involved in any capacity on the same project</w:t>
      </w:r>
      <w:r w:rsidRPr="00E94FFB">
        <w:t>;</w:t>
      </w:r>
      <w:bookmarkEnd w:id="461"/>
      <w:bookmarkEnd w:id="462"/>
      <w:bookmarkEnd w:id="463"/>
      <w:bookmarkEnd w:id="464"/>
      <w:bookmarkEnd w:id="465"/>
      <w:bookmarkEnd w:id="466"/>
      <w:bookmarkEnd w:id="467"/>
      <w:bookmarkEnd w:id="468"/>
      <w:bookmarkEnd w:id="469"/>
      <w:bookmarkEnd w:id="470"/>
      <w:bookmarkEnd w:id="471"/>
      <w:r w:rsidRPr="00E94FFB">
        <w:t xml:space="preserve">  </w:t>
      </w:r>
    </w:p>
    <w:p w:rsidR="005A1DBC" w:rsidRPr="00E94FFB" w:rsidRDefault="005A1DBC" w:rsidP="006C5641">
      <w:pPr>
        <w:pStyle w:val="Style1"/>
        <w:numPr>
          <w:ilvl w:val="3"/>
          <w:numId w:val="4"/>
        </w:numPr>
      </w:pPr>
      <w:bookmarkStart w:id="472" w:name="_Ref33253137"/>
      <w:bookmarkStart w:id="473" w:name="_Toc99261388"/>
      <w:bookmarkStart w:id="474" w:name="_Toc99766000"/>
      <w:bookmarkStart w:id="475" w:name="_Toc99862375"/>
      <w:bookmarkStart w:id="476" w:name="_Toc99938575"/>
      <w:bookmarkStart w:id="477" w:name="_Toc99942453"/>
      <w:bookmarkStart w:id="478" w:name="_Toc100755156"/>
      <w:bookmarkStart w:id="479" w:name="_Toc100906780"/>
      <w:bookmarkStart w:id="480" w:name="_Toc100978060"/>
      <w:bookmarkStart w:id="481" w:name="_Toc100978445"/>
      <w:bookmarkStart w:id="482" w:name="_Toc239472632"/>
      <w:bookmarkStart w:id="483" w:name="_Toc239473250"/>
      <w:r w:rsidRPr="00E94FFB">
        <w:lastRenderedPageBreak/>
        <w:t xml:space="preserve">A Bidder submits more than one bid in this bidding process. However, this does not limit the participation of subcontractors in more than one </w:t>
      </w:r>
      <w:r w:rsidRPr="00E94FFB">
        <w:t>bid; or</w:t>
      </w:r>
      <w:bookmarkEnd w:id="472"/>
      <w:bookmarkEnd w:id="473"/>
      <w:bookmarkEnd w:id="474"/>
      <w:bookmarkEnd w:id="475"/>
      <w:bookmarkEnd w:id="476"/>
      <w:bookmarkEnd w:id="477"/>
      <w:bookmarkEnd w:id="478"/>
      <w:bookmarkEnd w:id="479"/>
      <w:bookmarkEnd w:id="480"/>
      <w:bookmarkEnd w:id="481"/>
      <w:bookmarkEnd w:id="482"/>
      <w:bookmarkEnd w:id="483"/>
      <w:r w:rsidRPr="00E94FFB">
        <w:t xml:space="preserve"> </w:t>
      </w:r>
    </w:p>
    <w:p w:rsidR="005A1DBC" w:rsidRPr="00E94FFB" w:rsidRDefault="005A1DBC" w:rsidP="006C5641">
      <w:pPr>
        <w:pStyle w:val="Style1"/>
        <w:numPr>
          <w:ilvl w:val="3"/>
          <w:numId w:val="4"/>
        </w:numPr>
      </w:pPr>
      <w:bookmarkStart w:id="484" w:name="_Toc99261389"/>
      <w:bookmarkStart w:id="485" w:name="_Toc99766001"/>
      <w:bookmarkStart w:id="486" w:name="_Toc99862376"/>
      <w:bookmarkStart w:id="487" w:name="_Toc99938576"/>
      <w:bookmarkStart w:id="488" w:name="_Toc99942454"/>
      <w:bookmarkStart w:id="489" w:name="_Toc100755157"/>
      <w:bookmarkStart w:id="490" w:name="_Toc100906781"/>
      <w:bookmarkStart w:id="491" w:name="_Toc100978061"/>
      <w:bookmarkStart w:id="492" w:name="_Toc100978446"/>
      <w:bookmarkStart w:id="493" w:name="_Toc239472633"/>
      <w:bookmarkStart w:id="494" w:name="_Toc239473251"/>
      <w:r w:rsidRPr="00E94FFB">
        <w:t>A Bidder who participated as a consultant in the preparation of the design or technical specifications of the Goods and related services that are the subject of the bid.</w:t>
      </w:r>
      <w:bookmarkEnd w:id="484"/>
      <w:bookmarkEnd w:id="485"/>
      <w:bookmarkEnd w:id="486"/>
      <w:bookmarkEnd w:id="487"/>
      <w:bookmarkEnd w:id="488"/>
      <w:bookmarkEnd w:id="489"/>
      <w:bookmarkEnd w:id="490"/>
      <w:bookmarkEnd w:id="491"/>
      <w:bookmarkEnd w:id="492"/>
      <w:bookmarkEnd w:id="493"/>
      <w:bookmarkEnd w:id="494"/>
    </w:p>
    <w:p w:rsidR="005A1DBC" w:rsidRPr="00E94FFB" w:rsidRDefault="005A1DBC" w:rsidP="005A1DBC">
      <w:pPr>
        <w:pStyle w:val="Style1"/>
      </w:pPr>
      <w:bookmarkStart w:id="495" w:name="_Ref36540017"/>
      <w:bookmarkStart w:id="496" w:name="_Ref57696796"/>
      <w:bookmarkStart w:id="497" w:name="_Toc99261390"/>
      <w:bookmarkStart w:id="498" w:name="_Toc99766002"/>
      <w:bookmarkStart w:id="499" w:name="_Toc99862377"/>
      <w:bookmarkStart w:id="500" w:name="_Toc99938577"/>
      <w:bookmarkStart w:id="501" w:name="_Toc99942455"/>
      <w:bookmarkStart w:id="502" w:name="_Toc100755158"/>
      <w:bookmarkStart w:id="503" w:name="_Toc100906782"/>
      <w:bookmarkStart w:id="504" w:name="_Toc100978062"/>
      <w:bookmarkStart w:id="505" w:name="_Toc100978447"/>
      <w:bookmarkStart w:id="506" w:name="_Toc239472634"/>
      <w:bookmarkStart w:id="507" w:name="_Toc239473252"/>
      <w:r w:rsidRPr="00E94FFB">
        <w:t xml:space="preserve">In accordance with Section 47 of the IRR of RA 9184, all Bidding Documents shall be accompanied by a sworn affidavit of the Bidder that </w:t>
      </w:r>
      <w:r w:rsidRPr="00E94FFB">
        <w:t xml:space="preserve">it is not related to the Head of the Procuring Entity, members of the Bids and Awards Committee (BAC), members of the Technical Working Group (TWG), members of the BAC Secretariat, the head of the Project Management Office (PMO) or the end-user unit, and the project consultants, by consanguinity or affinity up to the third civil degree. </w:t>
      </w:r>
      <w:bookmarkEnd w:id="496"/>
      <w:bookmarkEnd w:id="497"/>
      <w:bookmarkEnd w:id="498"/>
      <w:bookmarkEnd w:id="499"/>
      <w:bookmarkEnd w:id="500"/>
      <w:bookmarkEnd w:id="501"/>
      <w:bookmarkEnd w:id="502"/>
      <w:bookmarkEnd w:id="503"/>
      <w:bookmarkEnd w:id="504"/>
      <w:bookmarkEnd w:id="505"/>
      <w:r w:rsidRPr="00E94FFB">
        <w:t xml:space="preserve"> On the part of the Bidder, this Clause shall apply to the following persons:</w:t>
      </w:r>
      <w:bookmarkEnd w:id="506"/>
      <w:bookmarkEnd w:id="507"/>
    </w:p>
    <w:p w:rsidR="005A1DBC" w:rsidRPr="00E94FFB" w:rsidRDefault="005A1DBC" w:rsidP="006C5641">
      <w:pPr>
        <w:pStyle w:val="Style1"/>
        <w:numPr>
          <w:ilvl w:val="3"/>
          <w:numId w:val="4"/>
        </w:numPr>
      </w:pPr>
      <w:bookmarkStart w:id="508" w:name="_Toc99261391"/>
      <w:bookmarkStart w:id="509" w:name="_Toc99766003"/>
      <w:bookmarkStart w:id="510" w:name="_Toc99862378"/>
      <w:bookmarkStart w:id="511" w:name="_Toc99938578"/>
      <w:bookmarkStart w:id="512" w:name="_Toc99942456"/>
      <w:bookmarkStart w:id="513" w:name="_Toc100755159"/>
      <w:bookmarkStart w:id="514" w:name="_Toc100906783"/>
      <w:bookmarkStart w:id="515" w:name="_Toc100978063"/>
      <w:bookmarkStart w:id="516" w:name="_Toc100978448"/>
      <w:bookmarkStart w:id="517" w:name="_Toc239472635"/>
      <w:bookmarkStart w:id="518" w:name="_Toc239473253"/>
      <w:r w:rsidRPr="00E94FFB">
        <w:t>If the Bidder is an individual or a sole proprietorship, to the Bidder himself;</w:t>
      </w:r>
      <w:bookmarkEnd w:id="508"/>
      <w:bookmarkEnd w:id="509"/>
      <w:bookmarkEnd w:id="510"/>
      <w:bookmarkEnd w:id="511"/>
      <w:bookmarkEnd w:id="512"/>
      <w:bookmarkEnd w:id="513"/>
      <w:bookmarkEnd w:id="514"/>
      <w:bookmarkEnd w:id="515"/>
      <w:bookmarkEnd w:id="516"/>
      <w:bookmarkEnd w:id="517"/>
      <w:bookmarkEnd w:id="518"/>
    </w:p>
    <w:p w:rsidR="005A1DBC" w:rsidRPr="00E94FFB" w:rsidRDefault="005A1DBC" w:rsidP="006C5641">
      <w:pPr>
        <w:pStyle w:val="Style1"/>
        <w:numPr>
          <w:ilvl w:val="3"/>
          <w:numId w:val="4"/>
        </w:numPr>
      </w:pPr>
      <w:bookmarkStart w:id="519" w:name="_Toc99261392"/>
      <w:bookmarkStart w:id="520" w:name="_Toc99766004"/>
      <w:bookmarkStart w:id="521" w:name="_Toc99862379"/>
      <w:bookmarkStart w:id="522" w:name="_Toc99938579"/>
      <w:bookmarkStart w:id="523" w:name="_Toc99942457"/>
      <w:bookmarkStart w:id="524" w:name="_Toc100755160"/>
      <w:bookmarkStart w:id="525" w:name="_Toc100906784"/>
      <w:bookmarkStart w:id="526" w:name="_Toc100978064"/>
      <w:bookmarkStart w:id="527" w:name="_Toc100978449"/>
      <w:bookmarkStart w:id="528" w:name="_Toc239472636"/>
      <w:bookmarkStart w:id="529" w:name="_Toc239473254"/>
      <w:r w:rsidRPr="00E94FFB">
        <w:t>If the Bidder is a partnership, to all its officers and members;</w:t>
      </w:r>
      <w:bookmarkEnd w:id="519"/>
      <w:bookmarkEnd w:id="520"/>
      <w:bookmarkEnd w:id="521"/>
      <w:bookmarkEnd w:id="522"/>
      <w:bookmarkEnd w:id="523"/>
      <w:bookmarkEnd w:id="524"/>
      <w:bookmarkEnd w:id="525"/>
      <w:bookmarkEnd w:id="526"/>
      <w:bookmarkEnd w:id="527"/>
      <w:bookmarkEnd w:id="528"/>
      <w:bookmarkEnd w:id="529"/>
    </w:p>
    <w:p w:rsidR="005A1DBC" w:rsidRPr="00E94FFB" w:rsidRDefault="005A1DBC" w:rsidP="006C5641">
      <w:pPr>
        <w:pStyle w:val="Style1"/>
        <w:numPr>
          <w:ilvl w:val="3"/>
          <w:numId w:val="4"/>
        </w:numPr>
      </w:pPr>
      <w:bookmarkStart w:id="530" w:name="_Toc99261393"/>
      <w:bookmarkStart w:id="531" w:name="_Toc99766005"/>
      <w:bookmarkStart w:id="532" w:name="_Toc99862380"/>
      <w:bookmarkStart w:id="533" w:name="_Toc99938580"/>
      <w:bookmarkStart w:id="534" w:name="_Toc99942458"/>
      <w:bookmarkStart w:id="535" w:name="_Toc100755161"/>
      <w:bookmarkStart w:id="536" w:name="_Toc100906785"/>
      <w:bookmarkStart w:id="537" w:name="_Toc100978065"/>
      <w:bookmarkStart w:id="538" w:name="_Toc100978450"/>
      <w:bookmarkStart w:id="539" w:name="_Toc239472637"/>
      <w:bookmarkStart w:id="540" w:name="_Toc239473255"/>
      <w:r w:rsidRPr="00E94FFB">
        <w:t>If the Bidder is a corporation, to all its officers, directors, and controlling stockholders; and</w:t>
      </w:r>
      <w:bookmarkEnd w:id="530"/>
      <w:bookmarkEnd w:id="531"/>
      <w:bookmarkEnd w:id="532"/>
      <w:bookmarkEnd w:id="533"/>
      <w:bookmarkEnd w:id="534"/>
      <w:bookmarkEnd w:id="535"/>
      <w:bookmarkEnd w:id="536"/>
      <w:bookmarkEnd w:id="537"/>
      <w:bookmarkEnd w:id="538"/>
      <w:bookmarkEnd w:id="539"/>
      <w:bookmarkEnd w:id="540"/>
    </w:p>
    <w:p w:rsidR="005A1DBC" w:rsidRPr="00E94FFB" w:rsidRDefault="005A1DBC" w:rsidP="006C5641">
      <w:pPr>
        <w:pStyle w:val="Style1"/>
        <w:numPr>
          <w:ilvl w:val="3"/>
          <w:numId w:val="4"/>
        </w:numPr>
      </w:pPr>
      <w:bookmarkStart w:id="541" w:name="_Toc99261394"/>
      <w:bookmarkStart w:id="542" w:name="_Toc99766006"/>
      <w:bookmarkStart w:id="543" w:name="_Toc99862381"/>
      <w:bookmarkStart w:id="544" w:name="_Toc99938581"/>
      <w:bookmarkStart w:id="545" w:name="_Toc99942459"/>
      <w:bookmarkStart w:id="546" w:name="_Toc100755162"/>
      <w:bookmarkStart w:id="547" w:name="_Toc100906786"/>
      <w:bookmarkStart w:id="548" w:name="_Toc100978066"/>
      <w:bookmarkStart w:id="549" w:name="_Toc100978451"/>
      <w:bookmarkStart w:id="550" w:name="_Toc239472638"/>
      <w:bookmarkStart w:id="551" w:name="_Toc239473256"/>
      <w:r w:rsidRPr="00E94FFB">
        <w:t>If the Bidder is a joint venture (JV), the provisions of items (a), (b), or (c) of this Clause shall correspondingly apply to each of the members of the said JV, as may be appropriate.</w:t>
      </w:r>
      <w:bookmarkEnd w:id="495"/>
      <w:bookmarkEnd w:id="541"/>
      <w:bookmarkEnd w:id="542"/>
      <w:bookmarkEnd w:id="543"/>
      <w:bookmarkEnd w:id="544"/>
      <w:bookmarkEnd w:id="545"/>
      <w:bookmarkEnd w:id="546"/>
      <w:bookmarkEnd w:id="547"/>
      <w:bookmarkEnd w:id="548"/>
      <w:bookmarkEnd w:id="549"/>
      <w:bookmarkEnd w:id="550"/>
      <w:bookmarkEnd w:id="551"/>
    </w:p>
    <w:p w:rsidR="005A1DBC" w:rsidRPr="00E94FFB" w:rsidRDefault="005A1DBC" w:rsidP="005A1DBC">
      <w:pPr>
        <w:pStyle w:val="Style1"/>
        <w:numPr>
          <w:ilvl w:val="0"/>
          <w:numId w:val="0"/>
        </w:numPr>
        <w:ind w:left="1440"/>
      </w:pPr>
      <w:bookmarkStart w:id="552" w:name="_Toc99261395"/>
      <w:bookmarkStart w:id="553" w:name="_Toc99766007"/>
      <w:bookmarkStart w:id="554" w:name="_Toc99862382"/>
      <w:bookmarkStart w:id="555" w:name="_Toc99938582"/>
      <w:bookmarkStart w:id="556" w:name="_Toc99942460"/>
      <w:bookmarkStart w:id="557" w:name="_Toc100755163"/>
      <w:bookmarkStart w:id="558" w:name="_Toc100906787"/>
      <w:bookmarkStart w:id="559" w:name="_Toc100978067"/>
      <w:bookmarkStart w:id="560" w:name="_Toc100978452"/>
      <w:bookmarkStart w:id="561" w:name="_Toc239472639"/>
      <w:bookmarkStart w:id="562" w:name="_Toc239473257"/>
      <w:r w:rsidRPr="00E94FFB">
        <w:t>Relationship of the nature described above or failure to comply with this Clause will result in the automatic disqualification of a Bidder.</w:t>
      </w:r>
      <w:bookmarkEnd w:id="552"/>
      <w:bookmarkEnd w:id="553"/>
      <w:bookmarkEnd w:id="554"/>
      <w:bookmarkEnd w:id="555"/>
      <w:bookmarkEnd w:id="556"/>
      <w:bookmarkEnd w:id="557"/>
      <w:bookmarkEnd w:id="558"/>
      <w:bookmarkEnd w:id="559"/>
      <w:bookmarkEnd w:id="560"/>
      <w:bookmarkEnd w:id="561"/>
      <w:bookmarkEnd w:id="562"/>
    </w:p>
    <w:p w:rsidR="005A1DBC" w:rsidRPr="00E94FFB" w:rsidRDefault="005A1DBC" w:rsidP="005A1DBC">
      <w:pPr>
        <w:pStyle w:val="Heading3"/>
      </w:pPr>
      <w:bookmarkStart w:id="563" w:name="_Toc99261397"/>
      <w:bookmarkStart w:id="564" w:name="_Ref99265075"/>
      <w:bookmarkStart w:id="565" w:name="_Ref99266420"/>
      <w:bookmarkStart w:id="566" w:name="_Toc99862383"/>
      <w:bookmarkStart w:id="567" w:name="_Ref99943921"/>
      <w:bookmarkStart w:id="568" w:name="_Ref100721461"/>
      <w:bookmarkStart w:id="569" w:name="_Toc100755164"/>
      <w:bookmarkStart w:id="570" w:name="_Toc100906788"/>
      <w:bookmarkStart w:id="571" w:name="_Toc100978068"/>
      <w:bookmarkStart w:id="572" w:name="_Toc100978453"/>
      <w:bookmarkStart w:id="573" w:name="_Toc239472640"/>
      <w:bookmarkStart w:id="574" w:name="_Toc239473258"/>
      <w:bookmarkStart w:id="575" w:name="_Ref239526622"/>
      <w:bookmarkStart w:id="576" w:name="_Ref239587073"/>
      <w:bookmarkStart w:id="577" w:name="_Toc239645912"/>
      <w:bookmarkStart w:id="578" w:name="_Toc240079257"/>
      <w:bookmarkStart w:id="579" w:name="_Ref242673950"/>
      <w:bookmarkStart w:id="580" w:name="_Toc242865979"/>
      <w:r w:rsidRPr="00E94FFB">
        <w:t>Eligible Bidders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5A1DBC" w:rsidRPr="00E94FFB" w:rsidRDefault="005A1DBC" w:rsidP="005A1DBC">
      <w:pPr>
        <w:pStyle w:val="Style1"/>
      </w:pPr>
      <w:bookmarkStart w:id="581" w:name="_Ref33253418"/>
      <w:bookmarkStart w:id="582" w:name="_Toc99261398"/>
      <w:bookmarkStart w:id="583" w:name="_Ref99264924"/>
      <w:bookmarkStart w:id="584" w:name="_Toc99766009"/>
      <w:bookmarkStart w:id="585" w:name="_Toc99862384"/>
      <w:bookmarkStart w:id="586" w:name="_Toc99938584"/>
      <w:bookmarkStart w:id="587" w:name="_Toc99942462"/>
      <w:bookmarkStart w:id="588" w:name="_Toc100755165"/>
      <w:bookmarkStart w:id="589" w:name="_Toc100906789"/>
      <w:bookmarkStart w:id="590" w:name="_Toc100978069"/>
      <w:bookmarkStart w:id="591" w:name="_Toc100978454"/>
      <w:bookmarkStart w:id="592" w:name="_Ref101580227"/>
      <w:bookmarkStart w:id="593" w:name="_Toc239472641"/>
      <w:bookmarkStart w:id="594" w:name="_Toc239473259"/>
      <w:r w:rsidRPr="00E94FFB">
        <w:t xml:space="preserve">Unless otherwise indicated in the </w:t>
      </w:r>
      <w:hyperlink w:anchor="bds5_1" w:history="1">
        <w:r w:rsidRPr="00E94FFB">
          <w:rPr>
            <w:rStyle w:val="Hyperlink"/>
          </w:rPr>
          <w:t>B</w:t>
        </w:r>
        <w:r w:rsidRPr="00E94FFB">
          <w:rPr>
            <w:rStyle w:val="Hyperlink"/>
          </w:rPr>
          <w:t>D</w:t>
        </w:r>
        <w:r w:rsidRPr="00E94FFB">
          <w:rPr>
            <w:rStyle w:val="Hyperlink"/>
          </w:rPr>
          <w:t>S</w:t>
        </w:r>
      </w:hyperlink>
      <w:r w:rsidRPr="00E94FFB">
        <w:t>,</w:t>
      </w:r>
      <w:r w:rsidRPr="00E94FFB">
        <w:rPr>
          <w:b/>
        </w:rPr>
        <w:t xml:space="preserve"> </w:t>
      </w:r>
      <w:r w:rsidRPr="00E94FFB">
        <w:t>the following persons shall be eligible to participate in this bidding:</w:t>
      </w:r>
      <w:bookmarkEnd w:id="582"/>
      <w:bookmarkEnd w:id="583"/>
      <w:bookmarkEnd w:id="584"/>
      <w:bookmarkEnd w:id="585"/>
      <w:bookmarkEnd w:id="586"/>
      <w:bookmarkEnd w:id="587"/>
      <w:bookmarkEnd w:id="588"/>
      <w:bookmarkEnd w:id="589"/>
      <w:bookmarkEnd w:id="590"/>
      <w:bookmarkEnd w:id="591"/>
      <w:bookmarkEnd w:id="592"/>
      <w:bookmarkEnd w:id="593"/>
      <w:bookmarkEnd w:id="594"/>
      <w:r w:rsidRPr="00E94FFB">
        <w:t xml:space="preserve"> </w:t>
      </w:r>
    </w:p>
    <w:p w:rsidR="005A1DBC" w:rsidRPr="00E94FFB" w:rsidRDefault="005A1DBC" w:rsidP="006C5641">
      <w:pPr>
        <w:pStyle w:val="Style1"/>
        <w:numPr>
          <w:ilvl w:val="3"/>
          <w:numId w:val="4"/>
        </w:numPr>
      </w:pPr>
      <w:bookmarkStart w:id="595" w:name="_Toc99261399"/>
      <w:bookmarkStart w:id="596" w:name="_Toc99766010"/>
      <w:bookmarkStart w:id="597" w:name="_Toc99862385"/>
      <w:bookmarkStart w:id="598" w:name="_Toc99938585"/>
      <w:bookmarkStart w:id="599" w:name="_Toc99942463"/>
      <w:bookmarkStart w:id="600" w:name="_Toc100755166"/>
      <w:bookmarkStart w:id="601" w:name="_Toc100906790"/>
      <w:bookmarkStart w:id="602" w:name="_Toc100978070"/>
      <w:bookmarkStart w:id="603" w:name="_Toc100978455"/>
      <w:bookmarkStart w:id="604" w:name="_Toc239472642"/>
      <w:bookmarkStart w:id="605" w:name="_Toc239473260"/>
      <w:r w:rsidRPr="00E94FFB">
        <w:t>Duly licensed Filipino citizens/sole proprietorships;</w:t>
      </w:r>
      <w:bookmarkEnd w:id="595"/>
      <w:bookmarkEnd w:id="596"/>
      <w:bookmarkEnd w:id="597"/>
      <w:bookmarkEnd w:id="598"/>
      <w:bookmarkEnd w:id="599"/>
      <w:bookmarkEnd w:id="600"/>
      <w:bookmarkEnd w:id="601"/>
      <w:bookmarkEnd w:id="602"/>
      <w:bookmarkEnd w:id="603"/>
      <w:bookmarkEnd w:id="604"/>
      <w:bookmarkEnd w:id="605"/>
    </w:p>
    <w:p w:rsidR="005A1DBC" w:rsidRPr="00E94FFB" w:rsidRDefault="005A1DBC" w:rsidP="006C5641">
      <w:pPr>
        <w:pStyle w:val="Style1"/>
        <w:numPr>
          <w:ilvl w:val="3"/>
          <w:numId w:val="4"/>
        </w:numPr>
      </w:pPr>
      <w:bookmarkStart w:id="606" w:name="_Toc99261400"/>
      <w:bookmarkStart w:id="607" w:name="_Toc99766011"/>
      <w:bookmarkStart w:id="608" w:name="_Toc99862386"/>
      <w:bookmarkStart w:id="609" w:name="_Toc99938586"/>
      <w:bookmarkStart w:id="610" w:name="_Toc99942464"/>
      <w:bookmarkStart w:id="611" w:name="_Toc100755167"/>
      <w:bookmarkStart w:id="612" w:name="_Toc100906791"/>
      <w:bookmarkStart w:id="613" w:name="_Toc100978071"/>
      <w:bookmarkStart w:id="614" w:name="_Toc100978456"/>
      <w:bookmarkStart w:id="615" w:name="_Toc239472643"/>
      <w:bookmarkStart w:id="616" w:name="_Toc239473261"/>
      <w:bookmarkStart w:id="617" w:name="_Ref241465918"/>
      <w:r w:rsidRPr="00E94FFB">
        <w:t>Partnerships duly organized under the laws of the Philippines and of which at least sixty percent (60%) of the interest belongs to citizens of the Philippines;</w:t>
      </w:r>
      <w:bookmarkEnd w:id="606"/>
      <w:bookmarkEnd w:id="607"/>
      <w:bookmarkEnd w:id="608"/>
      <w:bookmarkEnd w:id="609"/>
      <w:bookmarkEnd w:id="610"/>
      <w:bookmarkEnd w:id="611"/>
      <w:bookmarkEnd w:id="612"/>
      <w:bookmarkEnd w:id="613"/>
      <w:bookmarkEnd w:id="614"/>
      <w:bookmarkEnd w:id="615"/>
      <w:bookmarkEnd w:id="616"/>
      <w:bookmarkEnd w:id="617"/>
    </w:p>
    <w:p w:rsidR="005A1DBC" w:rsidRPr="00E94FFB" w:rsidRDefault="005A1DBC" w:rsidP="006C5641">
      <w:pPr>
        <w:pStyle w:val="Style1"/>
        <w:numPr>
          <w:ilvl w:val="3"/>
          <w:numId w:val="4"/>
        </w:numPr>
      </w:pPr>
      <w:bookmarkStart w:id="618" w:name="_Toc99261401"/>
      <w:bookmarkStart w:id="619" w:name="_Toc99766012"/>
      <w:bookmarkStart w:id="620" w:name="_Toc99862387"/>
      <w:bookmarkStart w:id="621" w:name="_Toc99938587"/>
      <w:bookmarkStart w:id="622" w:name="_Toc99942465"/>
      <w:bookmarkStart w:id="623" w:name="_Toc100755168"/>
      <w:bookmarkStart w:id="624" w:name="_Toc100906792"/>
      <w:bookmarkStart w:id="625" w:name="_Toc100978072"/>
      <w:bookmarkStart w:id="626" w:name="_Toc100978457"/>
      <w:bookmarkStart w:id="627" w:name="_Toc239472644"/>
      <w:bookmarkStart w:id="628" w:name="_Toc239473262"/>
      <w:r w:rsidRPr="00E94FFB">
        <w:t>Corporations duly organized under the laws of the Philippines, and of which at least sixty percent (60%) of the outstanding capital stock belongs to citizens of the Philippines;</w:t>
      </w:r>
      <w:bookmarkEnd w:id="618"/>
      <w:bookmarkEnd w:id="619"/>
      <w:bookmarkEnd w:id="620"/>
      <w:bookmarkEnd w:id="621"/>
      <w:bookmarkEnd w:id="622"/>
      <w:bookmarkEnd w:id="623"/>
      <w:bookmarkEnd w:id="624"/>
      <w:bookmarkEnd w:id="625"/>
      <w:bookmarkEnd w:id="626"/>
      <w:bookmarkEnd w:id="627"/>
      <w:bookmarkEnd w:id="628"/>
    </w:p>
    <w:p w:rsidR="005A1DBC" w:rsidRPr="00E94FFB" w:rsidRDefault="005A1DBC" w:rsidP="006C5641">
      <w:pPr>
        <w:pStyle w:val="Style1"/>
        <w:numPr>
          <w:ilvl w:val="3"/>
          <w:numId w:val="4"/>
        </w:numPr>
      </w:pPr>
      <w:bookmarkStart w:id="629" w:name="_Toc99261402"/>
      <w:bookmarkStart w:id="630" w:name="_Toc99766013"/>
      <w:bookmarkStart w:id="631" w:name="_Toc99862388"/>
      <w:bookmarkStart w:id="632" w:name="_Toc99938588"/>
      <w:bookmarkStart w:id="633" w:name="_Toc99942466"/>
      <w:bookmarkStart w:id="634" w:name="_Toc100755169"/>
      <w:bookmarkStart w:id="635" w:name="_Toc100906793"/>
      <w:bookmarkStart w:id="636" w:name="_Toc100978073"/>
      <w:bookmarkStart w:id="637" w:name="_Toc100978458"/>
      <w:bookmarkStart w:id="638" w:name="_Toc239472645"/>
      <w:bookmarkStart w:id="639" w:name="_Toc239473263"/>
      <w:r w:rsidRPr="00E94FFB">
        <w:t>Cooperatives duly organized under the laws of the Philippines, and of which at least sixty percent (60%) of the interest belongs to citizens of the Philippines;</w:t>
      </w:r>
      <w:bookmarkEnd w:id="638"/>
      <w:bookmarkEnd w:id="639"/>
      <w:r w:rsidRPr="00E94FFB">
        <w:t xml:space="preserve"> and</w:t>
      </w:r>
    </w:p>
    <w:p w:rsidR="005A1DBC" w:rsidRPr="00E94FFB" w:rsidRDefault="005A1DBC" w:rsidP="006C5641">
      <w:pPr>
        <w:pStyle w:val="Style1"/>
        <w:numPr>
          <w:ilvl w:val="3"/>
          <w:numId w:val="4"/>
        </w:numPr>
      </w:pPr>
      <w:bookmarkStart w:id="640" w:name="_Toc239472646"/>
      <w:bookmarkStart w:id="641" w:name="_Toc239473264"/>
      <w:r w:rsidRPr="00E94FFB">
        <w:lastRenderedPageBreak/>
        <w:t xml:space="preserve">Persons/entities forming themselves into a JV, </w:t>
      </w:r>
      <w:r w:rsidRPr="00E94FFB">
        <w:rPr>
          <w:i/>
        </w:rPr>
        <w:t>i.e.</w:t>
      </w:r>
      <w:r w:rsidRPr="00E94FFB">
        <w:t>, a group of two (2) or more persons/entities that intend to be jointly and severally responsible or liable for a particular contract: Provided, however, that Filipino ownership or interest of the joint venture concerned shall be at least sixty percent (60%)</w:t>
      </w:r>
      <w:bookmarkEnd w:id="640"/>
      <w:bookmarkEnd w:id="641"/>
      <w:r w:rsidRPr="00E94FFB">
        <w:t>.</w:t>
      </w:r>
    </w:p>
    <w:p w:rsidR="005A1DBC" w:rsidRPr="00E94FFB" w:rsidRDefault="005A1DBC" w:rsidP="005A1DBC">
      <w:pPr>
        <w:pStyle w:val="Style1"/>
      </w:pPr>
      <w:bookmarkStart w:id="642" w:name="_Ref97976536"/>
      <w:bookmarkStart w:id="643" w:name="_Toc99261404"/>
      <w:bookmarkStart w:id="644" w:name="_Toc99766015"/>
      <w:bookmarkStart w:id="645" w:name="_Toc99862390"/>
      <w:bookmarkStart w:id="646" w:name="_Toc99938590"/>
      <w:bookmarkStart w:id="647" w:name="_Toc99942468"/>
      <w:bookmarkStart w:id="648" w:name="_Toc100755171"/>
      <w:bookmarkStart w:id="649" w:name="_Toc100906795"/>
      <w:bookmarkStart w:id="650" w:name="_Toc100978075"/>
      <w:bookmarkStart w:id="651" w:name="_Toc100978460"/>
      <w:bookmarkStart w:id="652" w:name="_Toc239472649"/>
      <w:bookmarkStart w:id="653" w:name="_Toc239473267"/>
      <w:bookmarkEnd w:id="629"/>
      <w:bookmarkEnd w:id="630"/>
      <w:bookmarkEnd w:id="631"/>
      <w:bookmarkEnd w:id="632"/>
      <w:bookmarkEnd w:id="633"/>
      <w:bookmarkEnd w:id="634"/>
      <w:bookmarkEnd w:id="635"/>
      <w:bookmarkEnd w:id="636"/>
      <w:bookmarkEnd w:id="637"/>
      <w:r w:rsidRPr="00E94FFB">
        <w:t xml:space="preserve">Foreign bidders may be eligible to participate when any of the following circumstances exist, as specified in the </w:t>
      </w:r>
      <w:hyperlink w:anchor="bds5_2" w:history="1">
        <w:r w:rsidRPr="00E94FFB">
          <w:rPr>
            <w:rStyle w:val="Hyperlink"/>
          </w:rPr>
          <w:t>B</w:t>
        </w:r>
        <w:r w:rsidRPr="00E94FFB">
          <w:rPr>
            <w:rStyle w:val="Hyperlink"/>
          </w:rPr>
          <w:t>D</w:t>
        </w:r>
        <w:r w:rsidRPr="00E94FFB">
          <w:rPr>
            <w:rStyle w:val="Hyperlink"/>
          </w:rPr>
          <w:t>S</w:t>
        </w:r>
      </w:hyperlink>
      <w:r w:rsidRPr="00E94FFB">
        <w:t>:</w:t>
      </w:r>
      <w:bookmarkEnd w:id="652"/>
      <w:bookmarkEnd w:id="653"/>
    </w:p>
    <w:p w:rsidR="005A1DBC" w:rsidRPr="00E94FFB" w:rsidRDefault="005A1DBC" w:rsidP="006C5641">
      <w:pPr>
        <w:pStyle w:val="Style1"/>
        <w:numPr>
          <w:ilvl w:val="3"/>
          <w:numId w:val="4"/>
        </w:numPr>
      </w:pPr>
      <w:bookmarkStart w:id="654" w:name="_Toc239472650"/>
      <w:bookmarkStart w:id="655" w:name="_Toc239473268"/>
      <w:r w:rsidRPr="00E94FFB">
        <w:t>When a Treaty or International or Executive Agreement as provided in Section 4 of the RA 9184 and its IRR allow foreign bidders to participate;</w:t>
      </w:r>
      <w:bookmarkEnd w:id="654"/>
      <w:bookmarkEnd w:id="655"/>
    </w:p>
    <w:p w:rsidR="005A1DBC" w:rsidRPr="00E94FFB" w:rsidRDefault="005A1DBC" w:rsidP="006C5641">
      <w:pPr>
        <w:pStyle w:val="Style1"/>
        <w:numPr>
          <w:ilvl w:val="3"/>
          <w:numId w:val="4"/>
        </w:numPr>
      </w:pPr>
      <w:bookmarkStart w:id="656" w:name="_Ref241465930"/>
      <w:r w:rsidRPr="00E94FFB">
        <w:t>Citizens, corporations, or associations of a country, included in the list issued by the GPPB, the laws or regulations of which grant reciprocal rights or privileges to citizens, corporations, or associations of the Philippines;</w:t>
      </w:r>
      <w:bookmarkEnd w:id="656"/>
    </w:p>
    <w:p w:rsidR="005A1DBC" w:rsidRPr="00E94FFB" w:rsidRDefault="005A1DBC" w:rsidP="006C5641">
      <w:pPr>
        <w:pStyle w:val="Style1"/>
        <w:numPr>
          <w:ilvl w:val="3"/>
          <w:numId w:val="4"/>
        </w:numPr>
      </w:pPr>
      <w:bookmarkStart w:id="657" w:name="_Toc239472652"/>
      <w:bookmarkStart w:id="658" w:name="_Toc239473270"/>
      <w:r w:rsidRPr="00E94FFB">
        <w:t>When the Goods sought to be procured are not available from local suppliers; or</w:t>
      </w:r>
      <w:bookmarkEnd w:id="657"/>
      <w:bookmarkEnd w:id="658"/>
    </w:p>
    <w:p w:rsidR="005A1DBC" w:rsidRPr="00E94FFB" w:rsidRDefault="005A1DBC" w:rsidP="006C5641">
      <w:pPr>
        <w:pStyle w:val="Style1"/>
        <w:numPr>
          <w:ilvl w:val="3"/>
          <w:numId w:val="4"/>
        </w:numPr>
      </w:pPr>
      <w:bookmarkStart w:id="659" w:name="_Toc239472653"/>
      <w:bookmarkStart w:id="660" w:name="_Toc239473271"/>
      <w:r w:rsidRPr="00E94FFB">
        <w:t>When there is a need to prevent situations that defeat competition or restrain trade.</w:t>
      </w:r>
      <w:bookmarkEnd w:id="659"/>
      <w:bookmarkEnd w:id="660"/>
    </w:p>
    <w:p w:rsidR="005A1DBC" w:rsidRPr="00E94FFB" w:rsidRDefault="005A1DBC" w:rsidP="005A1DBC">
      <w:pPr>
        <w:pStyle w:val="Style1"/>
        <w:tabs>
          <w:tab w:val="num" w:pos="1440"/>
        </w:tabs>
      </w:pPr>
      <w:bookmarkStart w:id="661" w:name="_Toc239472654"/>
      <w:bookmarkStart w:id="662" w:name="_Toc239473272"/>
      <w:r w:rsidRPr="00E94FFB">
        <w:t>Government corporate entities may be eligible to participate only if they can establish that they (a) are legally and financially autonomous, (b) operate under commercial law, and (c) are not dependent agencies of the GOP or the Procuring Entity.</w:t>
      </w:r>
      <w:bookmarkEnd w:id="661"/>
      <w:bookmarkEnd w:id="662"/>
    </w:p>
    <w:p w:rsidR="005A1DBC" w:rsidRPr="00E94FFB" w:rsidRDefault="005A1DBC" w:rsidP="005A1DBC">
      <w:pPr>
        <w:pStyle w:val="Style1"/>
        <w:tabs>
          <w:tab w:val="num" w:pos="1440"/>
        </w:tabs>
      </w:pPr>
      <w:bookmarkStart w:id="663" w:name="_Ref239392766"/>
      <w:bookmarkStart w:id="664" w:name="_Toc239472655"/>
      <w:bookmarkStart w:id="665" w:name="_Toc239473273"/>
      <w:bookmarkStart w:id="666" w:name="OLE_LINK48"/>
      <w:bookmarkStart w:id="667" w:name="OLE_LINK49"/>
      <w:r w:rsidRPr="00E94FFB">
        <w:t xml:space="preserve">Unless otherwise provided in the </w:t>
      </w:r>
      <w:bookmarkStart w:id="668" w:name="OLE_LINK15"/>
      <w:bookmarkStart w:id="669" w:name="OLE_LINK16"/>
      <w:r w:rsidRPr="00E94FFB">
        <w:rPr>
          <w:b/>
          <w:u w:val="single"/>
        </w:rPr>
        <w:fldChar w:fldCharType="begin"/>
      </w:r>
      <w:r w:rsidRPr="00E94FFB">
        <w:rPr>
          <w:b/>
          <w:u w:val="single"/>
        </w:rPr>
        <w:instrText xml:space="preserve"> HYPERLINK  \l "bds5_4" </w:instrText>
      </w:r>
      <w:r w:rsidRPr="00E94FFB">
        <w:rPr>
          <w:b/>
          <w:u w:val="single"/>
        </w:rPr>
      </w:r>
      <w:r w:rsidRPr="00E94FFB">
        <w:rPr>
          <w:b/>
          <w:u w:val="single"/>
        </w:rPr>
        <w:fldChar w:fldCharType="separate"/>
      </w:r>
      <w:r w:rsidRPr="00E94FFB">
        <w:rPr>
          <w:rStyle w:val="Hyperlink"/>
        </w:rPr>
        <w:t>B</w:t>
      </w:r>
      <w:r w:rsidRPr="00E94FFB">
        <w:rPr>
          <w:rStyle w:val="Hyperlink"/>
        </w:rPr>
        <w:t>D</w:t>
      </w:r>
      <w:r w:rsidRPr="00E94FFB">
        <w:rPr>
          <w:rStyle w:val="Hyperlink"/>
        </w:rPr>
        <w:t>S</w:t>
      </w:r>
      <w:r w:rsidRPr="00E94FFB">
        <w:rPr>
          <w:b/>
          <w:u w:val="single"/>
        </w:rPr>
        <w:fldChar w:fldCharType="end"/>
      </w:r>
      <w:bookmarkEnd w:id="668"/>
      <w:bookmarkEnd w:id="669"/>
      <w:r w:rsidRPr="00E94FFB">
        <w:t xml:space="preserve">, </w:t>
      </w:r>
      <w:bookmarkStart w:id="670" w:name="OLE_LINK52"/>
      <w:bookmarkStart w:id="671" w:name="OLE_LINK53"/>
      <w:r w:rsidRPr="00E94FFB">
        <w:t xml:space="preserve">the </w:t>
      </w:r>
      <w:bookmarkEnd w:id="666"/>
      <w:bookmarkEnd w:id="667"/>
      <w:r w:rsidRPr="00E94FFB">
        <w:t xml:space="preserve">Bidder must have completed at least one contract similar to the Project the value of which, adjusted to current prices using the National Statistics Office consumer price index, must be at least equivalent to a percentage of the ABC stated in the </w:t>
      </w:r>
      <w:bookmarkEnd w:id="670"/>
      <w:bookmarkEnd w:id="671"/>
      <w:r w:rsidRPr="00E94FFB">
        <w:rPr>
          <w:b/>
          <w:u w:val="single"/>
        </w:rPr>
        <w:fldChar w:fldCharType="begin"/>
      </w:r>
      <w:r w:rsidRPr="00E94FFB">
        <w:rPr>
          <w:b/>
          <w:u w:val="single"/>
        </w:rPr>
        <w:instrText xml:space="preserve"> HYPERLINK  \l "bds5_4" </w:instrText>
      </w:r>
      <w:r w:rsidRPr="00E94FFB">
        <w:rPr>
          <w:b/>
          <w:u w:val="single"/>
        </w:rPr>
      </w:r>
      <w:r w:rsidRPr="00E94FFB">
        <w:rPr>
          <w:b/>
          <w:u w:val="single"/>
        </w:rPr>
        <w:fldChar w:fldCharType="separate"/>
      </w:r>
      <w:r w:rsidRPr="00E94FFB">
        <w:rPr>
          <w:rStyle w:val="Hyperlink"/>
        </w:rPr>
        <w:t>B</w:t>
      </w:r>
      <w:r w:rsidRPr="00E94FFB">
        <w:rPr>
          <w:rStyle w:val="Hyperlink"/>
        </w:rPr>
        <w:t>D</w:t>
      </w:r>
      <w:r w:rsidRPr="00E94FFB">
        <w:rPr>
          <w:rStyle w:val="Hyperlink"/>
        </w:rPr>
        <w:t>S</w:t>
      </w:r>
      <w:r w:rsidRPr="00E94FFB">
        <w:rPr>
          <w:b/>
          <w:u w:val="single"/>
        </w:rPr>
        <w:fldChar w:fldCharType="end"/>
      </w:r>
      <w:r w:rsidRPr="00E94FFB">
        <w:t>.</w:t>
      </w:r>
      <w:bookmarkEnd w:id="663"/>
      <w:bookmarkEnd w:id="664"/>
      <w:bookmarkEnd w:id="665"/>
      <w:r w:rsidRPr="00E94FFB">
        <w:t xml:space="preserve">  </w:t>
      </w:r>
    </w:p>
    <w:p w:rsidR="005A1DBC" w:rsidRPr="00E94FFB" w:rsidRDefault="005A1DBC" w:rsidP="005A1DBC">
      <w:pPr>
        <w:pStyle w:val="Style1"/>
        <w:numPr>
          <w:ilvl w:val="0"/>
          <w:numId w:val="0"/>
        </w:numPr>
        <w:ind w:left="1440"/>
      </w:pPr>
      <w:bookmarkStart w:id="672" w:name="_Toc99261411"/>
      <w:bookmarkStart w:id="673" w:name="_Toc99766022"/>
      <w:bookmarkStart w:id="674" w:name="_Toc99862397"/>
      <w:bookmarkStart w:id="675" w:name="_Toc99938597"/>
      <w:bookmarkStart w:id="676" w:name="_Toc99942475"/>
      <w:bookmarkStart w:id="677" w:name="_Toc100755178"/>
      <w:bookmarkStart w:id="678" w:name="_Toc100906802"/>
      <w:bookmarkStart w:id="679" w:name="_Toc100978082"/>
      <w:bookmarkStart w:id="680" w:name="_Toc100978467"/>
      <w:bookmarkStart w:id="681" w:name="_Ref239338702"/>
      <w:bookmarkStart w:id="682" w:name="_Toc239472656"/>
      <w:bookmarkStart w:id="683" w:name="_Toc239473274"/>
      <w:bookmarkStart w:id="684" w:name="OLE_LINK54"/>
      <w:bookmarkEnd w:id="642"/>
      <w:bookmarkEnd w:id="643"/>
      <w:bookmarkEnd w:id="644"/>
      <w:bookmarkEnd w:id="645"/>
      <w:bookmarkEnd w:id="646"/>
      <w:bookmarkEnd w:id="647"/>
      <w:bookmarkEnd w:id="648"/>
      <w:bookmarkEnd w:id="649"/>
      <w:bookmarkEnd w:id="650"/>
      <w:bookmarkEnd w:id="651"/>
      <w:r w:rsidRPr="00E94FFB">
        <w:t xml:space="preserve">For this purpose, contracts similar to the Project shall be those described in the </w:t>
      </w:r>
      <w:hyperlink w:anchor="bds5_4" w:history="1">
        <w:r w:rsidRPr="00E94FFB">
          <w:rPr>
            <w:rStyle w:val="Hyperlink"/>
          </w:rPr>
          <w:t>B</w:t>
        </w:r>
        <w:r w:rsidRPr="00E94FFB">
          <w:rPr>
            <w:rStyle w:val="Hyperlink"/>
          </w:rPr>
          <w:t>D</w:t>
        </w:r>
        <w:r w:rsidRPr="00E94FFB">
          <w:rPr>
            <w:rStyle w:val="Hyperlink"/>
          </w:rPr>
          <w:t>S</w:t>
        </w:r>
      </w:hyperlink>
      <w:r w:rsidRPr="00E94FFB">
        <w:t xml:space="preserve">, and completed within the relevant period stated in the Invitation to Bid and </w:t>
      </w:r>
      <w:r w:rsidRPr="00E94FFB">
        <w:rPr>
          <w:b/>
        </w:rPr>
        <w:t>ITB</w:t>
      </w:r>
      <w:r w:rsidRPr="00E94FFB">
        <w:t xml:space="preserve"> Clause </w:t>
      </w:r>
      <w:bookmarkStart w:id="685" w:name="OLE_LINK73"/>
      <w:bookmarkStart w:id="686" w:name="OLE_LINK74"/>
      <w:r w:rsidRPr="00E94FFB">
        <w:fldChar w:fldCharType="begin"/>
      </w:r>
      <w:r w:rsidRPr="00E94FFB">
        <w:instrText xml:space="preserve"> REF _Ref240081122 \r \h </w:instrText>
      </w:r>
      <w:r w:rsidR="00BE1989" w:rsidRPr="00E94FFB">
        <w:instrText xml:space="preserve"> \* MERGEFORMAT </w:instrText>
      </w:r>
      <w:r w:rsidRPr="00E94FFB">
        <w:fldChar w:fldCharType="separate"/>
      </w:r>
      <w:r w:rsidR="00FA1BEA">
        <w:t>12.1(a)(iii)</w:t>
      </w:r>
      <w:r w:rsidRPr="00E94FFB">
        <w:fldChar w:fldCharType="end"/>
      </w:r>
      <w:bookmarkEnd w:id="685"/>
      <w:bookmarkEnd w:id="686"/>
      <w:r w:rsidRPr="00E94FFB">
        <w:t>.</w:t>
      </w:r>
      <w:bookmarkEnd w:id="681"/>
      <w:bookmarkEnd w:id="682"/>
      <w:bookmarkEnd w:id="683"/>
      <w:bookmarkEnd w:id="684"/>
      <w:r w:rsidRPr="00E94FFB">
        <w:t xml:space="preserve"> </w:t>
      </w:r>
      <w:r w:rsidRPr="00E94FFB">
        <w:rPr>
          <w:rFonts w:cs="Times New Roman"/>
        </w:rPr>
        <w:t xml:space="preserve"> </w:t>
      </w:r>
    </w:p>
    <w:p w:rsidR="005A1DBC" w:rsidRPr="00E94FFB" w:rsidRDefault="005A1DBC" w:rsidP="005A1DBC">
      <w:pPr>
        <w:pStyle w:val="Style1"/>
        <w:tabs>
          <w:tab w:val="num" w:pos="1440"/>
        </w:tabs>
        <w:rPr>
          <w:lang w:val="en-PH" w:eastAsia="en-PH"/>
        </w:rPr>
      </w:pPr>
      <w:bookmarkStart w:id="687" w:name="_Toc239472657"/>
      <w:bookmarkStart w:id="688" w:name="_Toc239473275"/>
      <w:bookmarkStart w:id="689" w:name="_Ref239397337"/>
      <w:bookmarkStart w:id="690" w:name="_Toc239472658"/>
      <w:bookmarkStart w:id="691" w:name="_Toc239473276"/>
      <w:bookmarkEnd w:id="687"/>
      <w:bookmarkEnd w:id="688"/>
      <w:r w:rsidRPr="00E94FFB">
        <w:t xml:space="preserve">Unless otherwise provided in the </w:t>
      </w:r>
      <w:r w:rsidRPr="00E94FFB">
        <w:rPr>
          <w:b/>
          <w:u w:val="single"/>
        </w:rPr>
        <w:fldChar w:fldCharType="begin"/>
      </w:r>
      <w:r w:rsidRPr="00E94FFB">
        <w:rPr>
          <w:b/>
          <w:u w:val="single"/>
        </w:rPr>
        <w:instrText xml:space="preserve"> HYPERLINK  \l "bds5_5" </w:instrText>
      </w:r>
      <w:r w:rsidRPr="00E94FFB">
        <w:rPr>
          <w:b/>
          <w:u w:val="single"/>
        </w:rPr>
      </w:r>
      <w:r w:rsidRPr="00E94FFB">
        <w:rPr>
          <w:b/>
          <w:u w:val="single"/>
        </w:rPr>
        <w:fldChar w:fldCharType="separate"/>
      </w:r>
      <w:r w:rsidRPr="00E94FFB">
        <w:rPr>
          <w:rStyle w:val="Hyperlink"/>
        </w:rPr>
        <w:t>B</w:t>
      </w:r>
      <w:r w:rsidRPr="00E94FFB">
        <w:rPr>
          <w:rStyle w:val="Hyperlink"/>
        </w:rPr>
        <w:t>D</w:t>
      </w:r>
      <w:r w:rsidRPr="00E94FFB">
        <w:rPr>
          <w:rStyle w:val="Hyperlink"/>
        </w:rPr>
        <w:t>S</w:t>
      </w:r>
      <w:r w:rsidRPr="00E94FFB">
        <w:rPr>
          <w:b/>
          <w:u w:val="single"/>
        </w:rPr>
        <w:fldChar w:fldCharType="end"/>
      </w:r>
      <w:r w:rsidRPr="00E94FFB">
        <w:t xml:space="preserve">, </w:t>
      </w:r>
      <w:r w:rsidRPr="00E94FFB">
        <w:rPr>
          <w:lang w:val="en-PH" w:eastAsia="en-PH"/>
        </w:rPr>
        <w:t xml:space="preserve">the Bidder must submit a computation of its Net Financial Contracting Capacity (NFCC) or a commitment from a Universal or Commercial Bank </w:t>
      </w:r>
      <w:r w:rsidRPr="00E94FFB">
        <w:rPr>
          <w:rFonts w:cs="Tahoma"/>
          <w:szCs w:val="22"/>
        </w:rPr>
        <w:t>to extend a credit line in its favor if awarded the contract for this Project (CLC).</w:t>
      </w:r>
      <w:bookmarkEnd w:id="689"/>
      <w:bookmarkEnd w:id="690"/>
      <w:bookmarkEnd w:id="691"/>
      <w:r w:rsidRPr="00E94FFB">
        <w:rPr>
          <w:rFonts w:cs="Tahoma"/>
          <w:szCs w:val="22"/>
        </w:rPr>
        <w:t xml:space="preserve"> </w:t>
      </w:r>
    </w:p>
    <w:p w:rsidR="005A1DBC" w:rsidRPr="00E94FFB" w:rsidRDefault="005A1DBC" w:rsidP="005A1DBC">
      <w:pPr>
        <w:pStyle w:val="Style1"/>
        <w:numPr>
          <w:ilvl w:val="0"/>
          <w:numId w:val="0"/>
        </w:numPr>
        <w:ind w:left="1440"/>
        <w:rPr>
          <w:lang w:val="en-PH" w:eastAsia="en-PH"/>
        </w:rPr>
      </w:pPr>
      <w:bookmarkStart w:id="692" w:name="_Toc239472659"/>
      <w:bookmarkStart w:id="693" w:name="_Toc239473277"/>
      <w:r w:rsidRPr="00E94FFB">
        <w:rPr>
          <w:lang w:val="en-PH" w:eastAsia="en-PH"/>
        </w:rPr>
        <w:t>The NFCC, computed using the following formula, must be at least equal to the ABC to be bid:</w:t>
      </w:r>
      <w:bookmarkEnd w:id="692"/>
      <w:bookmarkEnd w:id="693"/>
    </w:p>
    <w:p w:rsidR="005A1DBC" w:rsidRPr="00E94FFB" w:rsidRDefault="005A1DBC" w:rsidP="005A1DBC">
      <w:pPr>
        <w:overflowPunct/>
        <w:spacing w:line="240" w:lineRule="auto"/>
        <w:ind w:left="1800"/>
        <w:textAlignment w:val="auto"/>
        <w:rPr>
          <w:szCs w:val="24"/>
          <w:lang w:val="en-PH" w:eastAsia="en-PH"/>
        </w:rPr>
      </w:pPr>
      <w:r w:rsidRPr="00E94FFB">
        <w:rPr>
          <w:szCs w:val="24"/>
          <w:lang w:val="en-PH" w:eastAsia="en-PH"/>
        </w:rPr>
        <w:t>NFCC = [(Current assets minus current liabilities) (K)] minus the value of all outstanding or uncompleted portions of the projects under ongoing contracts, including awarded contracts yet to be started coinciding with the contract for this Project.</w:t>
      </w:r>
    </w:p>
    <w:p w:rsidR="005A1DBC" w:rsidRPr="00E94FFB" w:rsidRDefault="005A1DBC" w:rsidP="005A1DBC">
      <w:pPr>
        <w:overflowPunct/>
        <w:spacing w:line="240" w:lineRule="auto"/>
        <w:ind w:left="1800"/>
        <w:textAlignment w:val="auto"/>
        <w:rPr>
          <w:szCs w:val="24"/>
          <w:lang w:val="en-PH" w:eastAsia="en-PH"/>
        </w:rPr>
      </w:pPr>
    </w:p>
    <w:p w:rsidR="005A1DBC" w:rsidRPr="00E94FFB" w:rsidRDefault="005A1DBC" w:rsidP="005A1DBC">
      <w:pPr>
        <w:overflowPunct/>
        <w:spacing w:line="240" w:lineRule="auto"/>
        <w:ind w:left="1800"/>
        <w:textAlignment w:val="auto"/>
        <w:rPr>
          <w:szCs w:val="24"/>
          <w:lang w:val="en-PH" w:eastAsia="en-PH"/>
        </w:rPr>
      </w:pPr>
      <w:r w:rsidRPr="00E94FFB">
        <w:rPr>
          <w:szCs w:val="24"/>
          <w:lang w:val="en-PH" w:eastAsia="en-PH"/>
        </w:rPr>
        <w:lastRenderedPageBreak/>
        <w:t>Where:</w:t>
      </w:r>
    </w:p>
    <w:p w:rsidR="005A1DBC" w:rsidRPr="00E94FFB" w:rsidRDefault="005A1DBC" w:rsidP="005A1DBC">
      <w:pPr>
        <w:overflowPunct/>
        <w:spacing w:line="240" w:lineRule="auto"/>
        <w:ind w:left="1800"/>
        <w:textAlignment w:val="auto"/>
        <w:rPr>
          <w:szCs w:val="24"/>
          <w:lang w:val="en-PH" w:eastAsia="en-PH"/>
        </w:rPr>
      </w:pPr>
    </w:p>
    <w:p w:rsidR="005A1DBC" w:rsidRPr="00E94FFB" w:rsidRDefault="005A1DBC" w:rsidP="005A1DBC">
      <w:pPr>
        <w:overflowPunct/>
        <w:spacing w:line="240" w:lineRule="auto"/>
        <w:ind w:left="1800"/>
        <w:textAlignment w:val="auto"/>
        <w:rPr>
          <w:szCs w:val="24"/>
          <w:lang w:val="en-PH" w:eastAsia="en-PH"/>
        </w:rPr>
      </w:pPr>
      <w:r w:rsidRPr="00E94FFB">
        <w:rPr>
          <w:szCs w:val="24"/>
          <w:lang w:val="en-PH" w:eastAsia="en-PH"/>
        </w:rPr>
        <w:t>K = 10 for a contract duration of one year or less, 15 for a contract duration of more than one year up to two years, and 20 for a contract duration of more than two years.</w:t>
      </w:r>
    </w:p>
    <w:p w:rsidR="005A1DBC" w:rsidRPr="00E94FFB" w:rsidRDefault="005A1DBC" w:rsidP="005A1DBC">
      <w:pPr>
        <w:overflowPunct/>
        <w:spacing w:line="240" w:lineRule="auto"/>
        <w:ind w:left="1800"/>
        <w:textAlignment w:val="auto"/>
        <w:rPr>
          <w:szCs w:val="24"/>
          <w:lang w:val="en-PH" w:eastAsia="en-PH"/>
        </w:rPr>
      </w:pPr>
    </w:p>
    <w:p w:rsidR="005A1DBC" w:rsidRPr="00E94FFB" w:rsidRDefault="005A1DBC" w:rsidP="005A1DBC">
      <w:pPr>
        <w:overflowPunct/>
        <w:spacing w:line="240" w:lineRule="auto"/>
        <w:ind w:left="1440"/>
        <w:textAlignment w:val="auto"/>
        <w:rPr>
          <w:szCs w:val="24"/>
          <w:lang w:val="en-PH" w:eastAsia="en-PH"/>
        </w:rPr>
      </w:pPr>
      <w:r w:rsidRPr="00E94FFB">
        <w:rPr>
          <w:szCs w:val="24"/>
          <w:lang w:val="en-PH" w:eastAsia="en-PH"/>
        </w:rPr>
        <w:t xml:space="preserve">The CLC must be at least equal to ten percent (10%) of the ABC for this Project. If issued by a foreign bank, it shall be confirmed or authenticated by a Universal or Commercial Bank. In the case of local government units (LGUs), the Bidder may also submit CLC from other banks certified by the </w:t>
      </w:r>
      <w:r w:rsidRPr="00E94FFB">
        <w:rPr>
          <w:i/>
          <w:szCs w:val="24"/>
          <w:lang w:val="en-PH" w:eastAsia="en-PH"/>
        </w:rPr>
        <w:t>Bangko Sentral ng Pilipinas</w:t>
      </w:r>
      <w:r w:rsidRPr="00E94FFB">
        <w:rPr>
          <w:szCs w:val="24"/>
          <w:lang w:val="en-PH" w:eastAsia="en-PH"/>
        </w:rPr>
        <w:t xml:space="preserve"> (BSP) as authorized to issue such financial instrument.</w:t>
      </w:r>
    </w:p>
    <w:p w:rsidR="005A1DBC" w:rsidRPr="00E94FFB" w:rsidRDefault="005A1DBC" w:rsidP="005A1DBC">
      <w:pPr>
        <w:pStyle w:val="Heading3"/>
      </w:pPr>
      <w:bookmarkStart w:id="694" w:name="_Toc239472660"/>
      <w:bookmarkStart w:id="695" w:name="_Toc239473278"/>
      <w:bookmarkStart w:id="696" w:name="_Toc239585743"/>
      <w:bookmarkStart w:id="697" w:name="_Toc239585927"/>
      <w:bookmarkStart w:id="698" w:name="_Toc239586113"/>
      <w:bookmarkStart w:id="699" w:name="_Toc239586270"/>
      <w:bookmarkStart w:id="700" w:name="_Toc239586425"/>
      <w:bookmarkStart w:id="701" w:name="_Toc239586577"/>
      <w:bookmarkStart w:id="702" w:name="_Toc239586753"/>
      <w:bookmarkStart w:id="703" w:name="_Toc239586903"/>
      <w:bookmarkStart w:id="704" w:name="_Toc239645913"/>
      <w:bookmarkStart w:id="705" w:name="_Toc240079258"/>
      <w:bookmarkStart w:id="706" w:name="_Toc239472661"/>
      <w:bookmarkStart w:id="707" w:name="_Toc239473279"/>
      <w:bookmarkStart w:id="708" w:name="_Ref239526634"/>
      <w:bookmarkStart w:id="709" w:name="_Toc239645914"/>
      <w:bookmarkStart w:id="710" w:name="_Toc240079259"/>
      <w:bookmarkStart w:id="711" w:name="_Toc242865980"/>
      <w:bookmarkEnd w:id="694"/>
      <w:bookmarkEnd w:id="695"/>
      <w:bookmarkEnd w:id="696"/>
      <w:bookmarkEnd w:id="697"/>
      <w:bookmarkEnd w:id="698"/>
      <w:bookmarkEnd w:id="699"/>
      <w:bookmarkEnd w:id="700"/>
      <w:bookmarkEnd w:id="701"/>
      <w:bookmarkEnd w:id="702"/>
      <w:bookmarkEnd w:id="703"/>
      <w:bookmarkEnd w:id="704"/>
      <w:bookmarkEnd w:id="705"/>
      <w:r w:rsidRPr="00E94FFB">
        <w:t>Bidder’s Responsibilities</w:t>
      </w:r>
      <w:bookmarkEnd w:id="706"/>
      <w:bookmarkEnd w:id="707"/>
      <w:bookmarkEnd w:id="708"/>
      <w:bookmarkEnd w:id="709"/>
      <w:bookmarkEnd w:id="710"/>
      <w:bookmarkEnd w:id="711"/>
      <w:r w:rsidRPr="00E94FFB">
        <w:t xml:space="preserve"> </w:t>
      </w:r>
    </w:p>
    <w:p w:rsidR="005A1DBC" w:rsidRPr="00E94FFB" w:rsidRDefault="005A1DBC" w:rsidP="005A1DBC">
      <w:pPr>
        <w:pStyle w:val="Style1"/>
      </w:pPr>
      <w:bookmarkStart w:id="712" w:name="_Toc239472662"/>
      <w:bookmarkStart w:id="713" w:name="_Toc239473280"/>
      <w:r w:rsidRPr="00E94FFB">
        <w:t>The Bidder or its duly authorized representative shall submit a sworn statement in the form prescribed in</w:t>
      </w:r>
      <w:r w:rsidR="00A45616" w:rsidRPr="00E94FFB">
        <w:t xml:space="preserve"> Section VIII. Bidding Forms</w:t>
      </w:r>
      <w:r w:rsidRPr="00E94FFB">
        <w:t xml:space="preserve"> as required in </w:t>
      </w:r>
      <w:r w:rsidRPr="00E94FFB">
        <w:rPr>
          <w:b/>
        </w:rPr>
        <w:t>ITB</w:t>
      </w:r>
      <w:r w:rsidRPr="00E94FFB">
        <w:t xml:space="preserve"> Clause </w:t>
      </w:r>
      <w:r w:rsidRPr="00E94FFB">
        <w:fldChar w:fldCharType="begin"/>
      </w:r>
      <w:r w:rsidRPr="00E94FFB">
        <w:instrText xml:space="preserve"> REF _Ref240871862 \r \h </w:instrText>
      </w:r>
      <w:r w:rsidR="00BE1989" w:rsidRPr="00E94FFB">
        <w:instrText xml:space="preserve"> \* MERGEFORMAT </w:instrText>
      </w:r>
      <w:r w:rsidRPr="00E94FFB">
        <w:fldChar w:fldCharType="separate"/>
      </w:r>
      <w:r w:rsidR="00FA1BEA">
        <w:t>12.1(b)(iii)</w:t>
      </w:r>
      <w:r w:rsidRPr="00E94FFB">
        <w:fldChar w:fldCharType="end"/>
      </w:r>
      <w:r w:rsidRPr="00E94FFB">
        <w:t>.</w:t>
      </w:r>
    </w:p>
    <w:p w:rsidR="005A1DBC" w:rsidRPr="00E94FFB" w:rsidRDefault="005A1DBC" w:rsidP="005A1DBC">
      <w:pPr>
        <w:pStyle w:val="Style1"/>
      </w:pPr>
      <w:r w:rsidRPr="00E94FFB">
        <w:t>The Bidder is responsible for the following:</w:t>
      </w:r>
      <w:bookmarkEnd w:id="712"/>
      <w:bookmarkEnd w:id="713"/>
    </w:p>
    <w:p w:rsidR="005A1DBC" w:rsidRPr="00E94FFB" w:rsidRDefault="005A1DBC" w:rsidP="006C5641">
      <w:pPr>
        <w:pStyle w:val="Style1"/>
        <w:numPr>
          <w:ilvl w:val="3"/>
          <w:numId w:val="4"/>
        </w:numPr>
      </w:pPr>
      <w:bookmarkStart w:id="714" w:name="_Toc239472664"/>
      <w:bookmarkStart w:id="715" w:name="_Toc239473282"/>
      <w:bookmarkStart w:id="716" w:name="_Toc239472665"/>
      <w:bookmarkStart w:id="717" w:name="_Toc239473283"/>
      <w:bookmarkEnd w:id="714"/>
      <w:bookmarkEnd w:id="715"/>
      <w:r w:rsidRPr="00E94FFB">
        <w:t>Having taken steps to carefully examine all of the Bidding   Documents;</w:t>
      </w:r>
      <w:bookmarkEnd w:id="716"/>
      <w:bookmarkEnd w:id="717"/>
    </w:p>
    <w:p w:rsidR="005A1DBC" w:rsidRPr="00E94FFB" w:rsidRDefault="005A1DBC" w:rsidP="006C5641">
      <w:pPr>
        <w:pStyle w:val="Style1"/>
        <w:numPr>
          <w:ilvl w:val="3"/>
          <w:numId w:val="4"/>
        </w:numPr>
      </w:pPr>
      <w:bookmarkStart w:id="718" w:name="_Toc239472666"/>
      <w:bookmarkStart w:id="719" w:name="_Toc239473284"/>
      <w:bookmarkStart w:id="720" w:name="_Toc239472667"/>
      <w:bookmarkStart w:id="721" w:name="_Toc239473285"/>
      <w:bookmarkEnd w:id="718"/>
      <w:bookmarkEnd w:id="719"/>
      <w:r w:rsidRPr="00E94FFB">
        <w:t>Having acknowledged all conditions, local or otherwise, affecting the implementation of the contract;</w:t>
      </w:r>
      <w:bookmarkEnd w:id="720"/>
      <w:bookmarkEnd w:id="721"/>
    </w:p>
    <w:p w:rsidR="005A1DBC" w:rsidRPr="00E94FFB" w:rsidRDefault="005A1DBC" w:rsidP="006C5641">
      <w:pPr>
        <w:pStyle w:val="Style1"/>
        <w:numPr>
          <w:ilvl w:val="3"/>
          <w:numId w:val="4"/>
        </w:numPr>
      </w:pPr>
      <w:bookmarkStart w:id="722" w:name="_Toc239472668"/>
      <w:bookmarkStart w:id="723" w:name="_Toc239473286"/>
      <w:bookmarkStart w:id="724" w:name="_Toc239472669"/>
      <w:bookmarkStart w:id="725" w:name="_Toc239473287"/>
      <w:bookmarkEnd w:id="722"/>
      <w:bookmarkEnd w:id="723"/>
      <w:r w:rsidRPr="00E94FFB">
        <w:t>Having made an estimate of the facilities available and needed for the contract to be bid, if any; and</w:t>
      </w:r>
      <w:bookmarkEnd w:id="724"/>
      <w:bookmarkEnd w:id="725"/>
    </w:p>
    <w:p w:rsidR="005A1DBC" w:rsidRPr="00E94FFB" w:rsidRDefault="005A1DBC" w:rsidP="006C5641">
      <w:pPr>
        <w:pStyle w:val="Style1"/>
        <w:numPr>
          <w:ilvl w:val="3"/>
          <w:numId w:val="4"/>
        </w:numPr>
      </w:pPr>
      <w:bookmarkStart w:id="726" w:name="_Toc239472670"/>
      <w:bookmarkStart w:id="727" w:name="_Toc239473288"/>
      <w:bookmarkStart w:id="728" w:name="_Toc239472671"/>
      <w:bookmarkStart w:id="729" w:name="_Toc239473289"/>
      <w:bookmarkEnd w:id="726"/>
      <w:bookmarkEnd w:id="727"/>
      <w:r w:rsidRPr="00E94FFB">
        <w:t xml:space="preserve">Having complied with its responsibility to inquire or secure Supplemental/Bid Bulletin(s) as provided under </w:t>
      </w:r>
      <w:r w:rsidRPr="00E94FFB">
        <w:rPr>
          <w:b/>
        </w:rPr>
        <w:t>ITB</w:t>
      </w:r>
      <w:r w:rsidRPr="00E94FFB">
        <w:t xml:space="preserve"> Clause </w:t>
      </w:r>
      <w:r w:rsidRPr="00E94FFB">
        <w:fldChar w:fldCharType="begin"/>
      </w:r>
      <w:r w:rsidRPr="00E94FFB">
        <w:instrText xml:space="preserve"> REF _Ref239441638 \r \h </w:instrText>
      </w:r>
      <w:r w:rsidR="00BE1989" w:rsidRPr="00E94FFB">
        <w:instrText xml:space="preserve"> \* MERGEFORMAT </w:instrText>
      </w:r>
      <w:r w:rsidRPr="00E94FFB">
        <w:fldChar w:fldCharType="separate"/>
      </w:r>
      <w:r w:rsidR="00FA1BEA">
        <w:t>10.3</w:t>
      </w:r>
      <w:r w:rsidRPr="00E94FFB">
        <w:fldChar w:fldCharType="end"/>
      </w:r>
      <w:r w:rsidRPr="00E94FFB">
        <w:t>.</w:t>
      </w:r>
      <w:bookmarkEnd w:id="728"/>
      <w:bookmarkEnd w:id="729"/>
    </w:p>
    <w:p w:rsidR="005A1DBC" w:rsidRPr="00E94FFB" w:rsidRDefault="005A1DBC" w:rsidP="006C5641">
      <w:pPr>
        <w:pStyle w:val="Heading2Char"/>
        <w:numPr>
          <w:ilvl w:val="3"/>
          <w:numId w:val="3"/>
        </w:numPr>
      </w:pPr>
      <w:r w:rsidRPr="00E94FFB">
        <w:t>Ensuring that it is not “blacklisted” or barred from bidding by the GOP or any of its agencies, offices, corporations, or LGUs, including foreign government/foreign or international financing institution whose blacklisting rules have been recognized by the GPPB;</w:t>
      </w:r>
    </w:p>
    <w:p w:rsidR="005A1DBC" w:rsidRPr="00E94FFB" w:rsidRDefault="005A1DBC" w:rsidP="005A1DBC">
      <w:pPr>
        <w:pStyle w:val="Heading2Char"/>
        <w:ind w:left="2160"/>
      </w:pPr>
    </w:p>
    <w:p w:rsidR="005A1DBC" w:rsidRPr="00E94FFB" w:rsidRDefault="005A1DBC" w:rsidP="006C5641">
      <w:pPr>
        <w:pStyle w:val="Heading2Char"/>
        <w:numPr>
          <w:ilvl w:val="3"/>
          <w:numId w:val="3"/>
        </w:numPr>
      </w:pPr>
      <w:r w:rsidRPr="00E94FFB">
        <w:t>Ensuring that each of the documents submitted in satisfaction of the bidding requirements is an authentic copy of the original, complete, and all statements and information provided therein are true and correct;</w:t>
      </w:r>
    </w:p>
    <w:p w:rsidR="005A1DBC" w:rsidRPr="00E94FFB" w:rsidRDefault="005A1DBC" w:rsidP="005A1DBC">
      <w:pPr>
        <w:pStyle w:val="Heading2Char"/>
        <w:ind w:left="2160"/>
      </w:pPr>
    </w:p>
    <w:p w:rsidR="005A1DBC" w:rsidRPr="00E94FFB" w:rsidRDefault="005A1DBC" w:rsidP="006C5641">
      <w:pPr>
        <w:pStyle w:val="Heading2Char"/>
        <w:numPr>
          <w:ilvl w:val="3"/>
          <w:numId w:val="3"/>
        </w:numPr>
      </w:pPr>
      <w:r w:rsidRPr="00E94FFB">
        <w:t>Authorizing the Head of the Procuring Entity or its duly authorized representative/s to verify all the documents submitted;</w:t>
      </w:r>
    </w:p>
    <w:p w:rsidR="005A1DBC" w:rsidRPr="00E94FFB" w:rsidRDefault="005A1DBC" w:rsidP="005A1DBC">
      <w:pPr>
        <w:pStyle w:val="Heading2Char"/>
        <w:ind w:left="2160"/>
      </w:pPr>
    </w:p>
    <w:p w:rsidR="005A1DBC" w:rsidRPr="00E94FFB" w:rsidRDefault="005A1DBC" w:rsidP="006C5641">
      <w:pPr>
        <w:pStyle w:val="Heading2Char"/>
        <w:numPr>
          <w:ilvl w:val="3"/>
          <w:numId w:val="3"/>
        </w:numPr>
      </w:pPr>
      <w:r w:rsidRPr="00E94FFB">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5A1DBC" w:rsidRPr="00E94FFB" w:rsidRDefault="005A1DBC" w:rsidP="005A1DBC">
      <w:pPr>
        <w:pStyle w:val="Heading2Char"/>
        <w:ind w:left="2160"/>
      </w:pPr>
    </w:p>
    <w:p w:rsidR="005A1DBC" w:rsidRPr="00E94FFB" w:rsidRDefault="005A1DBC" w:rsidP="006C5641">
      <w:pPr>
        <w:pStyle w:val="Heading2Char"/>
        <w:numPr>
          <w:ilvl w:val="3"/>
          <w:numId w:val="3"/>
        </w:numPr>
      </w:pPr>
      <w:r w:rsidRPr="00E94FFB">
        <w:t>Complying with the disclosure provision under Section 47 of RA 9184 in relation to other provisions of RA 3019; and</w:t>
      </w:r>
    </w:p>
    <w:p w:rsidR="005A1DBC" w:rsidRPr="00E94FFB" w:rsidRDefault="005A1DBC" w:rsidP="005A1DBC">
      <w:pPr>
        <w:pStyle w:val="Heading2Char"/>
        <w:ind w:left="2160"/>
      </w:pPr>
    </w:p>
    <w:p w:rsidR="005A1DBC" w:rsidRPr="00E94FFB" w:rsidRDefault="005A1DBC" w:rsidP="006C5641">
      <w:pPr>
        <w:pStyle w:val="Heading2Char"/>
        <w:numPr>
          <w:ilvl w:val="3"/>
          <w:numId w:val="3"/>
        </w:numPr>
      </w:pPr>
      <w:r w:rsidRPr="00E94FFB">
        <w:t>Complying with existing labor laws and standards, in the case of procurement of services.</w:t>
      </w:r>
    </w:p>
    <w:p w:rsidR="005A1DBC" w:rsidRPr="00E94FFB" w:rsidRDefault="005A1DBC" w:rsidP="005A1DBC">
      <w:pPr>
        <w:pStyle w:val="Heading2Char"/>
        <w:ind w:left="2160"/>
      </w:pPr>
    </w:p>
    <w:p w:rsidR="005A1DBC" w:rsidRPr="00E94FFB" w:rsidRDefault="005A1DBC" w:rsidP="005A1DBC">
      <w:pPr>
        <w:ind w:left="1440"/>
      </w:pPr>
      <w:r w:rsidRPr="00E94FFB">
        <w:t>Failure to observe any of the above responsibilities shall be at the risk of the Bidder concerned.</w:t>
      </w:r>
    </w:p>
    <w:p w:rsidR="005A1DBC" w:rsidRPr="00E94FFB" w:rsidRDefault="005A1DBC" w:rsidP="005A1DBC">
      <w:pPr>
        <w:ind w:left="1440"/>
      </w:pPr>
    </w:p>
    <w:p w:rsidR="005A1DBC" w:rsidRPr="00E94FFB" w:rsidRDefault="005A1DBC" w:rsidP="005A1DBC">
      <w:pPr>
        <w:pStyle w:val="Style1"/>
      </w:pPr>
      <w:bookmarkStart w:id="730" w:name="_Toc239472672"/>
      <w:bookmarkStart w:id="731" w:name="_Toc239473290"/>
      <w:bookmarkStart w:id="732" w:name="_Ref239441740"/>
      <w:bookmarkStart w:id="733" w:name="_Toc239472673"/>
      <w:bookmarkStart w:id="734" w:name="_Toc239473291"/>
      <w:bookmarkStart w:id="735" w:name="OLE_LINK79"/>
      <w:bookmarkEnd w:id="730"/>
      <w:bookmarkEnd w:id="731"/>
      <w:r w:rsidRPr="00E94FFB">
        <w:t xml:space="preserve">The Bidder is expected to examine all instructions, forms, terms, and specifications in the Bidding Documents. Unless otherwise indicated in the </w:t>
      </w:r>
      <w:hyperlink w:anchor="bds6_2" w:history="1">
        <w:r w:rsidRPr="00E94FFB">
          <w:rPr>
            <w:rStyle w:val="Hyperlink"/>
          </w:rPr>
          <w:t>B</w:t>
        </w:r>
        <w:r w:rsidRPr="00E94FFB">
          <w:rPr>
            <w:rStyle w:val="Hyperlink"/>
          </w:rPr>
          <w:t>D</w:t>
        </w:r>
        <w:r w:rsidRPr="00E94FFB">
          <w:rPr>
            <w:rStyle w:val="Hyperlink"/>
          </w:rPr>
          <w:t>S</w:t>
        </w:r>
      </w:hyperlink>
      <w:r w:rsidRPr="00E94FFB">
        <w:t>, failure to furnish all information or documentation required in the Bidding Documents shall result in the rejection of the bid and the disqualification of the Bidder.</w:t>
      </w:r>
      <w:bookmarkEnd w:id="732"/>
      <w:bookmarkEnd w:id="733"/>
      <w:bookmarkEnd w:id="734"/>
      <w:bookmarkEnd w:id="735"/>
    </w:p>
    <w:p w:rsidR="005A1DBC" w:rsidRPr="00E94FFB" w:rsidRDefault="005A1DBC" w:rsidP="005A1DBC">
      <w:pPr>
        <w:pStyle w:val="Style1"/>
      </w:pPr>
      <w:bookmarkStart w:id="736" w:name="_Toc239472674"/>
      <w:bookmarkStart w:id="737" w:name="_Toc239473292"/>
      <w:r w:rsidRPr="00E94FFB">
        <w:t>It shall be the sole responsibility of the Bidder to determine and to satisfy itself by such means as it considers necessary or desirable as to all matters pertaining to the contract to be bid, including: (a) the location and the nature of this Project; (b) climatic conditions; (c) transportation facilities; and (d) other factors that may affect the cost, duration, and execution or implementation of this Project.</w:t>
      </w:r>
      <w:bookmarkEnd w:id="736"/>
      <w:bookmarkEnd w:id="737"/>
    </w:p>
    <w:p w:rsidR="005A1DBC" w:rsidRPr="00E94FFB" w:rsidRDefault="005A1DBC" w:rsidP="005A1DBC">
      <w:pPr>
        <w:pStyle w:val="Style1"/>
      </w:pPr>
      <w:bookmarkStart w:id="738" w:name="_Toc239472676"/>
      <w:bookmarkStart w:id="739" w:name="_Toc239473294"/>
      <w:r w:rsidRPr="00E94FFB">
        <w:t>The Procuring Entity shall not assume any responsibility regarding erroneous interpretations or conclusions by the prospective or eligible bidder out of the data furnished by the procuring entity.</w:t>
      </w:r>
      <w:bookmarkEnd w:id="738"/>
      <w:bookmarkEnd w:id="739"/>
    </w:p>
    <w:p w:rsidR="005A1DBC" w:rsidRPr="00E94FFB" w:rsidRDefault="005A1DBC" w:rsidP="005A1DBC">
      <w:pPr>
        <w:pStyle w:val="Style1"/>
      </w:pPr>
      <w:bookmarkStart w:id="740" w:name="_Toc239472677"/>
      <w:bookmarkStart w:id="741" w:name="_Toc239473295"/>
      <w:bookmarkStart w:id="742" w:name="_Toc239472678"/>
      <w:bookmarkStart w:id="743" w:name="_Toc239473296"/>
      <w:bookmarkEnd w:id="740"/>
      <w:bookmarkEnd w:id="741"/>
      <w:r w:rsidRPr="00E94FFB">
        <w:t>The Bidder shall bear all costs associated with the preparation and submission of his bid, and the Procuring Entity will in no case be responsible or liable for those costs, regardless of the conduct or outcome of the bidding process.</w:t>
      </w:r>
      <w:bookmarkEnd w:id="742"/>
      <w:bookmarkEnd w:id="743"/>
    </w:p>
    <w:p w:rsidR="005A1DBC" w:rsidRPr="00E94FFB" w:rsidRDefault="005A1DBC" w:rsidP="005A1DBC">
      <w:pPr>
        <w:pStyle w:val="Style1"/>
      </w:pPr>
      <w:bookmarkStart w:id="744" w:name="_Toc239472679"/>
      <w:bookmarkStart w:id="745" w:name="_Toc239473297"/>
      <w:r w:rsidRPr="00E94FFB">
        <w:t>Before submitting their bids, the Bidder is deemed to have become familiar with all existing laws, decrees, ordinances, acts and regulations of the Philippines which may affect this Project in any way.</w:t>
      </w:r>
      <w:bookmarkEnd w:id="744"/>
      <w:bookmarkEnd w:id="745"/>
    </w:p>
    <w:p w:rsidR="005A1DBC" w:rsidRPr="00E94FFB" w:rsidRDefault="005A1DBC" w:rsidP="005A1DBC">
      <w:pPr>
        <w:pStyle w:val="Style1"/>
      </w:pPr>
      <w:bookmarkStart w:id="746" w:name="_Toc239472680"/>
      <w:bookmarkStart w:id="747" w:name="_Toc239473298"/>
      <w:bookmarkStart w:id="748" w:name="_Toc239472681"/>
      <w:bookmarkStart w:id="749" w:name="_Toc239473299"/>
      <w:bookmarkEnd w:id="746"/>
      <w:bookmarkEnd w:id="747"/>
      <w:r w:rsidRPr="00E94FFB">
        <w:t>The Bidder should note that the Procuring Entity will accept bids only from those that have paid the nonrefundable fee for the Bidding Documents at the office indicated in the Invitation to Bid.</w:t>
      </w:r>
      <w:bookmarkEnd w:id="748"/>
      <w:bookmarkEnd w:id="749"/>
    </w:p>
    <w:p w:rsidR="005A1DBC" w:rsidRPr="00E94FFB" w:rsidRDefault="005A1DBC" w:rsidP="005A1DBC">
      <w:pPr>
        <w:pStyle w:val="Heading3"/>
      </w:pPr>
      <w:bookmarkStart w:id="750" w:name="_Toc239472682"/>
      <w:bookmarkStart w:id="751" w:name="_Toc239473300"/>
      <w:bookmarkStart w:id="752" w:name="_Toc239585745"/>
      <w:bookmarkStart w:id="753" w:name="_Toc239585929"/>
      <w:bookmarkStart w:id="754" w:name="_Toc239586115"/>
      <w:bookmarkStart w:id="755" w:name="_Toc239586272"/>
      <w:bookmarkStart w:id="756" w:name="_Toc239586427"/>
      <w:bookmarkStart w:id="757" w:name="_Toc239586579"/>
      <w:bookmarkStart w:id="758" w:name="_Toc239586755"/>
      <w:bookmarkStart w:id="759" w:name="_Toc239586905"/>
      <w:bookmarkStart w:id="760" w:name="_Toc239645915"/>
      <w:bookmarkStart w:id="761" w:name="_Toc240079260"/>
      <w:bookmarkStart w:id="762" w:name="_Toc99261412"/>
      <w:bookmarkStart w:id="763" w:name="_Toc99862398"/>
      <w:bookmarkStart w:id="764" w:name="_Toc100755179"/>
      <w:bookmarkStart w:id="765" w:name="_Toc100906803"/>
      <w:bookmarkStart w:id="766" w:name="_Toc100978083"/>
      <w:bookmarkStart w:id="767" w:name="_Toc100978468"/>
      <w:bookmarkStart w:id="768" w:name="_Ref239441955"/>
      <w:bookmarkStart w:id="769" w:name="_Toc239472683"/>
      <w:bookmarkStart w:id="770" w:name="_Toc239473301"/>
      <w:bookmarkStart w:id="771" w:name="_Toc239645916"/>
      <w:bookmarkStart w:id="772" w:name="_Toc240079261"/>
      <w:bookmarkStart w:id="773" w:name="_Toc242865981"/>
      <w:bookmarkEnd w:id="581"/>
      <w:bookmarkEnd w:id="672"/>
      <w:bookmarkEnd w:id="673"/>
      <w:bookmarkEnd w:id="674"/>
      <w:bookmarkEnd w:id="675"/>
      <w:bookmarkEnd w:id="676"/>
      <w:bookmarkEnd w:id="677"/>
      <w:bookmarkEnd w:id="678"/>
      <w:bookmarkEnd w:id="679"/>
      <w:bookmarkEnd w:id="680"/>
      <w:bookmarkEnd w:id="750"/>
      <w:bookmarkEnd w:id="751"/>
      <w:bookmarkEnd w:id="752"/>
      <w:bookmarkEnd w:id="753"/>
      <w:bookmarkEnd w:id="754"/>
      <w:bookmarkEnd w:id="755"/>
      <w:bookmarkEnd w:id="756"/>
      <w:bookmarkEnd w:id="757"/>
      <w:bookmarkEnd w:id="758"/>
      <w:bookmarkEnd w:id="759"/>
      <w:bookmarkEnd w:id="760"/>
      <w:bookmarkEnd w:id="761"/>
      <w:r w:rsidRPr="00E94FFB">
        <w:t>Origin of</w:t>
      </w:r>
      <w:r w:rsidRPr="00E94FFB">
        <w:t xml:space="preserve"> Goods</w:t>
      </w:r>
      <w:bookmarkEnd w:id="768"/>
      <w:bookmarkEnd w:id="769"/>
      <w:bookmarkEnd w:id="770"/>
      <w:bookmarkEnd w:id="771"/>
      <w:bookmarkEnd w:id="772"/>
      <w:bookmarkEnd w:id="773"/>
      <w:r w:rsidRPr="00E94FFB">
        <w:t xml:space="preserve"> </w:t>
      </w:r>
      <w:bookmarkEnd w:id="762"/>
      <w:bookmarkEnd w:id="763"/>
      <w:bookmarkEnd w:id="764"/>
      <w:bookmarkEnd w:id="765"/>
      <w:bookmarkEnd w:id="766"/>
      <w:bookmarkEnd w:id="767"/>
    </w:p>
    <w:p w:rsidR="005A1DBC" w:rsidRPr="00E94FFB" w:rsidRDefault="005A1DBC" w:rsidP="005A1DBC">
      <w:pPr>
        <w:pStyle w:val="Style1"/>
        <w:numPr>
          <w:ilvl w:val="0"/>
          <w:numId w:val="0"/>
        </w:numPr>
        <w:ind w:left="720"/>
      </w:pPr>
      <w:bookmarkStart w:id="774" w:name="_Ref97982429"/>
      <w:bookmarkStart w:id="775" w:name="_Toc99261413"/>
      <w:bookmarkStart w:id="776" w:name="_Toc99766024"/>
      <w:bookmarkStart w:id="777" w:name="_Toc99862399"/>
      <w:bookmarkStart w:id="778" w:name="_Toc99938599"/>
      <w:bookmarkStart w:id="779" w:name="_Toc99942477"/>
      <w:bookmarkStart w:id="780" w:name="_Toc100755180"/>
      <w:bookmarkStart w:id="781" w:name="_Toc100906804"/>
      <w:bookmarkStart w:id="782" w:name="_Toc100978084"/>
      <w:bookmarkStart w:id="783" w:name="_Toc100978469"/>
      <w:bookmarkStart w:id="784" w:name="_Toc239472684"/>
      <w:bookmarkStart w:id="785" w:name="_Toc239473302"/>
      <w:r w:rsidRPr="00E94FFB">
        <w:t xml:space="preserve">Unless otherwise indicated in the </w:t>
      </w:r>
      <w:hyperlink w:anchor="bds7" w:history="1">
        <w:r w:rsidRPr="00E94FFB">
          <w:rPr>
            <w:rStyle w:val="Hyperlink"/>
          </w:rPr>
          <w:t>B</w:t>
        </w:r>
        <w:r w:rsidRPr="00E94FFB">
          <w:rPr>
            <w:rStyle w:val="Hyperlink"/>
          </w:rPr>
          <w:t>D</w:t>
        </w:r>
        <w:r w:rsidRPr="00E94FFB">
          <w:rPr>
            <w:rStyle w:val="Hyperlink"/>
          </w:rPr>
          <w:t>S</w:t>
        </w:r>
      </w:hyperlink>
      <w:r w:rsidRPr="00E94FFB">
        <w:t xml:space="preserve">, there is no restriction on the origin of goods other than those prohibited by a decision of the United Nations Security Council taken under Chapter VII of the Charter of the United Nations, subject to </w:t>
      </w:r>
      <w:r w:rsidRPr="00E94FFB">
        <w:rPr>
          <w:b/>
        </w:rPr>
        <w:t>ITB</w:t>
      </w:r>
      <w:r w:rsidRPr="00E94FFB">
        <w:t xml:space="preserve"> Clause </w:t>
      </w:r>
      <w:r w:rsidRPr="00E94FFB">
        <w:fldChar w:fldCharType="begin"/>
      </w:r>
      <w:r w:rsidRPr="00E94FFB">
        <w:instrText xml:space="preserve"> REF _Ref103515853 \r \h </w:instrText>
      </w:r>
      <w:r w:rsidR="00BE1989" w:rsidRPr="00E94FFB">
        <w:instrText xml:space="preserve"> \* MERGEFORMAT </w:instrText>
      </w:r>
      <w:r w:rsidRPr="00E94FFB">
        <w:fldChar w:fldCharType="separate"/>
      </w:r>
      <w:r w:rsidR="00FA1BEA">
        <w:t>27.1</w:t>
      </w:r>
      <w:r w:rsidRPr="00E94FFB">
        <w:fldChar w:fldCharType="end"/>
      </w:r>
      <w:r w:rsidRPr="00E94FFB">
        <w:t>.</w:t>
      </w:r>
      <w:bookmarkEnd w:id="774"/>
      <w:bookmarkEnd w:id="775"/>
      <w:bookmarkEnd w:id="776"/>
      <w:bookmarkEnd w:id="777"/>
      <w:bookmarkEnd w:id="778"/>
      <w:bookmarkEnd w:id="779"/>
      <w:bookmarkEnd w:id="780"/>
      <w:bookmarkEnd w:id="781"/>
      <w:bookmarkEnd w:id="782"/>
      <w:bookmarkEnd w:id="783"/>
      <w:bookmarkEnd w:id="784"/>
      <w:bookmarkEnd w:id="785"/>
    </w:p>
    <w:p w:rsidR="005A1DBC" w:rsidRPr="00E94FFB" w:rsidRDefault="005A1DBC" w:rsidP="005A1DBC">
      <w:pPr>
        <w:pStyle w:val="Heading3"/>
      </w:pPr>
      <w:bookmarkStart w:id="786" w:name="_Toc239472685"/>
      <w:bookmarkStart w:id="787" w:name="_Toc239473303"/>
      <w:bookmarkStart w:id="788" w:name="_Toc239585747"/>
      <w:bookmarkStart w:id="789" w:name="_Toc239585931"/>
      <w:bookmarkStart w:id="790" w:name="_Toc239586117"/>
      <w:bookmarkStart w:id="791" w:name="_Toc239586274"/>
      <w:bookmarkStart w:id="792" w:name="_Toc239586429"/>
      <w:bookmarkStart w:id="793" w:name="_Toc239586581"/>
      <w:bookmarkStart w:id="794" w:name="_Toc239586757"/>
      <w:bookmarkStart w:id="795" w:name="_Toc239586907"/>
      <w:bookmarkStart w:id="796" w:name="_Toc239645917"/>
      <w:bookmarkStart w:id="797" w:name="_Toc240079262"/>
      <w:bookmarkStart w:id="798" w:name="_Toc99261414"/>
      <w:bookmarkStart w:id="799" w:name="_Ref99268936"/>
      <w:bookmarkStart w:id="800" w:name="_Toc99862400"/>
      <w:bookmarkStart w:id="801" w:name="_Toc100755181"/>
      <w:bookmarkStart w:id="802" w:name="_Toc100906805"/>
      <w:bookmarkStart w:id="803" w:name="_Toc100978085"/>
      <w:bookmarkStart w:id="804" w:name="_Toc100978470"/>
      <w:bookmarkStart w:id="805" w:name="_Ref239442239"/>
      <w:bookmarkStart w:id="806" w:name="_Toc239472686"/>
      <w:bookmarkStart w:id="807" w:name="_Toc239473304"/>
      <w:bookmarkStart w:id="808" w:name="_Ref239526659"/>
      <w:bookmarkStart w:id="809" w:name="_Toc239645918"/>
      <w:bookmarkStart w:id="810" w:name="_Toc240079263"/>
      <w:bookmarkStart w:id="811" w:name="_Toc242865982"/>
      <w:bookmarkEnd w:id="786"/>
      <w:bookmarkEnd w:id="787"/>
      <w:bookmarkEnd w:id="788"/>
      <w:bookmarkEnd w:id="789"/>
      <w:bookmarkEnd w:id="790"/>
      <w:bookmarkEnd w:id="791"/>
      <w:bookmarkEnd w:id="792"/>
      <w:bookmarkEnd w:id="793"/>
      <w:bookmarkEnd w:id="794"/>
      <w:bookmarkEnd w:id="795"/>
      <w:bookmarkEnd w:id="796"/>
      <w:bookmarkEnd w:id="797"/>
      <w:r w:rsidRPr="00E94FFB">
        <w:t>Subcontracts</w:t>
      </w:r>
      <w:bookmarkEnd w:id="801"/>
      <w:bookmarkEnd w:id="802"/>
      <w:bookmarkEnd w:id="803"/>
      <w:bookmarkEnd w:id="804"/>
      <w:bookmarkEnd w:id="805"/>
      <w:bookmarkEnd w:id="806"/>
      <w:bookmarkEnd w:id="807"/>
      <w:bookmarkEnd w:id="808"/>
      <w:bookmarkEnd w:id="809"/>
      <w:bookmarkEnd w:id="810"/>
      <w:bookmarkEnd w:id="811"/>
    </w:p>
    <w:p w:rsidR="005A1DBC" w:rsidRPr="00E94FFB" w:rsidRDefault="005A1DBC" w:rsidP="005A1DBC">
      <w:pPr>
        <w:pStyle w:val="Style1"/>
        <w:numPr>
          <w:ilvl w:val="2"/>
          <w:numId w:val="1"/>
        </w:numPr>
        <w:tabs>
          <w:tab w:val="clear" w:pos="2070"/>
        </w:tabs>
        <w:ind w:left="1440"/>
      </w:pPr>
      <w:bookmarkStart w:id="812" w:name="_Toc100755182"/>
      <w:bookmarkStart w:id="813" w:name="_Toc100906806"/>
      <w:bookmarkStart w:id="814" w:name="_Toc100978086"/>
      <w:bookmarkStart w:id="815" w:name="_Toc100978471"/>
      <w:bookmarkStart w:id="816" w:name="_Ref101176729"/>
      <w:bookmarkStart w:id="817" w:name="_Toc239472687"/>
      <w:bookmarkStart w:id="818" w:name="_Toc239473305"/>
      <w:bookmarkStart w:id="819" w:name="_Ref242161367"/>
      <w:r w:rsidRPr="00E94FFB">
        <w:t xml:space="preserve">Unless otherwise specified in the </w:t>
      </w:r>
      <w:hyperlink w:anchor="bds8" w:history="1">
        <w:r w:rsidRPr="00E94FFB">
          <w:rPr>
            <w:rStyle w:val="Hyperlink"/>
          </w:rPr>
          <w:t>B</w:t>
        </w:r>
        <w:r w:rsidRPr="00E94FFB">
          <w:rPr>
            <w:rStyle w:val="Hyperlink"/>
          </w:rPr>
          <w:t>D</w:t>
        </w:r>
        <w:r w:rsidRPr="00E94FFB">
          <w:rPr>
            <w:rStyle w:val="Hyperlink"/>
          </w:rPr>
          <w:t>S</w:t>
        </w:r>
      </w:hyperlink>
      <w:r w:rsidRPr="00E94FFB">
        <w:t xml:space="preserve">, the Bidder may subcontract portions of the Goods to an extent as may be approved by the Procuring Entity and stated in the </w:t>
      </w:r>
      <w:hyperlink w:anchor="bds8" w:history="1">
        <w:r w:rsidRPr="00E94FFB">
          <w:rPr>
            <w:rStyle w:val="Hyperlink"/>
          </w:rPr>
          <w:t>BDS</w:t>
        </w:r>
      </w:hyperlink>
      <w:r w:rsidRPr="00E94FFB">
        <w:t xml:space="preserve">. However, subcontracting of any portion shall not relieve the </w:t>
      </w:r>
      <w:r w:rsidRPr="00E94FFB">
        <w:lastRenderedPageBreak/>
        <w:t>Bidder from any liability or obligation that may arise from the contract for this Project.</w:t>
      </w:r>
    </w:p>
    <w:p w:rsidR="005A1DBC" w:rsidRPr="00E94FFB" w:rsidRDefault="005A1DBC" w:rsidP="005A1DBC">
      <w:pPr>
        <w:pStyle w:val="Style1"/>
        <w:numPr>
          <w:ilvl w:val="2"/>
          <w:numId w:val="1"/>
        </w:numPr>
        <w:tabs>
          <w:tab w:val="clear" w:pos="2070"/>
        </w:tabs>
        <w:ind w:left="1440"/>
      </w:pPr>
      <w:bookmarkStart w:id="820" w:name="_Ref242621981"/>
      <w:r w:rsidRPr="00E94FFB">
        <w:t xml:space="preserve">Subcontractors must comply with the eligibility criteria and the documentary requirements specified in the </w:t>
      </w:r>
      <w:hyperlink w:anchor="bds8_2" w:history="1">
        <w:r w:rsidRPr="00E94FFB">
          <w:rPr>
            <w:rStyle w:val="Hyperlink"/>
          </w:rPr>
          <w:t>BD</w:t>
        </w:r>
        <w:r w:rsidRPr="00E94FFB">
          <w:rPr>
            <w:rStyle w:val="Hyperlink"/>
          </w:rPr>
          <w:t>S</w:t>
        </w:r>
      </w:hyperlink>
      <w:r w:rsidRPr="00E94FFB">
        <w:t>. In the event that any subcontractor is found by the Procuring Entity to be ineligible, the subcontracting of such portion of the Goods shall be disallowed.</w:t>
      </w:r>
      <w:bookmarkEnd w:id="820"/>
      <w:r w:rsidRPr="00E94FFB">
        <w:t xml:space="preserve">  </w:t>
      </w:r>
    </w:p>
    <w:p w:rsidR="005A1DBC" w:rsidRPr="00E94FFB" w:rsidRDefault="005A1DBC" w:rsidP="005A1DBC">
      <w:pPr>
        <w:pStyle w:val="Style1"/>
        <w:numPr>
          <w:ilvl w:val="2"/>
          <w:numId w:val="1"/>
        </w:numPr>
        <w:tabs>
          <w:tab w:val="clear" w:pos="2070"/>
        </w:tabs>
        <w:ind w:left="1440"/>
      </w:pPr>
      <w:r w:rsidRPr="00E94FFB">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5A1DBC" w:rsidRPr="00E94FFB" w:rsidRDefault="005A1DBC" w:rsidP="005A1DBC">
      <w:pPr>
        <w:pStyle w:val="Heading2"/>
      </w:pPr>
      <w:bookmarkStart w:id="821" w:name="_Toc239472688"/>
      <w:bookmarkStart w:id="822" w:name="_Toc239473306"/>
      <w:bookmarkStart w:id="823" w:name="_Toc239585749"/>
      <w:bookmarkStart w:id="824" w:name="_Toc239585933"/>
      <w:bookmarkStart w:id="825" w:name="_Toc239586583"/>
      <w:bookmarkStart w:id="826" w:name="_Toc239472689"/>
      <w:bookmarkStart w:id="827" w:name="_Toc239473307"/>
      <w:bookmarkStart w:id="828" w:name="_Toc240079264"/>
      <w:bookmarkEnd w:id="812"/>
      <w:bookmarkEnd w:id="813"/>
      <w:bookmarkEnd w:id="814"/>
      <w:bookmarkEnd w:id="815"/>
      <w:bookmarkEnd w:id="816"/>
      <w:bookmarkEnd w:id="817"/>
      <w:bookmarkEnd w:id="818"/>
      <w:bookmarkEnd w:id="819"/>
      <w:bookmarkEnd w:id="821"/>
      <w:bookmarkEnd w:id="822"/>
      <w:bookmarkEnd w:id="823"/>
      <w:bookmarkEnd w:id="824"/>
      <w:bookmarkEnd w:id="825"/>
      <w:r w:rsidRPr="00E94FFB">
        <w:t>Contents of Bidding Documents</w:t>
      </w:r>
      <w:bookmarkStart w:id="829" w:name="_Toc239472690"/>
      <w:bookmarkStart w:id="830" w:name="_Toc239473308"/>
      <w:bookmarkStart w:id="831" w:name="_Toc239585751"/>
      <w:bookmarkStart w:id="832" w:name="_Toc239585935"/>
      <w:bookmarkStart w:id="833" w:name="_Toc239586585"/>
      <w:bookmarkStart w:id="834" w:name="_Toc239472699"/>
      <w:bookmarkStart w:id="835" w:name="_Toc239473317"/>
      <w:bookmarkStart w:id="836" w:name="_Toc239585760"/>
      <w:bookmarkStart w:id="837" w:name="_Toc239585944"/>
      <w:bookmarkStart w:id="838" w:name="_Toc239586594"/>
      <w:bookmarkStart w:id="839" w:name="_Toc239472702"/>
      <w:bookmarkStart w:id="840" w:name="_Toc239473320"/>
      <w:bookmarkStart w:id="841" w:name="_Toc239585763"/>
      <w:bookmarkStart w:id="842" w:name="_Toc239585947"/>
      <w:bookmarkStart w:id="843" w:name="_Toc239586597"/>
      <w:bookmarkStart w:id="844" w:name="_Toc239472703"/>
      <w:bookmarkStart w:id="845" w:name="_Toc239473321"/>
      <w:bookmarkStart w:id="846" w:name="_Toc239585764"/>
      <w:bookmarkStart w:id="847" w:name="_Toc239585948"/>
      <w:bookmarkStart w:id="848" w:name="_Toc239586598"/>
      <w:bookmarkStart w:id="849" w:name="_Toc239472704"/>
      <w:bookmarkStart w:id="850" w:name="_Toc239473322"/>
      <w:bookmarkStart w:id="851" w:name="_Toc239585765"/>
      <w:bookmarkStart w:id="852" w:name="_Toc239585949"/>
      <w:bookmarkStart w:id="853" w:name="_Toc239586599"/>
      <w:bookmarkStart w:id="854" w:name="_Toc239472705"/>
      <w:bookmarkStart w:id="855" w:name="_Toc239473323"/>
      <w:bookmarkStart w:id="856" w:name="_Toc239585766"/>
      <w:bookmarkStart w:id="857" w:name="_Toc239585950"/>
      <w:bookmarkStart w:id="858" w:name="_Toc239586600"/>
      <w:bookmarkStart w:id="859" w:name="_Toc239472706"/>
      <w:bookmarkStart w:id="860" w:name="_Toc239473324"/>
      <w:bookmarkStart w:id="861" w:name="_Toc239585767"/>
      <w:bookmarkStart w:id="862" w:name="_Toc239585951"/>
      <w:bookmarkStart w:id="863" w:name="_Toc239586601"/>
      <w:bookmarkStart w:id="864" w:name="_Toc239472707"/>
      <w:bookmarkStart w:id="865" w:name="_Toc239473325"/>
      <w:bookmarkStart w:id="866" w:name="_Toc239585768"/>
      <w:bookmarkStart w:id="867" w:name="_Toc239585952"/>
      <w:bookmarkStart w:id="868" w:name="_Toc239586602"/>
      <w:bookmarkStart w:id="869" w:name="_Toc239472708"/>
      <w:bookmarkStart w:id="870" w:name="_Toc239473326"/>
      <w:bookmarkStart w:id="871" w:name="_Toc239585769"/>
      <w:bookmarkStart w:id="872" w:name="_Toc239585953"/>
      <w:bookmarkStart w:id="873" w:name="_Toc239586603"/>
      <w:bookmarkStart w:id="874" w:name="_Toc239472709"/>
      <w:bookmarkStart w:id="875" w:name="_Toc239473327"/>
      <w:bookmarkStart w:id="876" w:name="_Toc239585770"/>
      <w:bookmarkStart w:id="877" w:name="_Toc239585954"/>
      <w:bookmarkStart w:id="878" w:name="_Toc239586604"/>
      <w:bookmarkStart w:id="879" w:name="_Toc99261433"/>
      <w:bookmarkStart w:id="880" w:name="_Toc99766044"/>
      <w:bookmarkStart w:id="881" w:name="_Toc99862411"/>
      <w:bookmarkStart w:id="882" w:name="_Toc99938619"/>
      <w:bookmarkStart w:id="883" w:name="_Toc99942497"/>
      <w:bookmarkStart w:id="884" w:name="_Toc100755203"/>
      <w:bookmarkStart w:id="885" w:name="_Toc100906827"/>
      <w:bookmarkStart w:id="886" w:name="_Toc100978107"/>
      <w:bookmarkStart w:id="887" w:name="_Toc100978492"/>
      <w:bookmarkStart w:id="888" w:name="_Toc239472710"/>
      <w:bookmarkStart w:id="889" w:name="_Toc239473328"/>
      <w:bookmarkEnd w:id="798"/>
      <w:bookmarkEnd w:id="799"/>
      <w:bookmarkEnd w:id="800"/>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88"/>
      <w:bookmarkEnd w:id="889"/>
    </w:p>
    <w:p w:rsidR="005A1DBC" w:rsidRPr="00E94FFB" w:rsidRDefault="005A1DBC" w:rsidP="005A1DBC">
      <w:pPr>
        <w:pStyle w:val="Heading3"/>
      </w:pPr>
      <w:bookmarkStart w:id="890" w:name="_Toc239472711"/>
      <w:bookmarkStart w:id="891" w:name="_Toc239473329"/>
      <w:bookmarkStart w:id="892" w:name="_Toc239585772"/>
      <w:bookmarkStart w:id="893" w:name="_Toc239585956"/>
      <w:bookmarkStart w:id="894" w:name="_Toc239586120"/>
      <w:bookmarkStart w:id="895" w:name="_Toc239586277"/>
      <w:bookmarkStart w:id="896" w:name="_Toc239586432"/>
      <w:bookmarkStart w:id="897" w:name="_Toc239586606"/>
      <w:bookmarkStart w:id="898" w:name="_Toc99261435"/>
      <w:bookmarkStart w:id="899" w:name="_Toc99862413"/>
      <w:bookmarkStart w:id="900" w:name="_Toc100755205"/>
      <w:bookmarkStart w:id="901" w:name="_Toc100906829"/>
      <w:bookmarkStart w:id="902" w:name="_Toc100978109"/>
      <w:bookmarkStart w:id="903" w:name="_Toc100978494"/>
      <w:bookmarkStart w:id="904" w:name="_Toc239472713"/>
      <w:bookmarkStart w:id="905" w:name="_Toc239473331"/>
      <w:bookmarkStart w:id="906" w:name="_Ref239526669"/>
      <w:bookmarkStart w:id="907" w:name="_Toc239645919"/>
      <w:bookmarkStart w:id="908" w:name="_Toc240079265"/>
      <w:bookmarkStart w:id="909" w:name="_Toc242865983"/>
      <w:bookmarkEnd w:id="879"/>
      <w:bookmarkEnd w:id="880"/>
      <w:bookmarkEnd w:id="881"/>
      <w:bookmarkEnd w:id="882"/>
      <w:bookmarkEnd w:id="883"/>
      <w:bookmarkEnd w:id="884"/>
      <w:bookmarkEnd w:id="885"/>
      <w:bookmarkEnd w:id="886"/>
      <w:bookmarkEnd w:id="887"/>
      <w:bookmarkEnd w:id="890"/>
      <w:bookmarkEnd w:id="891"/>
      <w:bookmarkEnd w:id="892"/>
      <w:bookmarkEnd w:id="893"/>
      <w:bookmarkEnd w:id="894"/>
      <w:bookmarkEnd w:id="895"/>
      <w:bookmarkEnd w:id="896"/>
      <w:bookmarkEnd w:id="897"/>
      <w:r w:rsidRPr="00E94FFB">
        <w:t>Pre-Bid Conference</w:t>
      </w:r>
      <w:bookmarkEnd w:id="898"/>
      <w:bookmarkEnd w:id="899"/>
      <w:bookmarkEnd w:id="900"/>
      <w:bookmarkEnd w:id="901"/>
      <w:bookmarkEnd w:id="902"/>
      <w:bookmarkEnd w:id="903"/>
      <w:bookmarkEnd w:id="904"/>
      <w:bookmarkEnd w:id="905"/>
      <w:bookmarkEnd w:id="906"/>
      <w:bookmarkEnd w:id="907"/>
      <w:bookmarkEnd w:id="908"/>
      <w:bookmarkEnd w:id="909"/>
    </w:p>
    <w:p w:rsidR="005A1DBC" w:rsidRPr="00E94FFB" w:rsidRDefault="005A1DBC" w:rsidP="005A1DBC">
      <w:pPr>
        <w:pStyle w:val="Style1"/>
      </w:pPr>
      <w:bookmarkStart w:id="910" w:name="_Ref33259432"/>
      <w:bookmarkStart w:id="911" w:name="_Ref33259531"/>
      <w:bookmarkStart w:id="912" w:name="_Toc99261436"/>
      <w:bookmarkStart w:id="913" w:name="_Toc99766047"/>
      <w:bookmarkStart w:id="914" w:name="_Toc99862414"/>
      <w:bookmarkStart w:id="915" w:name="_Toc99938622"/>
      <w:bookmarkStart w:id="916" w:name="_Toc99942500"/>
      <w:bookmarkStart w:id="917" w:name="_Toc100755206"/>
      <w:bookmarkStart w:id="918" w:name="_Toc100906830"/>
      <w:bookmarkStart w:id="919" w:name="_Toc100978110"/>
      <w:bookmarkStart w:id="920" w:name="_Toc100978495"/>
      <w:bookmarkStart w:id="921" w:name="_Ref239442345"/>
      <w:bookmarkStart w:id="922" w:name="_Toc239472714"/>
      <w:bookmarkStart w:id="923" w:name="_Toc239473332"/>
      <w:r w:rsidRPr="00E94FFB">
        <w:t xml:space="preserve">If so specified in the </w:t>
      </w:r>
      <w:hyperlink w:anchor="bds9_1" w:history="1">
        <w:r w:rsidRPr="00E94FFB">
          <w:rPr>
            <w:rStyle w:val="Hyperlink"/>
          </w:rPr>
          <w:t>B</w:t>
        </w:r>
        <w:r w:rsidRPr="00E94FFB">
          <w:rPr>
            <w:rStyle w:val="Hyperlink"/>
          </w:rPr>
          <w:t>D</w:t>
        </w:r>
        <w:r w:rsidRPr="00E94FFB">
          <w:rPr>
            <w:rStyle w:val="Hyperlink"/>
          </w:rPr>
          <w:t>S</w:t>
        </w:r>
      </w:hyperlink>
      <w:r w:rsidRPr="00E94FFB">
        <w:t>, a pre-bid conference shall be held at the venue and on the date indicated therein, t</w:t>
      </w:r>
      <w:r w:rsidRPr="00E94FFB">
        <w:t>o clarify and address the Bidders’ questions on the technical and financial components of this Project.</w:t>
      </w:r>
      <w:bookmarkEnd w:id="911"/>
      <w:bookmarkEnd w:id="921"/>
      <w:bookmarkEnd w:id="922"/>
      <w:bookmarkEnd w:id="923"/>
      <w:r w:rsidRPr="00E94FFB">
        <w:t xml:space="preserve"> </w:t>
      </w:r>
    </w:p>
    <w:p w:rsidR="005A1DBC" w:rsidRPr="00E94FFB" w:rsidRDefault="005A1DBC" w:rsidP="005A1DBC">
      <w:pPr>
        <w:pStyle w:val="Style1"/>
      </w:pPr>
      <w:bookmarkStart w:id="924" w:name="_Toc239472715"/>
      <w:bookmarkStart w:id="925" w:name="_Toc239473333"/>
      <w:r w:rsidRPr="00E94FFB">
        <w:t>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discussed during the pre-bid conference.</w:t>
      </w:r>
      <w:bookmarkEnd w:id="924"/>
      <w:bookmarkEnd w:id="925"/>
      <w:r w:rsidRPr="00E94FFB">
        <w:t xml:space="preserve"> </w:t>
      </w:r>
    </w:p>
    <w:p w:rsidR="005A1DBC" w:rsidRPr="00E94FFB" w:rsidRDefault="005A1DBC" w:rsidP="005A1DBC">
      <w:pPr>
        <w:pStyle w:val="Style1"/>
      </w:pPr>
      <w:bookmarkStart w:id="926" w:name="_Toc239472716"/>
      <w:bookmarkStart w:id="927" w:name="_Toc239473334"/>
      <w:r w:rsidRPr="00E94FFB">
        <w:t>Any statement made at the pre-bid conference shall not modify the terms of the Bidding Documents unless such statement is specifically identified in writing as an amendment thereto and issued as a Supplemental/Bid Bulletin.</w:t>
      </w:r>
      <w:bookmarkEnd w:id="912"/>
      <w:bookmarkEnd w:id="913"/>
      <w:bookmarkEnd w:id="914"/>
      <w:bookmarkEnd w:id="915"/>
      <w:bookmarkEnd w:id="916"/>
      <w:bookmarkEnd w:id="917"/>
      <w:bookmarkEnd w:id="918"/>
      <w:bookmarkEnd w:id="919"/>
      <w:bookmarkEnd w:id="920"/>
      <w:bookmarkEnd w:id="926"/>
      <w:bookmarkEnd w:id="927"/>
    </w:p>
    <w:p w:rsidR="005A1DBC" w:rsidRPr="00E94FFB" w:rsidRDefault="005A1DBC" w:rsidP="005A1DBC">
      <w:pPr>
        <w:pStyle w:val="Heading3"/>
      </w:pPr>
      <w:bookmarkStart w:id="928" w:name="_Toc239472717"/>
      <w:bookmarkStart w:id="929" w:name="_Toc239473335"/>
      <w:bookmarkStart w:id="930" w:name="_Toc239585775"/>
      <w:bookmarkStart w:id="931" w:name="_Toc239585959"/>
      <w:bookmarkStart w:id="932" w:name="_Toc239586123"/>
      <w:bookmarkStart w:id="933" w:name="_Toc239586280"/>
      <w:bookmarkStart w:id="934" w:name="_Toc99261438"/>
      <w:bookmarkStart w:id="935" w:name="_Ref99265104"/>
      <w:bookmarkStart w:id="936" w:name="_Toc99862416"/>
      <w:bookmarkStart w:id="937" w:name="_Ref99868823"/>
      <w:bookmarkStart w:id="938" w:name="_Ref99934556"/>
      <w:bookmarkStart w:id="939" w:name="_Ref100722737"/>
      <w:bookmarkStart w:id="940" w:name="_Toc100755208"/>
      <w:bookmarkStart w:id="941" w:name="_Toc100906832"/>
      <w:bookmarkStart w:id="942" w:name="_Toc100978112"/>
      <w:bookmarkStart w:id="943" w:name="_Toc100978497"/>
      <w:bookmarkStart w:id="944" w:name="_Toc239472719"/>
      <w:bookmarkStart w:id="945" w:name="_Toc239473337"/>
      <w:bookmarkStart w:id="946" w:name="_Toc239645920"/>
      <w:bookmarkStart w:id="947" w:name="_Toc240079266"/>
      <w:bookmarkStart w:id="948" w:name="_Toc242865984"/>
      <w:bookmarkEnd w:id="910"/>
      <w:bookmarkEnd w:id="928"/>
      <w:bookmarkEnd w:id="929"/>
      <w:bookmarkEnd w:id="930"/>
      <w:bookmarkEnd w:id="931"/>
      <w:bookmarkEnd w:id="932"/>
      <w:bookmarkEnd w:id="933"/>
      <w:r w:rsidRPr="00E94FFB">
        <w:t>Clarifica</w:t>
      </w:r>
      <w:r w:rsidRPr="00E94FFB">
        <w:t>tion and Amendment of Bidding Documents</w:t>
      </w:r>
      <w:bookmarkStart w:id="949" w:name="_Toc239472720"/>
      <w:bookmarkStart w:id="950" w:name="_Toc239473338"/>
      <w:bookmarkStart w:id="951" w:name="_Ref239526684"/>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5A1DBC" w:rsidRPr="00E94FFB" w:rsidRDefault="005A1DBC" w:rsidP="005A1DBC">
      <w:pPr>
        <w:pStyle w:val="Style1"/>
      </w:pPr>
      <w:bookmarkStart w:id="952" w:name="_Toc99261439"/>
      <w:bookmarkStart w:id="953" w:name="_Toc99766050"/>
      <w:bookmarkStart w:id="954" w:name="_Toc99862417"/>
      <w:bookmarkStart w:id="955" w:name="_Toc99938625"/>
      <w:bookmarkStart w:id="956" w:name="_Toc99942503"/>
      <w:bookmarkStart w:id="957" w:name="_Toc100755209"/>
      <w:bookmarkStart w:id="958" w:name="_Toc100906833"/>
      <w:bookmarkStart w:id="959" w:name="_Toc100978113"/>
      <w:bookmarkStart w:id="960" w:name="_Toc100978498"/>
      <w:bookmarkStart w:id="961" w:name="_Ref239442741"/>
      <w:bookmarkStart w:id="962" w:name="_Toc239472721"/>
      <w:bookmarkStart w:id="963" w:name="_Toc239473339"/>
      <w:bookmarkEnd w:id="951"/>
      <w:r w:rsidRPr="00E94FFB">
        <w:t xml:space="preserve">Bidders who have purchased the Bidding Documents may request for clarifications on any part of the Bidding Documents for an interpretation. Such a request must be in writing and submitted to the Procuring Entity at the address indicated in the </w:t>
      </w:r>
      <w:r w:rsidRPr="00E94FFB">
        <w:rPr>
          <w:b/>
          <w:u w:val="single"/>
        </w:rPr>
        <w:fldChar w:fldCharType="begin"/>
      </w:r>
      <w:r w:rsidRPr="00E94FFB">
        <w:rPr>
          <w:b/>
          <w:u w:val="single"/>
        </w:rPr>
        <w:instrText xml:space="preserve"> HYPERLINK  \l "bds10_1" </w:instrText>
      </w:r>
      <w:r w:rsidRPr="00E94FFB">
        <w:rPr>
          <w:b/>
          <w:u w:val="single"/>
        </w:rPr>
      </w:r>
      <w:r w:rsidRPr="00E94FFB">
        <w:rPr>
          <w:b/>
          <w:u w:val="single"/>
        </w:rPr>
        <w:fldChar w:fldCharType="separate"/>
      </w:r>
      <w:r w:rsidRPr="00E94FFB">
        <w:rPr>
          <w:rStyle w:val="Hyperlink"/>
        </w:rPr>
        <w:t>B</w:t>
      </w:r>
      <w:r w:rsidRPr="00E94FFB">
        <w:rPr>
          <w:rStyle w:val="Hyperlink"/>
        </w:rPr>
        <w:t>D</w:t>
      </w:r>
      <w:r w:rsidRPr="00E94FFB">
        <w:rPr>
          <w:rStyle w:val="Hyperlink"/>
        </w:rPr>
        <w:t>S</w:t>
      </w:r>
      <w:r w:rsidRPr="00E94FFB">
        <w:rPr>
          <w:b/>
          <w:u w:val="single"/>
        </w:rPr>
        <w:fldChar w:fldCharType="end"/>
      </w:r>
      <w:r w:rsidRPr="00E94FFB">
        <w:t xml:space="preserve"> </w:t>
      </w:r>
      <w:r w:rsidRPr="00E94FFB">
        <w:t>at least ten (10) calendar days before the deadline set for the submission and receipt of bids.</w:t>
      </w:r>
      <w:bookmarkEnd w:id="961"/>
      <w:bookmarkEnd w:id="962"/>
      <w:bookmarkEnd w:id="963"/>
      <w:r w:rsidRPr="00E94FFB">
        <w:t xml:space="preserve">  </w:t>
      </w:r>
    </w:p>
    <w:p w:rsidR="005A1DBC" w:rsidRPr="00E94FFB" w:rsidRDefault="005A1DBC" w:rsidP="005A1DBC">
      <w:pPr>
        <w:pStyle w:val="Style1"/>
      </w:pPr>
      <w:bookmarkStart w:id="964" w:name="_Toc239472722"/>
      <w:bookmarkStart w:id="965" w:name="_Toc239473340"/>
      <w:r w:rsidRPr="00E94FFB">
        <w:t>Supplemental/Bid Bulletins may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w:t>
      </w:r>
      <w:bookmarkEnd w:id="964"/>
      <w:bookmarkEnd w:id="965"/>
      <w:r w:rsidRPr="00E94FFB">
        <w:t xml:space="preserve">  </w:t>
      </w:r>
    </w:p>
    <w:p w:rsidR="005A1DBC" w:rsidRPr="00E94FFB" w:rsidRDefault="005A1DBC" w:rsidP="005A1DBC">
      <w:pPr>
        <w:pStyle w:val="Style1"/>
      </w:pPr>
      <w:bookmarkStart w:id="966" w:name="_Toc99261441"/>
      <w:bookmarkStart w:id="967" w:name="_Toc99766052"/>
      <w:bookmarkStart w:id="968" w:name="_Toc99862419"/>
      <w:bookmarkStart w:id="969" w:name="_Toc99938627"/>
      <w:bookmarkStart w:id="970" w:name="_Toc99942505"/>
      <w:bookmarkStart w:id="971" w:name="_Toc100755211"/>
      <w:bookmarkStart w:id="972" w:name="_Toc100906835"/>
      <w:bookmarkStart w:id="973" w:name="_Toc100978115"/>
      <w:bookmarkStart w:id="974" w:name="_Toc100978500"/>
      <w:bookmarkStart w:id="975" w:name="_Ref239441638"/>
      <w:bookmarkStart w:id="976" w:name="_Toc239472724"/>
      <w:bookmarkStart w:id="977" w:name="_Toc239473342"/>
      <w:bookmarkEnd w:id="952"/>
      <w:bookmarkEnd w:id="953"/>
      <w:bookmarkEnd w:id="954"/>
      <w:bookmarkEnd w:id="955"/>
      <w:bookmarkEnd w:id="956"/>
      <w:bookmarkEnd w:id="957"/>
      <w:bookmarkEnd w:id="958"/>
      <w:bookmarkEnd w:id="959"/>
      <w:bookmarkEnd w:id="960"/>
      <w:r w:rsidRPr="00E94FFB">
        <w:t xml:space="preserve">Any Supplemental/Bid Bulletin issued by the BAC shall also be posted on the Philippine Government Electronic Procurement System (PhilGEPS) and the website of the Procuring Entity concerned, if available. It shall be the responsibility of all Bidders who secure the Bidding Documents to inquire and secure Supplemental/Bid Bulletins that may be issued by the BAC. However, </w:t>
      </w:r>
      <w:r w:rsidRPr="00E94FFB">
        <w:lastRenderedPageBreak/>
        <w:t xml:space="preserve">Bidders who have submitted bids before the issuance of the Supplemental/Bid Bulletin must be informed and allowed to modify or withdraw their bids in accordance with </w:t>
      </w:r>
      <w:r w:rsidRPr="00E94FFB">
        <w:rPr>
          <w:b/>
        </w:rPr>
        <w:t>ITB</w:t>
      </w:r>
      <w:r w:rsidRPr="00E94FFB">
        <w:t xml:space="preserve"> Clause </w:t>
      </w:r>
      <w:r w:rsidRPr="00E94FFB">
        <w:fldChar w:fldCharType="begin"/>
      </w:r>
      <w:r w:rsidRPr="00E94FFB">
        <w:instrText xml:space="preserve"> REF _Ref240688719 \r \h </w:instrText>
      </w:r>
      <w:r w:rsidR="00BE1989" w:rsidRPr="00E94FFB">
        <w:instrText xml:space="preserve"> \* MERGEFORMAT </w:instrText>
      </w:r>
      <w:r w:rsidRPr="00E94FFB">
        <w:fldChar w:fldCharType="separate"/>
      </w:r>
      <w:r w:rsidR="00FA1BEA">
        <w:t>23</w:t>
      </w:r>
      <w:r w:rsidRPr="00E94FFB">
        <w:fldChar w:fldCharType="end"/>
      </w:r>
      <w:r w:rsidRPr="00E94FFB">
        <w:t>.</w:t>
      </w:r>
      <w:bookmarkEnd w:id="975"/>
      <w:bookmarkEnd w:id="976"/>
      <w:bookmarkEnd w:id="977"/>
      <w:r w:rsidRPr="00E94FFB">
        <w:t xml:space="preserve"> </w:t>
      </w:r>
    </w:p>
    <w:p w:rsidR="005A1DBC" w:rsidRPr="00E94FFB" w:rsidRDefault="005A1DBC" w:rsidP="005A1DBC">
      <w:pPr>
        <w:pStyle w:val="Heading2"/>
      </w:pPr>
      <w:bookmarkStart w:id="978" w:name="_Toc239472725"/>
      <w:bookmarkStart w:id="979" w:name="_Toc239473343"/>
      <w:bookmarkStart w:id="980" w:name="_Toc239585779"/>
      <w:bookmarkStart w:id="981" w:name="_Toc239585963"/>
      <w:bookmarkStart w:id="982" w:name="_Toc239586610"/>
      <w:bookmarkStart w:id="983" w:name="_Toc239586762"/>
      <w:bookmarkStart w:id="984" w:name="_Toc239586912"/>
      <w:bookmarkStart w:id="985" w:name="_Toc240079267"/>
      <w:bookmarkStart w:id="986" w:name="_Toc99261442"/>
      <w:bookmarkStart w:id="987" w:name="_Toc99862420"/>
      <w:bookmarkStart w:id="988" w:name="_Toc100755212"/>
      <w:bookmarkStart w:id="989" w:name="_Toc100906836"/>
      <w:bookmarkStart w:id="990" w:name="_Toc100978116"/>
      <w:bookmarkStart w:id="991" w:name="_Toc100978501"/>
      <w:bookmarkStart w:id="992" w:name="_Toc239472726"/>
      <w:bookmarkStart w:id="993" w:name="_Toc239473344"/>
      <w:bookmarkStart w:id="994" w:name="_Toc240079268"/>
      <w:bookmarkEnd w:id="966"/>
      <w:bookmarkEnd w:id="967"/>
      <w:bookmarkEnd w:id="968"/>
      <w:bookmarkEnd w:id="969"/>
      <w:bookmarkEnd w:id="970"/>
      <w:bookmarkEnd w:id="971"/>
      <w:bookmarkEnd w:id="972"/>
      <w:bookmarkEnd w:id="973"/>
      <w:bookmarkEnd w:id="974"/>
      <w:bookmarkEnd w:id="978"/>
      <w:bookmarkEnd w:id="979"/>
      <w:bookmarkEnd w:id="980"/>
      <w:bookmarkEnd w:id="981"/>
      <w:bookmarkEnd w:id="982"/>
      <w:bookmarkEnd w:id="983"/>
      <w:bookmarkEnd w:id="984"/>
      <w:bookmarkEnd w:id="985"/>
      <w:r w:rsidRPr="00E94FFB">
        <w:t>Preparation of Bids</w:t>
      </w:r>
      <w:bookmarkEnd w:id="992"/>
      <w:bookmarkEnd w:id="993"/>
      <w:bookmarkEnd w:id="994"/>
    </w:p>
    <w:p w:rsidR="005A1DBC" w:rsidRPr="00E94FFB" w:rsidRDefault="005A1DBC" w:rsidP="005A1DBC">
      <w:pPr>
        <w:pStyle w:val="Heading3"/>
      </w:pPr>
      <w:bookmarkStart w:id="995" w:name="_Toc239472727"/>
      <w:bookmarkStart w:id="996" w:name="_Toc239473345"/>
      <w:bookmarkStart w:id="997" w:name="_Ref239526700"/>
      <w:bookmarkStart w:id="998" w:name="_Toc239645921"/>
      <w:bookmarkStart w:id="999" w:name="_Toc240079269"/>
      <w:bookmarkStart w:id="1000" w:name="_Toc242865985"/>
      <w:r w:rsidRPr="00E94FFB">
        <w:t>Language of Bid</w:t>
      </w:r>
      <w:bookmarkEnd w:id="986"/>
      <w:bookmarkEnd w:id="987"/>
      <w:bookmarkEnd w:id="988"/>
      <w:bookmarkEnd w:id="989"/>
      <w:bookmarkEnd w:id="990"/>
      <w:bookmarkEnd w:id="991"/>
      <w:bookmarkEnd w:id="995"/>
      <w:bookmarkEnd w:id="996"/>
      <w:bookmarkEnd w:id="997"/>
      <w:bookmarkEnd w:id="998"/>
      <w:bookmarkEnd w:id="999"/>
      <w:bookmarkEnd w:id="1000"/>
    </w:p>
    <w:p w:rsidR="005A1DBC" w:rsidRPr="00E94FFB" w:rsidRDefault="005A1DBC" w:rsidP="005A1DBC">
      <w:pPr>
        <w:pStyle w:val="Style1"/>
        <w:numPr>
          <w:ilvl w:val="0"/>
          <w:numId w:val="0"/>
        </w:numPr>
        <w:ind w:left="720"/>
      </w:pPr>
      <w:bookmarkStart w:id="1001" w:name="_Toc99261443"/>
      <w:bookmarkStart w:id="1002" w:name="_Toc99766054"/>
      <w:bookmarkStart w:id="1003" w:name="_Toc99862421"/>
      <w:bookmarkStart w:id="1004" w:name="_Toc99938629"/>
      <w:bookmarkStart w:id="1005" w:name="_Toc99942507"/>
      <w:bookmarkStart w:id="1006" w:name="_Toc100755213"/>
      <w:bookmarkStart w:id="1007" w:name="_Toc100906837"/>
      <w:bookmarkStart w:id="1008" w:name="_Toc100978117"/>
      <w:bookmarkStart w:id="1009" w:name="_Toc100978502"/>
      <w:bookmarkStart w:id="1010" w:name="_Toc239472728"/>
      <w:bookmarkStart w:id="1011" w:name="_Toc239473346"/>
      <w:r w:rsidRPr="00E94FFB">
        <w:t>The bid, as well as all correspondence and documents relating to the bid exchanged by the Bidder and the Procuring Entity, shall be written in English.  Supporting documents and printed literature furnished by the Bidder may be in another language provided they are accompanied by an accurate translation in English certified by the appropriate embassy or consulate in the Philippines, in which case the English translation shall govern for purposes of interpretation of the bid.</w:t>
      </w:r>
      <w:bookmarkEnd w:id="1001"/>
      <w:bookmarkEnd w:id="1002"/>
      <w:bookmarkEnd w:id="1003"/>
      <w:bookmarkEnd w:id="1004"/>
      <w:bookmarkEnd w:id="1005"/>
      <w:bookmarkEnd w:id="1006"/>
      <w:bookmarkEnd w:id="1007"/>
      <w:bookmarkEnd w:id="1008"/>
      <w:bookmarkEnd w:id="1009"/>
      <w:bookmarkEnd w:id="1010"/>
      <w:bookmarkEnd w:id="1011"/>
    </w:p>
    <w:p w:rsidR="005A1DBC" w:rsidRPr="00E94FFB" w:rsidRDefault="005A1DBC" w:rsidP="005A1DBC">
      <w:pPr>
        <w:pStyle w:val="Heading3"/>
      </w:pPr>
      <w:bookmarkStart w:id="1012" w:name="_Toc239472734"/>
      <w:bookmarkStart w:id="1013" w:name="_Toc239473352"/>
      <w:bookmarkStart w:id="1014" w:name="_Toc239585787"/>
      <w:bookmarkStart w:id="1015" w:name="_Toc239585971"/>
      <w:bookmarkStart w:id="1016" w:name="_Toc239586134"/>
      <w:bookmarkStart w:id="1017" w:name="_Toc239586291"/>
      <w:bookmarkStart w:id="1018" w:name="_Toc239586443"/>
      <w:bookmarkStart w:id="1019" w:name="_Toc239586618"/>
      <w:bookmarkStart w:id="1020" w:name="_Toc239586770"/>
      <w:bookmarkStart w:id="1021" w:name="_Toc239586920"/>
      <w:bookmarkStart w:id="1022" w:name="_Toc239645927"/>
      <w:bookmarkStart w:id="1023" w:name="_Toc240079275"/>
      <w:bookmarkStart w:id="1024" w:name="_Toc239472735"/>
      <w:bookmarkStart w:id="1025" w:name="_Toc239473353"/>
      <w:bookmarkStart w:id="1026" w:name="_Toc239585788"/>
      <w:bookmarkStart w:id="1027" w:name="_Toc239585972"/>
      <w:bookmarkStart w:id="1028" w:name="_Toc239586135"/>
      <w:bookmarkStart w:id="1029" w:name="_Toc239586292"/>
      <w:bookmarkStart w:id="1030" w:name="_Toc239586444"/>
      <w:bookmarkStart w:id="1031" w:name="_Toc239586619"/>
      <w:bookmarkStart w:id="1032" w:name="_Toc239586771"/>
      <w:bookmarkStart w:id="1033" w:name="_Toc239586921"/>
      <w:bookmarkStart w:id="1034" w:name="_Toc239645928"/>
      <w:bookmarkStart w:id="1035" w:name="_Toc240079276"/>
      <w:bookmarkStart w:id="1036" w:name="_Toc239472756"/>
      <w:bookmarkStart w:id="1037" w:name="_Toc239473374"/>
      <w:bookmarkStart w:id="1038" w:name="_Toc239585809"/>
      <w:bookmarkStart w:id="1039" w:name="_Toc239585993"/>
      <w:bookmarkStart w:id="1040" w:name="_Toc239586156"/>
      <w:bookmarkStart w:id="1041" w:name="_Toc239586313"/>
      <w:bookmarkStart w:id="1042" w:name="_Toc239586465"/>
      <w:bookmarkStart w:id="1043" w:name="_Toc239586640"/>
      <w:bookmarkStart w:id="1044" w:name="_Toc239586792"/>
      <w:bookmarkStart w:id="1045" w:name="_Toc239586942"/>
      <w:bookmarkStart w:id="1046" w:name="_Toc239645949"/>
      <w:bookmarkStart w:id="1047" w:name="_Toc240079297"/>
      <w:bookmarkStart w:id="1048" w:name="_Toc239472758"/>
      <w:bookmarkStart w:id="1049" w:name="_Toc239473376"/>
      <w:bookmarkStart w:id="1050" w:name="_Toc239585811"/>
      <w:bookmarkStart w:id="1051" w:name="_Toc239585995"/>
      <w:bookmarkStart w:id="1052" w:name="_Toc239586158"/>
      <w:bookmarkStart w:id="1053" w:name="_Toc239586315"/>
      <w:bookmarkStart w:id="1054" w:name="_Toc239586467"/>
      <w:bookmarkStart w:id="1055" w:name="_Toc239586642"/>
      <w:bookmarkStart w:id="1056" w:name="_Toc239586794"/>
      <w:bookmarkStart w:id="1057" w:name="_Toc239586944"/>
      <w:bookmarkStart w:id="1058" w:name="_Toc239645951"/>
      <w:bookmarkStart w:id="1059" w:name="_Toc240079299"/>
      <w:bookmarkStart w:id="1060" w:name="_Toc99261474"/>
      <w:bookmarkStart w:id="1061" w:name="_Ref99267046"/>
      <w:bookmarkStart w:id="1062" w:name="_Ref99267315"/>
      <w:bookmarkStart w:id="1063" w:name="_Ref99268952"/>
      <w:bookmarkStart w:id="1064" w:name="_Toc99862452"/>
      <w:bookmarkStart w:id="1065" w:name="_Ref99869828"/>
      <w:bookmarkStart w:id="1066" w:name="_Toc100755244"/>
      <w:bookmarkStart w:id="1067" w:name="_Toc100906868"/>
      <w:bookmarkStart w:id="1068" w:name="_Toc100978148"/>
      <w:bookmarkStart w:id="1069" w:name="_Toc100978533"/>
      <w:bookmarkStart w:id="1070" w:name="_Ref103515068"/>
      <w:bookmarkStart w:id="1071" w:name="_Toc239472759"/>
      <w:bookmarkStart w:id="1072" w:name="_Toc239473377"/>
      <w:bookmarkStart w:id="1073" w:name="_Ref239526713"/>
      <w:bookmarkStart w:id="1074" w:name="_Ref239577395"/>
      <w:bookmarkStart w:id="1075" w:name="_Toc239645952"/>
      <w:bookmarkStart w:id="1076" w:name="_Toc240079300"/>
      <w:bookmarkStart w:id="1077" w:name="_Ref240688570"/>
      <w:bookmarkStart w:id="1078" w:name="_Ref240698827"/>
      <w:bookmarkStart w:id="1079" w:name="_Ref242243024"/>
      <w:bookmarkStart w:id="1080" w:name="_Ref242673639"/>
      <w:bookmarkStart w:id="1081" w:name="_Ref242673964"/>
      <w:bookmarkStart w:id="1082" w:name="_Toc242865986"/>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E94FFB">
        <w:t>Documents Comprising the Bid: Eligibility and Technical Components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rsidR="005A1DBC" w:rsidRPr="00E94FFB" w:rsidRDefault="005A1DBC" w:rsidP="006C5641">
      <w:pPr>
        <w:pStyle w:val="Style1"/>
        <w:numPr>
          <w:ilvl w:val="2"/>
          <w:numId w:val="5"/>
        </w:numPr>
        <w:tabs>
          <w:tab w:val="clear" w:pos="2070"/>
          <w:tab w:val="num" w:pos="1440"/>
        </w:tabs>
        <w:ind w:left="1440"/>
      </w:pPr>
      <w:bookmarkStart w:id="1083" w:name="_Ref34549943"/>
      <w:bookmarkStart w:id="1084" w:name="_Toc99261475"/>
      <w:bookmarkStart w:id="1085" w:name="_Toc99766086"/>
      <w:bookmarkStart w:id="1086" w:name="_Toc99862453"/>
      <w:bookmarkStart w:id="1087" w:name="_Toc99938661"/>
      <w:bookmarkStart w:id="1088" w:name="_Toc99942539"/>
      <w:bookmarkStart w:id="1089" w:name="_Toc100755245"/>
      <w:bookmarkStart w:id="1090" w:name="_Toc100906869"/>
      <w:bookmarkStart w:id="1091" w:name="_Toc100978149"/>
      <w:bookmarkStart w:id="1092" w:name="_Toc100978534"/>
      <w:bookmarkStart w:id="1093" w:name="_Ref239391592"/>
      <w:bookmarkStart w:id="1094" w:name="_Toc239472760"/>
      <w:bookmarkStart w:id="1095" w:name="_Toc239473378"/>
      <w:r w:rsidRPr="00E94FFB">
        <w:t xml:space="preserve">Unless otherwise indicated in the </w:t>
      </w:r>
      <w:hyperlink w:anchor="bds12_1" w:history="1">
        <w:r w:rsidRPr="00E94FFB">
          <w:rPr>
            <w:rStyle w:val="Hyperlink"/>
          </w:rPr>
          <w:t>B</w:t>
        </w:r>
        <w:r w:rsidRPr="00E94FFB">
          <w:rPr>
            <w:rStyle w:val="Hyperlink"/>
          </w:rPr>
          <w:t>D</w:t>
        </w:r>
        <w:r w:rsidRPr="00E94FFB">
          <w:rPr>
            <w:rStyle w:val="Hyperlink"/>
          </w:rPr>
          <w:t>S</w:t>
        </w:r>
      </w:hyperlink>
      <w:r w:rsidRPr="00E94FFB">
        <w:t>, the first envelope shall contain the following eligibility and technical documents</w:t>
      </w:r>
      <w:bookmarkEnd w:id="1083"/>
      <w:bookmarkEnd w:id="1084"/>
      <w:bookmarkEnd w:id="1085"/>
      <w:bookmarkEnd w:id="1086"/>
      <w:bookmarkEnd w:id="1087"/>
      <w:bookmarkEnd w:id="1088"/>
      <w:bookmarkEnd w:id="1089"/>
      <w:bookmarkEnd w:id="1090"/>
      <w:bookmarkEnd w:id="1091"/>
      <w:bookmarkEnd w:id="1092"/>
      <w:r w:rsidRPr="00E94FFB">
        <w:t>:</w:t>
      </w:r>
      <w:bookmarkEnd w:id="1093"/>
      <w:bookmarkEnd w:id="1094"/>
      <w:bookmarkEnd w:id="1095"/>
    </w:p>
    <w:p w:rsidR="005A1DBC" w:rsidRPr="00E94FFB" w:rsidRDefault="005A1DBC" w:rsidP="006C5641">
      <w:pPr>
        <w:pStyle w:val="Style1"/>
        <w:numPr>
          <w:ilvl w:val="3"/>
          <w:numId w:val="4"/>
        </w:numPr>
      </w:pPr>
      <w:bookmarkStart w:id="1096" w:name="_Ref57698185"/>
      <w:bookmarkStart w:id="1097" w:name="_Toc99261476"/>
      <w:bookmarkStart w:id="1098" w:name="_Toc99766087"/>
      <w:bookmarkStart w:id="1099" w:name="_Toc99862454"/>
      <w:bookmarkStart w:id="1100" w:name="_Toc99938662"/>
      <w:bookmarkStart w:id="1101" w:name="_Toc99942540"/>
      <w:bookmarkStart w:id="1102" w:name="_Toc100755246"/>
      <w:bookmarkStart w:id="1103" w:name="_Toc100906870"/>
      <w:bookmarkStart w:id="1104" w:name="_Toc100978150"/>
      <w:bookmarkStart w:id="1105" w:name="_Toc100978535"/>
      <w:bookmarkStart w:id="1106" w:name="_Ref239391603"/>
      <w:bookmarkStart w:id="1107" w:name="_Toc239472761"/>
      <w:bookmarkStart w:id="1108" w:name="_Toc239473379"/>
      <w:r w:rsidRPr="00E94FFB">
        <w:t>Eligibility Documents –</w:t>
      </w:r>
      <w:bookmarkEnd w:id="1106"/>
      <w:bookmarkEnd w:id="1107"/>
      <w:bookmarkEnd w:id="1108"/>
      <w:r w:rsidRPr="00E94FFB">
        <w:t xml:space="preserve"> </w:t>
      </w:r>
    </w:p>
    <w:p w:rsidR="005A1DBC" w:rsidRPr="00E94FFB" w:rsidRDefault="005A1DBC" w:rsidP="005A1DBC">
      <w:pPr>
        <w:pStyle w:val="Style1"/>
        <w:numPr>
          <w:ilvl w:val="0"/>
          <w:numId w:val="0"/>
        </w:numPr>
        <w:ind w:left="1440" w:firstLine="720"/>
        <w:rPr>
          <w:u w:val="single"/>
        </w:rPr>
      </w:pPr>
      <w:bookmarkStart w:id="1109" w:name="_Toc239472762"/>
      <w:bookmarkStart w:id="1110" w:name="_Toc239473380"/>
      <w:r w:rsidRPr="00E94FFB">
        <w:rPr>
          <w:u w:val="single"/>
        </w:rPr>
        <w:t>Class “A” Documents</w:t>
      </w:r>
      <w:r w:rsidRPr="00E94FFB">
        <w:t>:</w:t>
      </w:r>
      <w:bookmarkEnd w:id="1109"/>
      <w:bookmarkEnd w:id="1110"/>
      <w:r w:rsidRPr="00E94FFB">
        <w:rPr>
          <w:u w:val="single"/>
        </w:rPr>
        <w:t xml:space="preserve"> </w:t>
      </w:r>
    </w:p>
    <w:p w:rsidR="005A1DBC" w:rsidRPr="00E94FFB" w:rsidRDefault="005A1DBC" w:rsidP="006C5641">
      <w:pPr>
        <w:pStyle w:val="Style1"/>
        <w:numPr>
          <w:ilvl w:val="4"/>
          <w:numId w:val="4"/>
        </w:numPr>
      </w:pPr>
      <w:bookmarkStart w:id="1111" w:name="_Toc239472763"/>
      <w:bookmarkStart w:id="1112" w:name="_Toc239473381"/>
      <w:bookmarkStart w:id="1113" w:name="_Ref239485804"/>
      <w:bookmarkStart w:id="1114" w:name="_Ref240699555"/>
      <w:r w:rsidRPr="00E94FFB">
        <w:t xml:space="preserve">Registration certificate from the Securities and Exchange Commission (SEC), Department of Trade and Industry (DTI) for sole proprietorship, or Cooperative Development Authority (CDA) for cooperatives, or any proof of such registration as stated in the </w:t>
      </w:r>
      <w:hyperlink w:anchor="bds12_1ai" w:history="1">
        <w:r w:rsidRPr="00E94FFB">
          <w:rPr>
            <w:rStyle w:val="Hyperlink"/>
          </w:rPr>
          <w:t>B</w:t>
        </w:r>
        <w:r w:rsidRPr="00E94FFB">
          <w:rPr>
            <w:rStyle w:val="Hyperlink"/>
          </w:rPr>
          <w:t>D</w:t>
        </w:r>
        <w:r w:rsidRPr="00E94FFB">
          <w:rPr>
            <w:rStyle w:val="Hyperlink"/>
          </w:rPr>
          <w:t>S</w:t>
        </w:r>
      </w:hyperlink>
      <w:r w:rsidRPr="00E94FFB">
        <w:t>;</w:t>
      </w:r>
      <w:bookmarkEnd w:id="1111"/>
      <w:bookmarkEnd w:id="1112"/>
      <w:bookmarkEnd w:id="1113"/>
      <w:bookmarkEnd w:id="1114"/>
    </w:p>
    <w:p w:rsidR="005A1DBC" w:rsidRPr="00E94FFB" w:rsidRDefault="005A1DBC" w:rsidP="006C5641">
      <w:pPr>
        <w:pStyle w:val="Style1"/>
        <w:numPr>
          <w:ilvl w:val="4"/>
          <w:numId w:val="4"/>
        </w:numPr>
      </w:pPr>
      <w:bookmarkStart w:id="1115" w:name="_Toc239472764"/>
      <w:bookmarkStart w:id="1116" w:name="_Toc239473382"/>
      <w:bookmarkStart w:id="1117" w:name="_Ref240699565"/>
      <w:r w:rsidRPr="00E94FFB">
        <w:t>Mayor’s permit issued by the city or municipality where the principal place of business of the prospective bidder is located;</w:t>
      </w:r>
      <w:bookmarkEnd w:id="1115"/>
      <w:bookmarkEnd w:id="1116"/>
      <w:bookmarkEnd w:id="1117"/>
    </w:p>
    <w:p w:rsidR="005A1DBC" w:rsidRPr="00E94FFB" w:rsidRDefault="005A1DBC" w:rsidP="006C5641">
      <w:pPr>
        <w:pStyle w:val="Style1"/>
        <w:numPr>
          <w:ilvl w:val="4"/>
          <w:numId w:val="4"/>
        </w:numPr>
      </w:pPr>
      <w:bookmarkStart w:id="1118" w:name="_Toc239472765"/>
      <w:bookmarkStart w:id="1119" w:name="_Toc239473383"/>
      <w:bookmarkStart w:id="1120" w:name="_Ref239485981"/>
      <w:bookmarkStart w:id="1121" w:name="_Ref240081122"/>
      <w:bookmarkStart w:id="1122" w:name="_Ref240699652"/>
      <w:r w:rsidRPr="00E94FFB">
        <w:t xml:space="preserve">Statement of all its ongoing and completed government and private contracts within the period stated in the </w:t>
      </w:r>
      <w:hyperlink w:anchor="bds12_1aiii" w:history="1">
        <w:r w:rsidRPr="00E94FFB">
          <w:rPr>
            <w:rStyle w:val="Hyperlink"/>
          </w:rPr>
          <w:t>B</w:t>
        </w:r>
        <w:r w:rsidRPr="00E94FFB">
          <w:rPr>
            <w:rStyle w:val="Hyperlink"/>
          </w:rPr>
          <w:t>D</w:t>
        </w:r>
        <w:r w:rsidRPr="00E94FFB">
          <w:rPr>
            <w:rStyle w:val="Hyperlink"/>
          </w:rPr>
          <w:t>S</w:t>
        </w:r>
      </w:hyperlink>
      <w:r w:rsidRPr="00E94FFB">
        <w:t>, including contracts awarded but not yet started, if any.  The statement shall include, for each contract, the following:</w:t>
      </w:r>
      <w:bookmarkEnd w:id="1118"/>
      <w:bookmarkEnd w:id="1119"/>
      <w:bookmarkEnd w:id="1120"/>
      <w:bookmarkEnd w:id="1121"/>
      <w:bookmarkEnd w:id="1122"/>
    </w:p>
    <w:p w:rsidR="005A1DBC" w:rsidRPr="00E94FFB" w:rsidRDefault="005A1DBC" w:rsidP="006C5641">
      <w:pPr>
        <w:pStyle w:val="Style1"/>
        <w:numPr>
          <w:ilvl w:val="5"/>
          <w:numId w:val="4"/>
        </w:numPr>
      </w:pPr>
      <w:bookmarkStart w:id="1123" w:name="_Toc239472766"/>
      <w:bookmarkStart w:id="1124" w:name="_Toc239473384"/>
      <w:r w:rsidRPr="00E94FFB">
        <w:t>name of the contract;</w:t>
      </w:r>
      <w:bookmarkEnd w:id="1123"/>
      <w:bookmarkEnd w:id="1124"/>
    </w:p>
    <w:p w:rsidR="005A1DBC" w:rsidRPr="00E94FFB" w:rsidRDefault="005A1DBC" w:rsidP="006C5641">
      <w:pPr>
        <w:pStyle w:val="Style1"/>
        <w:numPr>
          <w:ilvl w:val="5"/>
          <w:numId w:val="4"/>
        </w:numPr>
      </w:pPr>
      <w:bookmarkStart w:id="1125" w:name="_Toc239472767"/>
      <w:bookmarkStart w:id="1126" w:name="_Toc239473385"/>
      <w:r w:rsidRPr="00E94FFB">
        <w:t>date of the contract;</w:t>
      </w:r>
      <w:bookmarkEnd w:id="1125"/>
      <w:bookmarkEnd w:id="1126"/>
    </w:p>
    <w:p w:rsidR="005A1DBC" w:rsidRPr="00E94FFB" w:rsidRDefault="005A1DBC" w:rsidP="006C5641">
      <w:pPr>
        <w:pStyle w:val="Style1"/>
        <w:numPr>
          <w:ilvl w:val="5"/>
          <w:numId w:val="4"/>
        </w:numPr>
      </w:pPr>
      <w:bookmarkStart w:id="1127" w:name="_Toc239472768"/>
      <w:bookmarkStart w:id="1128" w:name="_Toc239473386"/>
      <w:r w:rsidRPr="00E94FFB">
        <w:t>kinds of Goods;</w:t>
      </w:r>
      <w:bookmarkEnd w:id="1127"/>
      <w:bookmarkEnd w:id="1128"/>
    </w:p>
    <w:p w:rsidR="005A1DBC" w:rsidRPr="00E94FFB" w:rsidRDefault="005A1DBC" w:rsidP="006C5641">
      <w:pPr>
        <w:pStyle w:val="Style1"/>
        <w:numPr>
          <w:ilvl w:val="5"/>
          <w:numId w:val="4"/>
        </w:numPr>
      </w:pPr>
      <w:bookmarkStart w:id="1129" w:name="_Toc239472769"/>
      <w:bookmarkStart w:id="1130" w:name="_Toc239473387"/>
      <w:r w:rsidRPr="00E94FFB">
        <w:t>amount of contract and value of outstanding contracts;</w:t>
      </w:r>
      <w:bookmarkEnd w:id="1129"/>
      <w:bookmarkEnd w:id="1130"/>
    </w:p>
    <w:p w:rsidR="005A1DBC" w:rsidRPr="00E94FFB" w:rsidRDefault="005A1DBC" w:rsidP="006C5641">
      <w:pPr>
        <w:pStyle w:val="Style1"/>
        <w:numPr>
          <w:ilvl w:val="5"/>
          <w:numId w:val="4"/>
        </w:numPr>
      </w:pPr>
      <w:bookmarkStart w:id="1131" w:name="_Toc239472770"/>
      <w:bookmarkStart w:id="1132" w:name="_Toc239473388"/>
      <w:r w:rsidRPr="00E94FFB">
        <w:t>date of delivery; and</w:t>
      </w:r>
      <w:bookmarkEnd w:id="1131"/>
      <w:bookmarkEnd w:id="1132"/>
    </w:p>
    <w:p w:rsidR="005A1DBC" w:rsidRPr="00E94FFB" w:rsidRDefault="005A1DBC" w:rsidP="006C5641">
      <w:pPr>
        <w:pStyle w:val="Style1"/>
        <w:numPr>
          <w:ilvl w:val="5"/>
          <w:numId w:val="4"/>
        </w:numPr>
      </w:pPr>
      <w:bookmarkStart w:id="1133" w:name="_Toc239472771"/>
      <w:bookmarkStart w:id="1134" w:name="_Toc239473389"/>
      <w:r w:rsidRPr="00E94FFB">
        <w:t>end user’s acceptance or official receipt(s) issued for the contract, if completed.</w:t>
      </w:r>
      <w:bookmarkEnd w:id="1133"/>
      <w:bookmarkEnd w:id="1134"/>
    </w:p>
    <w:p w:rsidR="005A1DBC" w:rsidRPr="00E94FFB" w:rsidRDefault="005A1DBC" w:rsidP="006C5641">
      <w:pPr>
        <w:pStyle w:val="Style1"/>
        <w:numPr>
          <w:ilvl w:val="4"/>
          <w:numId w:val="4"/>
        </w:numPr>
      </w:pPr>
      <w:bookmarkStart w:id="1135" w:name="_Toc239472772"/>
      <w:bookmarkStart w:id="1136" w:name="_Toc239473390"/>
      <w:r w:rsidRPr="00E94FFB">
        <w:lastRenderedPageBreak/>
        <w:t>Audited financial statements, stamped “received” by the Bureau of Internal Revenue (BIR) or its duly accredited and authorized institutions, for the preceding calendar year, which should not be earlier than two (2) years from bid submission;</w:t>
      </w:r>
      <w:bookmarkEnd w:id="1135"/>
      <w:bookmarkEnd w:id="1136"/>
    </w:p>
    <w:p w:rsidR="005A1DBC" w:rsidRPr="00E94FFB" w:rsidRDefault="005A1DBC" w:rsidP="006C5641">
      <w:pPr>
        <w:pStyle w:val="Style1"/>
        <w:numPr>
          <w:ilvl w:val="4"/>
          <w:numId w:val="4"/>
        </w:numPr>
      </w:pPr>
      <w:bookmarkStart w:id="1137" w:name="_Toc239472773"/>
      <w:bookmarkStart w:id="1138" w:name="_Toc239473391"/>
      <w:bookmarkStart w:id="1139" w:name="_Ref240699666"/>
      <w:r w:rsidRPr="00E94FFB">
        <w:t xml:space="preserve">NFCC computation or CLC in accordance with </w:t>
      </w:r>
      <w:r w:rsidRPr="00E94FFB">
        <w:rPr>
          <w:b/>
        </w:rPr>
        <w:t>ITB</w:t>
      </w:r>
      <w:r w:rsidRPr="00E94FFB">
        <w:t xml:space="preserve"> Clause </w:t>
      </w:r>
      <w:r w:rsidRPr="00E94FFB">
        <w:fldChar w:fldCharType="begin"/>
      </w:r>
      <w:r w:rsidRPr="00E94FFB">
        <w:instrText xml:space="preserve"> REF _Ref239397337 \r \h </w:instrText>
      </w:r>
      <w:r w:rsidR="00BE1989" w:rsidRPr="00E94FFB">
        <w:instrText xml:space="preserve"> \* MERGEFORMAT </w:instrText>
      </w:r>
      <w:r w:rsidRPr="00E94FFB">
        <w:fldChar w:fldCharType="separate"/>
      </w:r>
      <w:r w:rsidR="00FA1BEA">
        <w:t>5.5</w:t>
      </w:r>
      <w:r w:rsidRPr="00E94FFB">
        <w:fldChar w:fldCharType="end"/>
      </w:r>
      <w:r w:rsidRPr="00E94FFB">
        <w:t>;</w:t>
      </w:r>
      <w:bookmarkEnd w:id="1137"/>
      <w:bookmarkEnd w:id="1138"/>
      <w:r w:rsidRPr="00E94FFB">
        <w:t xml:space="preserve"> and</w:t>
      </w:r>
      <w:bookmarkEnd w:id="1139"/>
    </w:p>
    <w:p w:rsidR="005A1DBC" w:rsidRPr="00E94FFB" w:rsidRDefault="005A1DBC" w:rsidP="005A1DBC">
      <w:pPr>
        <w:pStyle w:val="Style1"/>
        <w:numPr>
          <w:ilvl w:val="0"/>
          <w:numId w:val="0"/>
        </w:numPr>
        <w:ind w:left="2160"/>
        <w:rPr>
          <w:u w:val="single"/>
        </w:rPr>
      </w:pPr>
      <w:bookmarkStart w:id="1140" w:name="_Toc239472774"/>
      <w:bookmarkStart w:id="1141" w:name="_Toc239473392"/>
      <w:r w:rsidRPr="00E94FFB">
        <w:rPr>
          <w:u w:val="single"/>
        </w:rPr>
        <w:t>Class “B” Document</w:t>
      </w:r>
      <w:r w:rsidRPr="00E94FFB">
        <w:t>:</w:t>
      </w:r>
      <w:bookmarkEnd w:id="1140"/>
      <w:bookmarkEnd w:id="1141"/>
      <w:r w:rsidRPr="00E94FFB">
        <w:rPr>
          <w:u w:val="single"/>
        </w:rPr>
        <w:t xml:space="preserve"> </w:t>
      </w:r>
    </w:p>
    <w:p w:rsidR="005A1DBC" w:rsidRPr="00E94FFB" w:rsidRDefault="005A1DBC" w:rsidP="006C5641">
      <w:pPr>
        <w:pStyle w:val="Style1"/>
        <w:numPr>
          <w:ilvl w:val="4"/>
          <w:numId w:val="4"/>
        </w:numPr>
      </w:pPr>
      <w:bookmarkStart w:id="1142" w:name="_Toc239472775"/>
      <w:bookmarkStart w:id="1143" w:name="_Toc239473393"/>
      <w:r w:rsidRPr="00E94FFB">
        <w:t>If applicable, the JVA in case the joint venture is already in existence, or duly notarized statements from all the potential joint venture partners stating that they will enter into and abide by the provisions of the JVA in the instance that the bid is successful.</w:t>
      </w:r>
      <w:bookmarkEnd w:id="1142"/>
      <w:bookmarkEnd w:id="1143"/>
    </w:p>
    <w:p w:rsidR="005A1DBC" w:rsidRPr="00E94FFB" w:rsidRDefault="005A1DBC" w:rsidP="006C5641">
      <w:pPr>
        <w:pStyle w:val="Style1"/>
        <w:numPr>
          <w:ilvl w:val="3"/>
          <w:numId w:val="4"/>
        </w:numPr>
      </w:pPr>
      <w:bookmarkStart w:id="1144" w:name="_Toc239472776"/>
      <w:bookmarkStart w:id="1145" w:name="_Toc239473394"/>
      <w:r w:rsidRPr="00E94FFB">
        <w:t>Technical Documents –</w:t>
      </w:r>
      <w:bookmarkStart w:id="1146" w:name="_Toc239472777"/>
      <w:bookmarkStart w:id="1147" w:name="_Toc239473395"/>
      <w:bookmarkEnd w:id="1144"/>
      <w:bookmarkEnd w:id="1145"/>
      <w:bookmarkEnd w:id="1146"/>
      <w:bookmarkEnd w:id="1147"/>
    </w:p>
    <w:p w:rsidR="005A1DBC" w:rsidRPr="00E94FFB" w:rsidRDefault="005A1DBC" w:rsidP="006C5641">
      <w:pPr>
        <w:pStyle w:val="Style1"/>
        <w:numPr>
          <w:ilvl w:val="4"/>
          <w:numId w:val="4"/>
        </w:numPr>
      </w:pPr>
      <w:bookmarkStart w:id="1148" w:name="_Toc239472778"/>
      <w:bookmarkStart w:id="1149" w:name="_Toc239473396"/>
      <w:r w:rsidRPr="00E94FFB">
        <w:t xml:space="preserve">Bid security in accordance with </w:t>
      </w:r>
      <w:r w:rsidRPr="00E94FFB">
        <w:rPr>
          <w:b/>
        </w:rPr>
        <w:t>ITB</w:t>
      </w:r>
      <w:r w:rsidRPr="00E94FFB">
        <w:t xml:space="preserve"> Clause </w:t>
      </w:r>
      <w:r w:rsidRPr="00E94FFB">
        <w:fldChar w:fldCharType="begin"/>
      </w:r>
      <w:r w:rsidRPr="00E94FFB">
        <w:instrText xml:space="preserve"> REF _Ref99935301 \r \h </w:instrText>
      </w:r>
      <w:r w:rsidRPr="00E94FFB">
        <w:instrText xml:space="preserve"> \* MERGEFORMAT </w:instrText>
      </w:r>
      <w:r w:rsidRPr="00E94FFB">
        <w:fldChar w:fldCharType="separate"/>
      </w:r>
      <w:r w:rsidR="00FA1BEA">
        <w:t>18</w:t>
      </w:r>
      <w:r w:rsidRPr="00E94FFB">
        <w:fldChar w:fldCharType="end"/>
      </w:r>
      <w:r w:rsidRPr="00E94FFB">
        <w:t>. If the Bidder opts to submit the bid security in the form of:</w:t>
      </w:r>
      <w:bookmarkEnd w:id="1096"/>
      <w:bookmarkEnd w:id="1097"/>
      <w:bookmarkEnd w:id="1098"/>
      <w:bookmarkEnd w:id="1099"/>
      <w:bookmarkEnd w:id="1100"/>
      <w:bookmarkEnd w:id="1101"/>
      <w:bookmarkEnd w:id="1102"/>
      <w:bookmarkEnd w:id="1103"/>
      <w:bookmarkEnd w:id="1104"/>
      <w:bookmarkEnd w:id="1105"/>
      <w:bookmarkEnd w:id="1148"/>
      <w:bookmarkEnd w:id="1149"/>
    </w:p>
    <w:p w:rsidR="005A1DBC" w:rsidRPr="00E94FFB" w:rsidRDefault="005A1DBC" w:rsidP="006C5641">
      <w:pPr>
        <w:pStyle w:val="Style1"/>
        <w:numPr>
          <w:ilvl w:val="5"/>
          <w:numId w:val="4"/>
        </w:numPr>
      </w:pPr>
      <w:bookmarkStart w:id="1150" w:name="_Toc239472780"/>
      <w:bookmarkStart w:id="1151" w:name="_Toc239473398"/>
      <w:r w:rsidRPr="00E94FFB">
        <w:t>a bank draft/guarantee or an irrevocable letter of credit issued by a foreign bank, it shall be accompanied by a confirmation from a Universal or Commercial Bank; or</w:t>
      </w:r>
      <w:bookmarkEnd w:id="1150"/>
      <w:bookmarkEnd w:id="1151"/>
    </w:p>
    <w:p w:rsidR="005A1DBC" w:rsidRPr="00E94FFB" w:rsidRDefault="005A1DBC" w:rsidP="006C5641">
      <w:pPr>
        <w:pStyle w:val="Style1"/>
        <w:numPr>
          <w:ilvl w:val="5"/>
          <w:numId w:val="4"/>
        </w:numPr>
      </w:pPr>
      <w:bookmarkStart w:id="1152" w:name="_Toc239472781"/>
      <w:bookmarkStart w:id="1153" w:name="_Toc239473399"/>
      <w:r w:rsidRPr="00E94FFB">
        <w:t>a surety bond, it shall be accompanied by a certification by the Insurance Commission that the surety or insurance company is authorized to issue such instruments;</w:t>
      </w:r>
      <w:bookmarkEnd w:id="1152"/>
      <w:bookmarkEnd w:id="1153"/>
    </w:p>
    <w:p w:rsidR="005A1DBC" w:rsidRPr="00E94FFB" w:rsidRDefault="005A1DBC" w:rsidP="006C5641">
      <w:pPr>
        <w:pStyle w:val="Style1"/>
        <w:numPr>
          <w:ilvl w:val="4"/>
          <w:numId w:val="4"/>
        </w:numPr>
      </w:pPr>
      <w:bookmarkStart w:id="1154" w:name="_Toc239472782"/>
      <w:bookmarkStart w:id="1155" w:name="_Toc239473400"/>
      <w:bookmarkStart w:id="1156" w:name="_Toc99261481"/>
      <w:bookmarkStart w:id="1157" w:name="_Toc99766092"/>
      <w:bookmarkStart w:id="1158" w:name="_Toc99862459"/>
      <w:bookmarkStart w:id="1159" w:name="_Toc99938667"/>
      <w:bookmarkStart w:id="1160" w:name="_Toc99942545"/>
      <w:bookmarkStart w:id="1161" w:name="_Toc100755251"/>
      <w:bookmarkStart w:id="1162" w:name="_Toc100906875"/>
      <w:bookmarkStart w:id="1163" w:name="_Toc100978155"/>
      <w:bookmarkStart w:id="1164" w:name="_Toc100978540"/>
      <w:bookmarkStart w:id="1165" w:name="_Toc239472787"/>
      <w:bookmarkStart w:id="1166" w:name="_Toc239473405"/>
      <w:bookmarkEnd w:id="1154"/>
      <w:bookmarkEnd w:id="1155"/>
      <w:r w:rsidRPr="00E94FFB">
        <w:t>Conformity with technical specifications, as enumerated and specified in Sections VI and VII of the Bidding Documents;</w:t>
      </w:r>
      <w:bookmarkEnd w:id="1156"/>
      <w:bookmarkEnd w:id="1157"/>
      <w:bookmarkEnd w:id="1158"/>
      <w:bookmarkEnd w:id="1159"/>
      <w:bookmarkEnd w:id="1160"/>
      <w:bookmarkEnd w:id="1161"/>
      <w:bookmarkEnd w:id="1162"/>
      <w:bookmarkEnd w:id="1163"/>
      <w:bookmarkEnd w:id="1164"/>
      <w:bookmarkEnd w:id="1165"/>
      <w:bookmarkEnd w:id="1166"/>
      <w:r w:rsidRPr="00E94FFB">
        <w:t xml:space="preserve"> and</w:t>
      </w:r>
    </w:p>
    <w:p w:rsidR="005A1DBC" w:rsidRPr="00E94FFB" w:rsidRDefault="005A1DBC" w:rsidP="006C5641">
      <w:pPr>
        <w:pStyle w:val="Style1"/>
        <w:numPr>
          <w:ilvl w:val="4"/>
          <w:numId w:val="4"/>
        </w:numPr>
        <w:jc w:val="left"/>
      </w:pPr>
      <w:bookmarkStart w:id="1167" w:name="_Toc239472788"/>
      <w:bookmarkStart w:id="1168" w:name="_Toc239473406"/>
      <w:bookmarkStart w:id="1169" w:name="_Toc239472789"/>
      <w:bookmarkStart w:id="1170" w:name="_Toc239473407"/>
      <w:bookmarkStart w:id="1171" w:name="_Ref240871862"/>
      <w:bookmarkEnd w:id="1167"/>
      <w:bookmarkEnd w:id="1168"/>
      <w:r w:rsidRPr="00E94FFB">
        <w:t>Sworn statement in accordance with Section 25.2(a)(iv) of the IRR of RA 9184 and using the form prescribed</w:t>
      </w:r>
      <w:r w:rsidR="00F23D7C" w:rsidRPr="00E94FFB">
        <w:t xml:space="preserve"> Section VIII. Bidding Forms.</w:t>
      </w:r>
      <w:r w:rsidR="00E011D1" w:rsidRPr="00E94FFB">
        <w:t xml:space="preserve">                                                                                                                                                                                                                            </w:t>
      </w:r>
      <w:bookmarkEnd w:id="1169"/>
      <w:bookmarkEnd w:id="1170"/>
      <w:bookmarkEnd w:id="1171"/>
    </w:p>
    <w:p w:rsidR="005A1DBC" w:rsidRPr="00E94FFB" w:rsidRDefault="005A1DBC" w:rsidP="005A1DBC">
      <w:pPr>
        <w:pStyle w:val="Heading3"/>
      </w:pPr>
      <w:bookmarkStart w:id="1172" w:name="_Toc239472792"/>
      <w:bookmarkStart w:id="1173" w:name="_Toc239473410"/>
      <w:bookmarkStart w:id="1174" w:name="_Toc99261486"/>
      <w:bookmarkStart w:id="1175" w:name="_Ref99267328"/>
      <w:bookmarkStart w:id="1176" w:name="_Toc99862464"/>
      <w:bookmarkStart w:id="1177" w:name="_Toc100755256"/>
      <w:bookmarkStart w:id="1178" w:name="_Toc100906880"/>
      <w:bookmarkStart w:id="1179" w:name="_Toc100978160"/>
      <w:bookmarkStart w:id="1180" w:name="_Toc100978545"/>
      <w:bookmarkStart w:id="1181" w:name="_Toc239472793"/>
      <w:bookmarkStart w:id="1182" w:name="_Toc239473411"/>
      <w:bookmarkStart w:id="1183" w:name="_Ref239526724"/>
      <w:bookmarkStart w:id="1184" w:name="_Toc239645953"/>
      <w:bookmarkStart w:id="1185" w:name="_Toc240079301"/>
      <w:bookmarkStart w:id="1186" w:name="_Ref240698835"/>
      <w:bookmarkStart w:id="1187" w:name="_Ref242175280"/>
      <w:bookmarkStart w:id="1188" w:name="_Ref242243032"/>
      <w:bookmarkStart w:id="1189" w:name="_Ref242673973"/>
      <w:bookmarkStart w:id="1190" w:name="_Toc242865987"/>
      <w:bookmarkEnd w:id="1172"/>
      <w:bookmarkEnd w:id="1173"/>
      <w:r w:rsidRPr="00E94FFB">
        <w:t xml:space="preserve">Documents Comprising the Bid: </w:t>
      </w:r>
      <w:bookmarkStart w:id="1191" w:name="_Hlt71707697"/>
      <w:r w:rsidRPr="00E94FFB">
        <w:t>Financial</w:t>
      </w:r>
      <w:bookmarkEnd w:id="1191"/>
      <w:r w:rsidRPr="00E94FFB">
        <w:t xml:space="preserve"> </w:t>
      </w:r>
      <w:bookmarkEnd w:id="1174"/>
      <w:bookmarkEnd w:id="1175"/>
      <w:bookmarkEnd w:id="1176"/>
      <w:bookmarkEnd w:id="1177"/>
      <w:bookmarkEnd w:id="1178"/>
      <w:bookmarkEnd w:id="1179"/>
      <w:bookmarkEnd w:id="1180"/>
      <w:r w:rsidRPr="00E94FFB">
        <w:t>Component</w:t>
      </w:r>
      <w:bookmarkEnd w:id="1181"/>
      <w:bookmarkEnd w:id="1182"/>
      <w:bookmarkEnd w:id="1183"/>
      <w:bookmarkEnd w:id="1184"/>
      <w:bookmarkEnd w:id="1185"/>
      <w:bookmarkEnd w:id="1186"/>
      <w:bookmarkEnd w:id="1187"/>
      <w:bookmarkEnd w:id="1188"/>
      <w:bookmarkEnd w:id="1189"/>
      <w:bookmarkEnd w:id="1190"/>
    </w:p>
    <w:p w:rsidR="005A1DBC" w:rsidRPr="00E94FFB" w:rsidRDefault="005A1DBC" w:rsidP="005A1DBC">
      <w:pPr>
        <w:pStyle w:val="Style1"/>
      </w:pPr>
      <w:bookmarkStart w:id="1192" w:name="_Ref33260154"/>
      <w:bookmarkStart w:id="1193" w:name="_Toc99261487"/>
      <w:bookmarkStart w:id="1194" w:name="_Toc99766098"/>
      <w:bookmarkStart w:id="1195" w:name="_Toc99862465"/>
      <w:bookmarkStart w:id="1196" w:name="_Toc99938673"/>
      <w:bookmarkStart w:id="1197" w:name="_Toc99942551"/>
      <w:bookmarkStart w:id="1198" w:name="_Toc100755257"/>
      <w:bookmarkStart w:id="1199" w:name="_Toc100906881"/>
      <w:bookmarkStart w:id="1200" w:name="_Toc100978161"/>
      <w:bookmarkStart w:id="1201" w:name="_Toc100978546"/>
      <w:bookmarkStart w:id="1202" w:name="_Toc239472794"/>
      <w:bookmarkStart w:id="1203" w:name="_Toc239473412"/>
      <w:r w:rsidRPr="00E94FFB">
        <w:t xml:space="preserve">Unless </w:t>
      </w:r>
      <w:bookmarkStart w:id="1204" w:name="OLE_LINK13"/>
      <w:bookmarkStart w:id="1205" w:name="OLE_LINK14"/>
      <w:r w:rsidRPr="00E94FFB">
        <w:t xml:space="preserve">otherwise stated </w:t>
      </w:r>
      <w:bookmarkEnd w:id="1204"/>
      <w:bookmarkEnd w:id="1205"/>
      <w:r w:rsidRPr="00E94FFB">
        <w:t xml:space="preserve">in the </w:t>
      </w:r>
      <w:bookmarkStart w:id="1206" w:name="OLE_LINK40"/>
      <w:bookmarkStart w:id="1207" w:name="OLE_LINK41"/>
      <w:r w:rsidRPr="00E94FFB">
        <w:rPr>
          <w:rStyle w:val="Hyperlink"/>
        </w:rPr>
        <w:fldChar w:fldCharType="begin"/>
      </w:r>
      <w:r w:rsidRPr="00E94FFB">
        <w:rPr>
          <w:rStyle w:val="Hyperlink"/>
        </w:rPr>
        <w:instrText xml:space="preserve"> HYPERLINK  \l "bds13_1" </w:instrText>
      </w:r>
      <w:r w:rsidRPr="00E94FFB">
        <w:rPr>
          <w:rStyle w:val="Hyperlink"/>
        </w:rPr>
      </w:r>
      <w:r w:rsidRPr="00E94FFB">
        <w:rPr>
          <w:rStyle w:val="Hyperlink"/>
        </w:rPr>
        <w:fldChar w:fldCharType="separate"/>
      </w:r>
      <w:r w:rsidRPr="00E94FFB">
        <w:rPr>
          <w:rStyle w:val="Hyperlink"/>
        </w:rPr>
        <w:t>BD</w:t>
      </w:r>
      <w:r w:rsidRPr="00E94FFB">
        <w:rPr>
          <w:rStyle w:val="Hyperlink"/>
        </w:rPr>
        <w:t>S</w:t>
      </w:r>
      <w:r w:rsidRPr="00E94FFB">
        <w:rPr>
          <w:rStyle w:val="Hyperlink"/>
        </w:rPr>
        <w:fldChar w:fldCharType="end"/>
      </w:r>
      <w:bookmarkEnd w:id="1206"/>
      <w:bookmarkEnd w:id="1207"/>
      <w:r w:rsidRPr="00E94FFB">
        <w:t>, the financial component of the bid shall contain the following:</w:t>
      </w:r>
      <w:bookmarkEnd w:id="1192"/>
      <w:bookmarkEnd w:id="1193"/>
      <w:bookmarkEnd w:id="1194"/>
      <w:bookmarkEnd w:id="1195"/>
      <w:bookmarkEnd w:id="1196"/>
      <w:bookmarkEnd w:id="1197"/>
      <w:bookmarkEnd w:id="1198"/>
      <w:bookmarkEnd w:id="1199"/>
      <w:bookmarkEnd w:id="1200"/>
      <w:bookmarkEnd w:id="1201"/>
      <w:bookmarkEnd w:id="1202"/>
      <w:bookmarkEnd w:id="1203"/>
    </w:p>
    <w:p w:rsidR="005A1DBC" w:rsidRPr="00E94FFB" w:rsidRDefault="005A1DBC" w:rsidP="006C5641">
      <w:pPr>
        <w:pStyle w:val="Style1"/>
        <w:numPr>
          <w:ilvl w:val="3"/>
          <w:numId w:val="4"/>
        </w:numPr>
      </w:pPr>
      <w:bookmarkStart w:id="1208" w:name="_Toc99261488"/>
      <w:bookmarkStart w:id="1209" w:name="_Toc99766099"/>
      <w:bookmarkStart w:id="1210" w:name="_Toc99862466"/>
      <w:bookmarkStart w:id="1211" w:name="_Toc99938674"/>
      <w:bookmarkStart w:id="1212" w:name="_Toc99942552"/>
      <w:bookmarkStart w:id="1213" w:name="_Toc100755258"/>
      <w:bookmarkStart w:id="1214" w:name="_Toc100906882"/>
      <w:bookmarkStart w:id="1215" w:name="_Toc100978162"/>
      <w:bookmarkStart w:id="1216" w:name="_Toc100978547"/>
      <w:bookmarkStart w:id="1217" w:name="_Toc239472795"/>
      <w:bookmarkStart w:id="1218" w:name="_Toc239473413"/>
      <w:r w:rsidRPr="00E94FFB">
        <w:t xml:space="preserve">Financial Bid Form, </w:t>
      </w:r>
      <w:r w:rsidRPr="00E94FFB">
        <w:rPr>
          <w:szCs w:val="24"/>
        </w:rPr>
        <w:t>which includes bid prices and the bill of quantities and</w:t>
      </w:r>
      <w:r w:rsidRPr="00E94FFB">
        <w:t xml:space="preserve"> the applicable Price Schedules, in accordance with </w:t>
      </w:r>
      <w:r w:rsidRPr="00E94FFB">
        <w:rPr>
          <w:b/>
        </w:rPr>
        <w:t>ITB</w:t>
      </w:r>
      <w:r w:rsidRPr="00E94FFB">
        <w:t xml:space="preserve"> Clauses </w:t>
      </w:r>
      <w:r w:rsidRPr="00E94FFB">
        <w:fldChar w:fldCharType="begin"/>
      </w:r>
      <w:r w:rsidRPr="00E94FFB">
        <w:instrText xml:space="preserve"> REF _Ref36539226 \r \h </w:instrText>
      </w:r>
      <w:r w:rsidR="00BE1989" w:rsidRPr="00E94FFB">
        <w:instrText xml:space="preserve"> \* MERGEFORMAT </w:instrText>
      </w:r>
      <w:r w:rsidRPr="00E94FFB">
        <w:fldChar w:fldCharType="separate"/>
      </w:r>
      <w:r w:rsidR="00FA1BEA">
        <w:t>15.1</w:t>
      </w:r>
      <w:r w:rsidRPr="00E94FFB">
        <w:fldChar w:fldCharType="end"/>
      </w:r>
      <w:r w:rsidRPr="00E94FFB">
        <w:t xml:space="preserve"> and </w:t>
      </w:r>
      <w:r w:rsidRPr="00E94FFB">
        <w:fldChar w:fldCharType="begin"/>
      </w:r>
      <w:r w:rsidRPr="00E94FFB">
        <w:instrText xml:space="preserve"> REF _Ref33261715 \r \h </w:instrText>
      </w:r>
      <w:r w:rsidR="00BE1989" w:rsidRPr="00E94FFB">
        <w:instrText xml:space="preserve"> \* MERGEFORMAT </w:instrText>
      </w:r>
      <w:r w:rsidRPr="00E94FFB">
        <w:fldChar w:fldCharType="separate"/>
      </w:r>
      <w:r w:rsidR="00FA1BEA">
        <w:t>15.4</w:t>
      </w:r>
      <w:r w:rsidRPr="00E94FFB">
        <w:fldChar w:fldCharType="end"/>
      </w:r>
      <w:r w:rsidRPr="00E94FFB">
        <w:t>;</w:t>
      </w:r>
      <w:bookmarkEnd w:id="1217"/>
      <w:bookmarkEnd w:id="1218"/>
      <w:r w:rsidRPr="00E94FFB">
        <w:t xml:space="preserve"> </w:t>
      </w:r>
      <w:bookmarkEnd w:id="1208"/>
      <w:bookmarkEnd w:id="1209"/>
      <w:bookmarkEnd w:id="1210"/>
      <w:bookmarkEnd w:id="1211"/>
      <w:bookmarkEnd w:id="1212"/>
      <w:bookmarkEnd w:id="1213"/>
      <w:bookmarkEnd w:id="1214"/>
      <w:bookmarkEnd w:id="1215"/>
      <w:bookmarkEnd w:id="1216"/>
    </w:p>
    <w:p w:rsidR="005A1DBC" w:rsidRPr="00E94FFB" w:rsidRDefault="005A1DBC" w:rsidP="006C5641">
      <w:pPr>
        <w:pStyle w:val="Style1"/>
        <w:numPr>
          <w:ilvl w:val="3"/>
          <w:numId w:val="4"/>
        </w:numPr>
      </w:pPr>
      <w:bookmarkStart w:id="1219" w:name="_Ref33260157"/>
      <w:bookmarkStart w:id="1220" w:name="_Toc99261489"/>
      <w:bookmarkStart w:id="1221" w:name="_Toc99766100"/>
      <w:bookmarkStart w:id="1222" w:name="_Toc99862467"/>
      <w:bookmarkStart w:id="1223" w:name="_Toc99938675"/>
      <w:bookmarkStart w:id="1224" w:name="_Toc99942553"/>
      <w:bookmarkStart w:id="1225" w:name="_Toc100755259"/>
      <w:bookmarkStart w:id="1226" w:name="_Toc100906883"/>
      <w:bookmarkStart w:id="1227" w:name="_Toc100978163"/>
      <w:bookmarkStart w:id="1228" w:name="_Toc100978548"/>
      <w:bookmarkStart w:id="1229" w:name="_Toc239472796"/>
      <w:bookmarkStart w:id="1230" w:name="_Toc239473414"/>
      <w:r w:rsidRPr="00E94FFB">
        <w:t xml:space="preserve">If the Bidder claims preference as a Domestic Bidder or Domestic Entity, a certification from the DTI, SEC, or CDA issued in accordance </w:t>
      </w:r>
      <w:r w:rsidR="00E011D1" w:rsidRPr="00E94FFB">
        <w:t xml:space="preserve">         </w:t>
      </w:r>
      <w:r w:rsidRPr="00E94FFB">
        <w:t xml:space="preserve">with </w:t>
      </w:r>
      <w:r w:rsidRPr="00E94FFB">
        <w:rPr>
          <w:b/>
        </w:rPr>
        <w:t>ITB</w:t>
      </w:r>
      <w:r w:rsidRPr="00E94FFB">
        <w:t xml:space="preserve"> Clause </w:t>
      </w:r>
      <w:r w:rsidRPr="00E94FFB">
        <w:fldChar w:fldCharType="begin"/>
      </w:r>
      <w:r w:rsidRPr="00E94FFB">
        <w:instrText xml:space="preserve"> REF _Ref239388438 \r \h </w:instrText>
      </w:r>
      <w:r w:rsidR="00BE1989" w:rsidRPr="00E94FFB">
        <w:instrText xml:space="preserve"> \* MERGEFORMAT </w:instrText>
      </w:r>
      <w:r w:rsidRPr="00E94FFB">
        <w:fldChar w:fldCharType="separate"/>
      </w:r>
      <w:r w:rsidR="00FA1BEA">
        <w:t>27</w:t>
      </w:r>
      <w:r w:rsidRPr="00E94FFB">
        <w:fldChar w:fldCharType="end"/>
      </w:r>
      <w:r w:rsidRPr="00E94FFB">
        <w:t>; and</w:t>
      </w:r>
      <w:bookmarkEnd w:id="1229"/>
      <w:bookmarkEnd w:id="1230"/>
      <w:r w:rsidR="00E011D1" w:rsidRPr="00E94FFB">
        <w:t xml:space="preserve">                                                                                                                                                                                   </w:t>
      </w:r>
    </w:p>
    <w:p w:rsidR="005A1DBC" w:rsidRPr="00E94FFB" w:rsidRDefault="005A1DBC" w:rsidP="006C5641">
      <w:pPr>
        <w:pStyle w:val="Style1"/>
        <w:numPr>
          <w:ilvl w:val="3"/>
          <w:numId w:val="4"/>
        </w:numPr>
      </w:pPr>
      <w:bookmarkStart w:id="1231" w:name="_Toc239472798"/>
      <w:bookmarkStart w:id="1232" w:name="_Toc239473416"/>
      <w:bookmarkStart w:id="1233" w:name="_Toc239472799"/>
      <w:bookmarkStart w:id="1234" w:name="_Toc239473417"/>
      <w:bookmarkStart w:id="1235" w:name="_Toc239472800"/>
      <w:bookmarkStart w:id="1236" w:name="_Toc239473418"/>
      <w:bookmarkStart w:id="1237" w:name="_Toc239472801"/>
      <w:bookmarkStart w:id="1238" w:name="_Toc239473419"/>
      <w:bookmarkStart w:id="1239" w:name="_Toc239472802"/>
      <w:bookmarkStart w:id="1240" w:name="_Toc239473420"/>
      <w:bookmarkStart w:id="1241" w:name="_Toc239472803"/>
      <w:bookmarkStart w:id="1242" w:name="_Toc239473421"/>
      <w:bookmarkEnd w:id="1231"/>
      <w:bookmarkEnd w:id="1232"/>
      <w:bookmarkEnd w:id="1233"/>
      <w:bookmarkEnd w:id="1234"/>
      <w:bookmarkEnd w:id="1235"/>
      <w:bookmarkEnd w:id="1236"/>
      <w:bookmarkEnd w:id="1237"/>
      <w:bookmarkEnd w:id="1238"/>
      <w:bookmarkEnd w:id="1239"/>
      <w:bookmarkEnd w:id="1240"/>
      <w:r w:rsidRPr="00E94FFB">
        <w:t xml:space="preserve">Any other document required in the </w:t>
      </w:r>
      <w:hyperlink w:anchor="bds13_1" w:history="1">
        <w:r w:rsidRPr="00E94FFB">
          <w:rPr>
            <w:rStyle w:val="Hyperlink"/>
          </w:rPr>
          <w:t>B</w:t>
        </w:r>
        <w:r w:rsidRPr="00E94FFB">
          <w:rPr>
            <w:rStyle w:val="Hyperlink"/>
          </w:rPr>
          <w:t>D</w:t>
        </w:r>
        <w:r w:rsidRPr="00E94FFB">
          <w:rPr>
            <w:rStyle w:val="Hyperlink"/>
          </w:rPr>
          <w:t>S</w:t>
        </w:r>
      </w:hyperlink>
      <w:r w:rsidRPr="00E94FFB">
        <w:t>.</w:t>
      </w:r>
      <w:bookmarkEnd w:id="1219"/>
      <w:bookmarkEnd w:id="1220"/>
      <w:bookmarkEnd w:id="1221"/>
      <w:bookmarkEnd w:id="1222"/>
      <w:bookmarkEnd w:id="1223"/>
      <w:bookmarkEnd w:id="1224"/>
      <w:bookmarkEnd w:id="1225"/>
      <w:bookmarkEnd w:id="1226"/>
      <w:bookmarkEnd w:id="1227"/>
      <w:bookmarkEnd w:id="1228"/>
      <w:bookmarkEnd w:id="1241"/>
      <w:bookmarkEnd w:id="1242"/>
      <w:r w:rsidRPr="00E94FFB">
        <w:t xml:space="preserve"> </w:t>
      </w:r>
    </w:p>
    <w:p w:rsidR="005A1DBC" w:rsidRPr="00E94FFB" w:rsidRDefault="005A1DBC" w:rsidP="005A1DBC">
      <w:pPr>
        <w:pStyle w:val="Style1"/>
      </w:pPr>
      <w:bookmarkStart w:id="1243" w:name="_Toc99261490"/>
      <w:bookmarkStart w:id="1244" w:name="_Toc99766101"/>
      <w:bookmarkStart w:id="1245" w:name="_Toc99862468"/>
      <w:bookmarkStart w:id="1246" w:name="_Ref99874589"/>
      <w:bookmarkStart w:id="1247" w:name="_Toc99938676"/>
      <w:bookmarkStart w:id="1248" w:name="_Toc99942554"/>
      <w:bookmarkStart w:id="1249" w:name="_Toc100755260"/>
      <w:bookmarkStart w:id="1250" w:name="_Toc100906884"/>
      <w:bookmarkStart w:id="1251" w:name="_Toc100978164"/>
      <w:bookmarkStart w:id="1252" w:name="_Toc100978549"/>
      <w:bookmarkStart w:id="1253" w:name="_Toc239472804"/>
      <w:bookmarkStart w:id="1254" w:name="_Toc239473422"/>
      <w:bookmarkStart w:id="1255" w:name="_Ref240698887"/>
      <w:r w:rsidRPr="00E94FFB">
        <w:lastRenderedPageBreak/>
        <w:t xml:space="preserve">Unless otherwise stated in the </w:t>
      </w:r>
      <w:hyperlink w:anchor="bds13_2" w:history="1">
        <w:r w:rsidRPr="00E94FFB">
          <w:rPr>
            <w:rStyle w:val="Hyperlink"/>
          </w:rPr>
          <w:t>BD</w:t>
        </w:r>
        <w:r w:rsidRPr="00E94FFB">
          <w:rPr>
            <w:rStyle w:val="Hyperlink"/>
          </w:rPr>
          <w:t>S</w:t>
        </w:r>
      </w:hyperlink>
      <w:r w:rsidRPr="00E94FFB">
        <w:rPr>
          <w:b/>
        </w:rPr>
        <w:t>,</w:t>
      </w:r>
      <w:r w:rsidRPr="00E94FFB">
        <w:t xml:space="preserve"> all bids that exceed the ABC shall not be accepted.</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rsidR="005A1DBC" w:rsidRPr="00E94FFB" w:rsidRDefault="005A1DBC" w:rsidP="005A1DBC">
      <w:pPr>
        <w:pStyle w:val="Heading3"/>
      </w:pPr>
      <w:bookmarkStart w:id="1256" w:name="_Toc239472805"/>
      <w:bookmarkStart w:id="1257" w:name="_Toc239473423"/>
      <w:bookmarkStart w:id="1258" w:name="_Toc239585814"/>
      <w:bookmarkStart w:id="1259" w:name="_Toc239585998"/>
      <w:bookmarkStart w:id="1260" w:name="_Toc239586161"/>
      <w:bookmarkStart w:id="1261" w:name="_Toc239586318"/>
      <w:bookmarkStart w:id="1262" w:name="_Toc239586470"/>
      <w:bookmarkStart w:id="1263" w:name="_Toc239586645"/>
      <w:bookmarkStart w:id="1264" w:name="_Toc239586797"/>
      <w:bookmarkStart w:id="1265" w:name="_Toc239586947"/>
      <w:bookmarkStart w:id="1266" w:name="_Toc239645954"/>
      <w:bookmarkStart w:id="1267" w:name="_Toc240079302"/>
      <w:bookmarkStart w:id="1268" w:name="_Toc239472808"/>
      <w:bookmarkStart w:id="1269" w:name="_Toc239473426"/>
      <w:bookmarkStart w:id="1270" w:name="_Toc239585817"/>
      <w:bookmarkStart w:id="1271" w:name="_Toc239586001"/>
      <w:bookmarkStart w:id="1272" w:name="_Toc239586164"/>
      <w:bookmarkStart w:id="1273" w:name="_Toc239586321"/>
      <w:bookmarkStart w:id="1274" w:name="_Toc239586473"/>
      <w:bookmarkStart w:id="1275" w:name="_Toc239586648"/>
      <w:bookmarkStart w:id="1276" w:name="_Toc239586800"/>
      <w:bookmarkStart w:id="1277" w:name="_Toc239586950"/>
      <w:bookmarkStart w:id="1278" w:name="_Toc239645957"/>
      <w:bookmarkStart w:id="1279" w:name="_Toc240079305"/>
      <w:bookmarkStart w:id="1280" w:name="_Toc99261495"/>
      <w:bookmarkStart w:id="1281" w:name="_Toc99862473"/>
      <w:bookmarkStart w:id="1282" w:name="_Toc100755265"/>
      <w:bookmarkStart w:id="1283" w:name="_Toc100906889"/>
      <w:bookmarkStart w:id="1284" w:name="_Toc100978169"/>
      <w:bookmarkStart w:id="1285" w:name="_Toc100978554"/>
      <w:bookmarkStart w:id="1286" w:name="_Toc239472809"/>
      <w:bookmarkStart w:id="1287" w:name="_Toc239473427"/>
      <w:bookmarkStart w:id="1288" w:name="_Ref239526733"/>
      <w:bookmarkStart w:id="1289" w:name="_Toc239645958"/>
      <w:bookmarkStart w:id="1290" w:name="_Toc240079306"/>
      <w:bookmarkStart w:id="1291" w:name="_Toc242865988"/>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sidRPr="00E94FFB">
        <w:t>Alternative Bids</w:t>
      </w:r>
      <w:bookmarkEnd w:id="1280"/>
      <w:bookmarkEnd w:id="1281"/>
      <w:bookmarkEnd w:id="1282"/>
      <w:bookmarkEnd w:id="1283"/>
      <w:bookmarkEnd w:id="1284"/>
      <w:bookmarkEnd w:id="1285"/>
      <w:bookmarkEnd w:id="1286"/>
      <w:bookmarkEnd w:id="1287"/>
      <w:bookmarkEnd w:id="1288"/>
      <w:bookmarkEnd w:id="1289"/>
      <w:bookmarkEnd w:id="1290"/>
      <w:bookmarkEnd w:id="1291"/>
    </w:p>
    <w:p w:rsidR="005A1DBC" w:rsidRPr="00E94FFB" w:rsidRDefault="005A1DBC" w:rsidP="005A1DBC">
      <w:pPr>
        <w:pStyle w:val="Style1"/>
        <w:numPr>
          <w:ilvl w:val="0"/>
          <w:numId w:val="0"/>
        </w:numPr>
        <w:ind w:left="720"/>
      </w:pPr>
      <w:bookmarkStart w:id="1292" w:name="_Toc99261496"/>
      <w:bookmarkStart w:id="1293" w:name="_Toc99766107"/>
      <w:bookmarkStart w:id="1294" w:name="_Toc99862474"/>
      <w:bookmarkStart w:id="1295" w:name="_Toc99938682"/>
      <w:bookmarkStart w:id="1296" w:name="_Toc99942560"/>
      <w:bookmarkStart w:id="1297" w:name="_Toc100755266"/>
      <w:bookmarkStart w:id="1298" w:name="_Toc100906890"/>
      <w:bookmarkStart w:id="1299" w:name="_Toc100978170"/>
      <w:bookmarkStart w:id="1300" w:name="_Toc100978555"/>
      <w:bookmarkStart w:id="1301" w:name="_Toc239472810"/>
      <w:bookmarkStart w:id="1302" w:name="_Toc239473428"/>
      <w:r w:rsidRPr="00E94FFB">
        <w:t>Alternative Bids shall be rejected.</w:t>
      </w:r>
      <w:bookmarkEnd w:id="1292"/>
      <w:bookmarkEnd w:id="1293"/>
      <w:bookmarkEnd w:id="1294"/>
      <w:bookmarkEnd w:id="1295"/>
      <w:bookmarkEnd w:id="1296"/>
      <w:bookmarkEnd w:id="1297"/>
      <w:bookmarkEnd w:id="1298"/>
      <w:bookmarkEnd w:id="1299"/>
      <w:bookmarkEnd w:id="1300"/>
      <w:bookmarkEnd w:id="1301"/>
      <w:bookmarkEnd w:id="1302"/>
      <w:r w:rsidRPr="00E94FFB">
        <w:t xml:space="preserve"> </w:t>
      </w:r>
      <w:bookmarkStart w:id="1303" w:name="OLE_LINK94"/>
      <w:bookmarkStart w:id="1304" w:name="OLE_LINK95"/>
      <w:r w:rsidRPr="00E94FFB">
        <w:t>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bookmarkEnd w:id="1303"/>
      <w:bookmarkEnd w:id="1304"/>
      <w:r w:rsidRPr="00E94FFB">
        <w:t xml:space="preserve"> </w:t>
      </w:r>
    </w:p>
    <w:p w:rsidR="005A1DBC" w:rsidRPr="00E94FFB" w:rsidRDefault="005A1DBC" w:rsidP="005A1DBC">
      <w:pPr>
        <w:pStyle w:val="Heading3"/>
      </w:pPr>
      <w:bookmarkStart w:id="1305" w:name="_Toc99261497"/>
      <w:bookmarkStart w:id="1306" w:name="_Ref99268888"/>
      <w:bookmarkStart w:id="1307" w:name="_Toc99862475"/>
      <w:bookmarkStart w:id="1308" w:name="_Ref99879135"/>
      <w:bookmarkStart w:id="1309" w:name="_Ref99879139"/>
      <w:bookmarkStart w:id="1310" w:name="_Ref99955827"/>
      <w:bookmarkStart w:id="1311" w:name="_Toc100755267"/>
      <w:bookmarkStart w:id="1312" w:name="_Toc100906891"/>
      <w:bookmarkStart w:id="1313" w:name="_Toc100978171"/>
      <w:bookmarkStart w:id="1314" w:name="_Toc100978556"/>
      <w:bookmarkStart w:id="1315" w:name="_Toc239472811"/>
      <w:bookmarkStart w:id="1316" w:name="_Toc239473429"/>
      <w:bookmarkStart w:id="1317" w:name="_Ref239476862"/>
      <w:bookmarkStart w:id="1318" w:name="_Ref239526743"/>
      <w:bookmarkStart w:id="1319" w:name="_Toc239645959"/>
      <w:bookmarkStart w:id="1320" w:name="_Toc240079307"/>
      <w:bookmarkStart w:id="1321" w:name="_Toc242865989"/>
      <w:r w:rsidRPr="00E94FFB">
        <w:t>Bid Prices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rsidR="005A1DBC" w:rsidRPr="00E94FFB" w:rsidRDefault="005A1DBC" w:rsidP="005A1DBC">
      <w:pPr>
        <w:pStyle w:val="Style1"/>
      </w:pPr>
      <w:bookmarkStart w:id="1322" w:name="_Ref36539226"/>
      <w:bookmarkStart w:id="1323" w:name="_Toc99261498"/>
      <w:bookmarkStart w:id="1324" w:name="_Toc99766109"/>
      <w:bookmarkStart w:id="1325" w:name="_Toc99862476"/>
      <w:bookmarkStart w:id="1326" w:name="_Toc99938684"/>
      <w:bookmarkStart w:id="1327" w:name="_Toc99942562"/>
      <w:bookmarkStart w:id="1328" w:name="_Toc100755268"/>
      <w:bookmarkStart w:id="1329" w:name="_Toc100906892"/>
      <w:bookmarkStart w:id="1330" w:name="_Toc100978172"/>
      <w:bookmarkStart w:id="1331" w:name="_Toc100978557"/>
      <w:bookmarkStart w:id="1332" w:name="_Toc239472812"/>
      <w:bookmarkStart w:id="1333" w:name="_Toc239473430"/>
      <w:r w:rsidRPr="00E94FFB">
        <w:t>The Bidder shall complete the appropriate Price Schedules included herein, stating the unit prices, total price per item, the total amount and the expected countries of origin of the Goods to be supplied under this Project.</w:t>
      </w:r>
      <w:bookmarkEnd w:id="1322"/>
      <w:bookmarkEnd w:id="1323"/>
      <w:bookmarkEnd w:id="1324"/>
      <w:bookmarkEnd w:id="1325"/>
      <w:bookmarkEnd w:id="1326"/>
      <w:bookmarkEnd w:id="1327"/>
      <w:bookmarkEnd w:id="1328"/>
      <w:bookmarkEnd w:id="1329"/>
      <w:bookmarkEnd w:id="1330"/>
      <w:bookmarkEnd w:id="1331"/>
      <w:bookmarkEnd w:id="1332"/>
      <w:bookmarkEnd w:id="1333"/>
    </w:p>
    <w:p w:rsidR="005A1DBC" w:rsidRPr="00E94FFB" w:rsidRDefault="005A1DBC" w:rsidP="005A1DBC">
      <w:pPr>
        <w:pStyle w:val="Style1"/>
      </w:pPr>
      <w:bookmarkStart w:id="1334" w:name="_Toc239472813"/>
      <w:bookmarkStart w:id="1335" w:name="_Toc239473431"/>
      <w:r w:rsidRPr="00E94FFB">
        <w:t>The Bidder shall fill in rates and prices for all items of the Goods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w:t>
      </w:r>
      <w:bookmarkEnd w:id="1334"/>
      <w:bookmarkEnd w:id="1335"/>
    </w:p>
    <w:p w:rsidR="005A1DBC" w:rsidRPr="00E94FFB" w:rsidRDefault="005A1DBC" w:rsidP="005A1DBC">
      <w:pPr>
        <w:pStyle w:val="Style1"/>
      </w:pPr>
      <w:bookmarkStart w:id="1336" w:name="_Toc99261499"/>
      <w:bookmarkStart w:id="1337" w:name="_Toc99766110"/>
      <w:bookmarkStart w:id="1338" w:name="_Toc99862477"/>
      <w:bookmarkStart w:id="1339" w:name="_Toc99938685"/>
      <w:bookmarkStart w:id="1340" w:name="_Toc99942563"/>
      <w:bookmarkStart w:id="1341" w:name="_Toc100755269"/>
      <w:bookmarkStart w:id="1342" w:name="_Toc100906893"/>
      <w:bookmarkStart w:id="1343" w:name="_Toc100978173"/>
      <w:bookmarkStart w:id="1344" w:name="_Toc100978558"/>
      <w:bookmarkStart w:id="1345" w:name="_Toc239472814"/>
      <w:bookmarkStart w:id="1346" w:name="_Toc239473432"/>
      <w:r w:rsidRPr="00E94FFB">
        <w:t>The terms Ex Works (EXW), Cost, Insurance and Freight (CIF), Cost and Insurance Paid to (CIP), Delivered Duty Paid (DDP), and other trade terms used to describe the obligations of the parties, shall be governed by the rules prescribed in the current edition of the International Commercial Terms (INCOTERMS) published by the International Chamber of Commerce, Paris.</w:t>
      </w:r>
      <w:bookmarkEnd w:id="1336"/>
      <w:bookmarkEnd w:id="1337"/>
      <w:bookmarkEnd w:id="1338"/>
      <w:bookmarkEnd w:id="1339"/>
      <w:bookmarkEnd w:id="1340"/>
      <w:bookmarkEnd w:id="1341"/>
      <w:bookmarkEnd w:id="1342"/>
      <w:bookmarkEnd w:id="1343"/>
      <w:bookmarkEnd w:id="1344"/>
      <w:bookmarkEnd w:id="1345"/>
      <w:bookmarkEnd w:id="1346"/>
    </w:p>
    <w:p w:rsidR="005A1DBC" w:rsidRPr="00E94FFB" w:rsidRDefault="005A1DBC" w:rsidP="005A1DBC">
      <w:pPr>
        <w:pStyle w:val="Style1"/>
      </w:pPr>
      <w:bookmarkStart w:id="1347" w:name="_Ref33261715"/>
      <w:bookmarkStart w:id="1348" w:name="_Toc99261500"/>
      <w:bookmarkStart w:id="1349" w:name="_Toc99766111"/>
      <w:bookmarkStart w:id="1350" w:name="_Toc99862478"/>
      <w:bookmarkStart w:id="1351" w:name="_Toc99938686"/>
      <w:bookmarkStart w:id="1352" w:name="_Toc99942564"/>
      <w:bookmarkStart w:id="1353" w:name="_Toc100755270"/>
      <w:bookmarkStart w:id="1354" w:name="_Toc100906894"/>
      <w:bookmarkStart w:id="1355" w:name="_Toc100978174"/>
      <w:bookmarkStart w:id="1356" w:name="_Toc100978559"/>
      <w:bookmarkStart w:id="1357" w:name="_Toc239472815"/>
      <w:bookmarkStart w:id="1358" w:name="_Toc239473433"/>
      <w:r w:rsidRPr="00E94FFB">
        <w:t>Prices indicated on the Price Schedule shall be entered separately in the following manner:</w:t>
      </w:r>
      <w:bookmarkEnd w:id="1347"/>
      <w:bookmarkEnd w:id="1348"/>
      <w:bookmarkEnd w:id="1349"/>
      <w:bookmarkEnd w:id="1350"/>
      <w:bookmarkEnd w:id="1351"/>
      <w:bookmarkEnd w:id="1352"/>
      <w:bookmarkEnd w:id="1353"/>
      <w:bookmarkEnd w:id="1354"/>
      <w:bookmarkEnd w:id="1355"/>
      <w:bookmarkEnd w:id="1356"/>
      <w:bookmarkEnd w:id="1357"/>
      <w:bookmarkEnd w:id="1358"/>
    </w:p>
    <w:p w:rsidR="005A1DBC" w:rsidRPr="00E94FFB" w:rsidRDefault="005A1DBC" w:rsidP="006C5641">
      <w:pPr>
        <w:pStyle w:val="Style1"/>
        <w:numPr>
          <w:ilvl w:val="3"/>
          <w:numId w:val="4"/>
        </w:numPr>
      </w:pPr>
      <w:bookmarkStart w:id="1359" w:name="_Ref33261805"/>
      <w:bookmarkStart w:id="1360" w:name="_Toc99261501"/>
      <w:bookmarkStart w:id="1361" w:name="_Toc99766112"/>
      <w:bookmarkStart w:id="1362" w:name="_Toc99862479"/>
      <w:bookmarkStart w:id="1363" w:name="_Toc99938687"/>
      <w:bookmarkStart w:id="1364" w:name="_Toc99942565"/>
      <w:bookmarkStart w:id="1365" w:name="_Toc100755271"/>
      <w:bookmarkStart w:id="1366" w:name="_Toc100906895"/>
      <w:bookmarkStart w:id="1367" w:name="_Toc100978175"/>
      <w:bookmarkStart w:id="1368" w:name="_Toc100978560"/>
      <w:bookmarkStart w:id="1369" w:name="_Toc239472816"/>
      <w:bookmarkStart w:id="1370" w:name="_Toc239473434"/>
      <w:r w:rsidRPr="00E94FFB">
        <w:t>For Goods offered from within the Procuring Entity’s country:</w:t>
      </w:r>
      <w:bookmarkEnd w:id="1359"/>
      <w:bookmarkEnd w:id="1360"/>
      <w:bookmarkEnd w:id="1361"/>
      <w:bookmarkEnd w:id="1362"/>
      <w:bookmarkEnd w:id="1363"/>
      <w:bookmarkEnd w:id="1364"/>
      <w:bookmarkEnd w:id="1365"/>
      <w:bookmarkEnd w:id="1366"/>
      <w:bookmarkEnd w:id="1367"/>
      <w:bookmarkEnd w:id="1368"/>
      <w:bookmarkEnd w:id="1369"/>
      <w:bookmarkEnd w:id="1370"/>
    </w:p>
    <w:p w:rsidR="005A1DBC" w:rsidRPr="00E94FFB" w:rsidRDefault="005A1DBC" w:rsidP="006C5641">
      <w:pPr>
        <w:pStyle w:val="Style1"/>
        <w:numPr>
          <w:ilvl w:val="4"/>
          <w:numId w:val="4"/>
        </w:numPr>
      </w:pPr>
      <w:bookmarkStart w:id="1371" w:name="_Toc99261502"/>
      <w:bookmarkStart w:id="1372" w:name="_Toc99766113"/>
      <w:bookmarkStart w:id="1373" w:name="_Toc99862480"/>
      <w:bookmarkStart w:id="1374" w:name="_Toc99938688"/>
      <w:bookmarkStart w:id="1375" w:name="_Toc99942566"/>
      <w:bookmarkStart w:id="1376" w:name="_Toc100755272"/>
      <w:bookmarkStart w:id="1377" w:name="_Toc100906896"/>
      <w:bookmarkStart w:id="1378" w:name="_Toc100978176"/>
      <w:bookmarkStart w:id="1379" w:name="_Toc100978561"/>
      <w:bookmarkStart w:id="1380" w:name="_Toc239472817"/>
      <w:bookmarkStart w:id="1381" w:name="_Toc239473435"/>
      <w:r w:rsidRPr="00E94FFB">
        <w:t>The price of the Goods quoted EXW (ex works, ex factory, ex warehouse, ex showroom, or off-the-shelf, as applicable), including all customs duties and sales and other taxes already paid or payable:</w:t>
      </w:r>
      <w:bookmarkEnd w:id="1371"/>
      <w:bookmarkEnd w:id="1372"/>
      <w:bookmarkEnd w:id="1373"/>
      <w:bookmarkEnd w:id="1374"/>
      <w:bookmarkEnd w:id="1375"/>
      <w:bookmarkEnd w:id="1376"/>
      <w:bookmarkEnd w:id="1377"/>
      <w:bookmarkEnd w:id="1378"/>
      <w:bookmarkEnd w:id="1379"/>
      <w:bookmarkEnd w:id="1380"/>
      <w:bookmarkEnd w:id="1381"/>
    </w:p>
    <w:p w:rsidR="005A1DBC" w:rsidRPr="00E94FFB" w:rsidRDefault="005A1DBC" w:rsidP="006C5641">
      <w:pPr>
        <w:pStyle w:val="Style1"/>
        <w:numPr>
          <w:ilvl w:val="5"/>
          <w:numId w:val="4"/>
        </w:numPr>
      </w:pPr>
      <w:bookmarkStart w:id="1382" w:name="_Toc99261503"/>
      <w:bookmarkStart w:id="1383" w:name="_Toc99766114"/>
      <w:bookmarkStart w:id="1384" w:name="_Toc99862481"/>
      <w:bookmarkStart w:id="1385" w:name="_Toc99938689"/>
      <w:bookmarkStart w:id="1386" w:name="_Toc99942567"/>
      <w:bookmarkStart w:id="1387" w:name="_Toc100755273"/>
      <w:bookmarkStart w:id="1388" w:name="_Toc100906897"/>
      <w:bookmarkStart w:id="1389" w:name="_Toc100978177"/>
      <w:bookmarkStart w:id="1390" w:name="_Toc100978562"/>
      <w:bookmarkStart w:id="1391" w:name="_Toc239472818"/>
      <w:bookmarkStart w:id="1392" w:name="_Toc239473436"/>
      <w:r w:rsidRPr="00E94FFB">
        <w:t>on the components and raw material used in the manufacture or assembly of Goods quoted ex works or ex factory; or</w:t>
      </w:r>
      <w:bookmarkEnd w:id="1382"/>
      <w:bookmarkEnd w:id="1383"/>
      <w:bookmarkEnd w:id="1384"/>
      <w:bookmarkEnd w:id="1385"/>
      <w:bookmarkEnd w:id="1386"/>
      <w:bookmarkEnd w:id="1387"/>
      <w:bookmarkEnd w:id="1388"/>
      <w:bookmarkEnd w:id="1389"/>
      <w:bookmarkEnd w:id="1390"/>
      <w:bookmarkEnd w:id="1391"/>
      <w:bookmarkEnd w:id="1392"/>
    </w:p>
    <w:p w:rsidR="005A1DBC" w:rsidRPr="00E94FFB" w:rsidRDefault="005A1DBC" w:rsidP="006C5641">
      <w:pPr>
        <w:pStyle w:val="Style1"/>
        <w:numPr>
          <w:ilvl w:val="5"/>
          <w:numId w:val="4"/>
        </w:numPr>
      </w:pPr>
      <w:bookmarkStart w:id="1393" w:name="_Toc99261504"/>
      <w:bookmarkStart w:id="1394" w:name="_Toc99766115"/>
      <w:bookmarkStart w:id="1395" w:name="_Toc99862482"/>
      <w:bookmarkStart w:id="1396" w:name="_Toc99938690"/>
      <w:bookmarkStart w:id="1397" w:name="_Toc99942568"/>
      <w:bookmarkStart w:id="1398" w:name="_Toc100755274"/>
      <w:bookmarkStart w:id="1399" w:name="_Toc100906898"/>
      <w:bookmarkStart w:id="1400" w:name="_Toc100978178"/>
      <w:bookmarkStart w:id="1401" w:name="_Toc100978563"/>
      <w:bookmarkStart w:id="1402" w:name="_Toc239472819"/>
      <w:bookmarkStart w:id="1403" w:name="_Toc239473437"/>
      <w:r w:rsidRPr="00E94FFB">
        <w:t>on the previously imported Goods of foreign origin quoted ex warehouse, ex showroom, or off-the-shelf and any Procuring Entity country sales and other taxes which will be payable on the Goods if the contract is awarded.</w:t>
      </w:r>
      <w:bookmarkEnd w:id="1393"/>
      <w:bookmarkEnd w:id="1394"/>
      <w:bookmarkEnd w:id="1395"/>
      <w:bookmarkEnd w:id="1396"/>
      <w:bookmarkEnd w:id="1397"/>
      <w:bookmarkEnd w:id="1398"/>
      <w:bookmarkEnd w:id="1399"/>
      <w:bookmarkEnd w:id="1400"/>
      <w:bookmarkEnd w:id="1401"/>
      <w:bookmarkEnd w:id="1402"/>
      <w:bookmarkEnd w:id="1403"/>
    </w:p>
    <w:p w:rsidR="005A1DBC" w:rsidRPr="00E94FFB" w:rsidRDefault="005A1DBC" w:rsidP="006C5641">
      <w:pPr>
        <w:pStyle w:val="Style1"/>
        <w:numPr>
          <w:ilvl w:val="4"/>
          <w:numId w:val="4"/>
        </w:numPr>
      </w:pPr>
      <w:bookmarkStart w:id="1404" w:name="_Toc99261505"/>
      <w:bookmarkStart w:id="1405" w:name="_Toc99766116"/>
      <w:bookmarkStart w:id="1406" w:name="_Toc99862483"/>
      <w:bookmarkStart w:id="1407" w:name="_Toc99938691"/>
      <w:bookmarkStart w:id="1408" w:name="_Toc99942569"/>
      <w:bookmarkStart w:id="1409" w:name="_Toc100755275"/>
      <w:bookmarkStart w:id="1410" w:name="_Toc100906899"/>
      <w:bookmarkStart w:id="1411" w:name="_Toc100978179"/>
      <w:bookmarkStart w:id="1412" w:name="_Toc100978564"/>
      <w:bookmarkStart w:id="1413" w:name="_Toc239472820"/>
      <w:bookmarkStart w:id="1414" w:name="_Toc239473438"/>
      <w:r w:rsidRPr="00E94FFB">
        <w:lastRenderedPageBreak/>
        <w:t>The price for inland transportation, insurance, and other local costs incidental to delivery of the Goods to their final destination.</w:t>
      </w:r>
      <w:bookmarkEnd w:id="1404"/>
      <w:bookmarkEnd w:id="1405"/>
      <w:bookmarkEnd w:id="1406"/>
      <w:bookmarkEnd w:id="1407"/>
      <w:bookmarkEnd w:id="1408"/>
      <w:bookmarkEnd w:id="1409"/>
      <w:bookmarkEnd w:id="1410"/>
      <w:bookmarkEnd w:id="1411"/>
      <w:bookmarkEnd w:id="1412"/>
      <w:bookmarkEnd w:id="1413"/>
      <w:bookmarkEnd w:id="1414"/>
      <w:r w:rsidRPr="00E94FFB">
        <w:t xml:space="preserve"> </w:t>
      </w:r>
    </w:p>
    <w:p w:rsidR="005A1DBC" w:rsidRPr="00E94FFB" w:rsidRDefault="005A1DBC" w:rsidP="006C5641">
      <w:pPr>
        <w:pStyle w:val="Style1"/>
        <w:numPr>
          <w:ilvl w:val="4"/>
          <w:numId w:val="4"/>
        </w:numPr>
      </w:pPr>
      <w:bookmarkStart w:id="1415" w:name="_Ref33261721"/>
      <w:bookmarkStart w:id="1416" w:name="_Toc99261506"/>
      <w:bookmarkStart w:id="1417" w:name="_Toc99766117"/>
      <w:bookmarkStart w:id="1418" w:name="_Toc99862484"/>
      <w:bookmarkStart w:id="1419" w:name="_Toc99938692"/>
      <w:bookmarkStart w:id="1420" w:name="_Toc99942570"/>
      <w:bookmarkStart w:id="1421" w:name="_Toc100755276"/>
      <w:bookmarkStart w:id="1422" w:name="_Toc100906900"/>
      <w:bookmarkStart w:id="1423" w:name="_Toc100978180"/>
      <w:bookmarkStart w:id="1424" w:name="_Toc100978565"/>
      <w:bookmarkStart w:id="1425" w:name="_Toc239472821"/>
      <w:bookmarkStart w:id="1426" w:name="_Toc239473439"/>
      <w:bookmarkStart w:id="1427" w:name="_Ref239477107"/>
      <w:r w:rsidRPr="00E94FFB">
        <w:t xml:space="preserve">The price of other (incidental) services, if any, listed in the </w:t>
      </w:r>
      <w:hyperlink w:anchor="bds15_4aiii" w:history="1">
        <w:bookmarkEnd w:id="1415"/>
        <w:r w:rsidRPr="00E94FFB">
          <w:rPr>
            <w:rStyle w:val="Hyperlink"/>
          </w:rPr>
          <w:t>B</w:t>
        </w:r>
        <w:r w:rsidRPr="00E94FFB">
          <w:rPr>
            <w:rStyle w:val="Hyperlink"/>
          </w:rPr>
          <w:t>D</w:t>
        </w:r>
        <w:r w:rsidRPr="00E94FFB">
          <w:rPr>
            <w:rStyle w:val="Hyperlink"/>
          </w:rPr>
          <w:t>S</w:t>
        </w:r>
      </w:hyperlink>
      <w:r w:rsidRPr="00E94FFB">
        <w:t>.</w:t>
      </w:r>
      <w:bookmarkEnd w:id="1416"/>
      <w:bookmarkEnd w:id="1417"/>
      <w:bookmarkEnd w:id="1418"/>
      <w:bookmarkEnd w:id="1419"/>
      <w:bookmarkEnd w:id="1420"/>
      <w:bookmarkEnd w:id="1421"/>
      <w:bookmarkEnd w:id="1422"/>
      <w:bookmarkEnd w:id="1423"/>
      <w:bookmarkEnd w:id="1424"/>
      <w:bookmarkEnd w:id="1425"/>
      <w:bookmarkEnd w:id="1426"/>
      <w:bookmarkEnd w:id="1427"/>
    </w:p>
    <w:p w:rsidR="005A1DBC" w:rsidRPr="00E94FFB" w:rsidRDefault="005A1DBC" w:rsidP="006C5641">
      <w:pPr>
        <w:pStyle w:val="Style1"/>
        <w:numPr>
          <w:ilvl w:val="3"/>
          <w:numId w:val="4"/>
        </w:numPr>
      </w:pPr>
      <w:bookmarkStart w:id="1428" w:name="_Ref33261848"/>
      <w:bookmarkStart w:id="1429" w:name="_Toc99261507"/>
      <w:bookmarkStart w:id="1430" w:name="_Toc99766118"/>
      <w:bookmarkStart w:id="1431" w:name="_Toc99862485"/>
      <w:bookmarkStart w:id="1432" w:name="_Toc99938693"/>
      <w:bookmarkStart w:id="1433" w:name="_Toc99942571"/>
      <w:bookmarkStart w:id="1434" w:name="_Toc100755277"/>
      <w:bookmarkStart w:id="1435" w:name="_Toc100906901"/>
      <w:bookmarkStart w:id="1436" w:name="_Toc100978181"/>
      <w:bookmarkStart w:id="1437" w:name="_Toc100978566"/>
      <w:bookmarkStart w:id="1438" w:name="_Toc239472822"/>
      <w:bookmarkStart w:id="1439" w:name="_Toc239473440"/>
      <w:r w:rsidRPr="00E94FFB">
        <w:t>For Goods offered from abroad:</w:t>
      </w:r>
      <w:bookmarkEnd w:id="1428"/>
      <w:bookmarkEnd w:id="1429"/>
      <w:bookmarkEnd w:id="1430"/>
      <w:bookmarkEnd w:id="1431"/>
      <w:bookmarkEnd w:id="1432"/>
      <w:bookmarkEnd w:id="1433"/>
      <w:bookmarkEnd w:id="1434"/>
      <w:bookmarkEnd w:id="1435"/>
      <w:bookmarkEnd w:id="1436"/>
      <w:bookmarkEnd w:id="1437"/>
      <w:bookmarkEnd w:id="1438"/>
      <w:bookmarkEnd w:id="1439"/>
    </w:p>
    <w:p w:rsidR="005A1DBC" w:rsidRPr="00E94FFB" w:rsidRDefault="005A1DBC" w:rsidP="006C5641">
      <w:pPr>
        <w:pStyle w:val="Style1"/>
        <w:numPr>
          <w:ilvl w:val="4"/>
          <w:numId w:val="4"/>
        </w:numPr>
      </w:pPr>
      <w:bookmarkStart w:id="1440" w:name="_Toc99261508"/>
      <w:bookmarkStart w:id="1441" w:name="_Toc99766119"/>
      <w:bookmarkStart w:id="1442" w:name="_Ref99787934"/>
      <w:bookmarkStart w:id="1443" w:name="_Toc99862486"/>
      <w:bookmarkStart w:id="1444" w:name="_Toc99938694"/>
      <w:bookmarkStart w:id="1445" w:name="_Toc99942572"/>
      <w:bookmarkStart w:id="1446" w:name="_Toc100755278"/>
      <w:bookmarkStart w:id="1447" w:name="_Toc100906902"/>
      <w:bookmarkStart w:id="1448" w:name="_Toc100978182"/>
      <w:bookmarkStart w:id="1449" w:name="_Toc100978567"/>
      <w:bookmarkStart w:id="1450" w:name="_Toc239472823"/>
      <w:bookmarkStart w:id="1451" w:name="_Toc239473441"/>
      <w:r w:rsidRPr="00E94FFB">
        <w:t xml:space="preserve">Unless otherwise stated in the </w:t>
      </w:r>
      <w:bookmarkStart w:id="1452" w:name="OLE_LINK29"/>
      <w:bookmarkStart w:id="1453" w:name="OLE_LINK30"/>
      <w:r w:rsidRPr="00E94FFB">
        <w:rPr>
          <w:b/>
          <w:u w:val="single"/>
        </w:rPr>
        <w:fldChar w:fldCharType="begin"/>
      </w:r>
      <w:r w:rsidRPr="00E94FFB">
        <w:rPr>
          <w:b/>
          <w:u w:val="single"/>
        </w:rPr>
        <w:instrText xml:space="preserve"> HYPERLINK  \l "bds15_4b" </w:instrText>
      </w:r>
      <w:r w:rsidRPr="00E94FFB">
        <w:rPr>
          <w:b/>
          <w:u w:val="single"/>
        </w:rPr>
      </w:r>
      <w:r w:rsidRPr="00E94FFB">
        <w:rPr>
          <w:b/>
          <w:u w:val="single"/>
        </w:rPr>
        <w:fldChar w:fldCharType="separate"/>
      </w:r>
      <w:r w:rsidRPr="00E94FFB">
        <w:rPr>
          <w:rStyle w:val="Hyperlink"/>
        </w:rPr>
        <w:t>B</w:t>
      </w:r>
      <w:r w:rsidRPr="00E94FFB">
        <w:rPr>
          <w:rStyle w:val="Hyperlink"/>
        </w:rPr>
        <w:t>D</w:t>
      </w:r>
      <w:r w:rsidRPr="00E94FFB">
        <w:rPr>
          <w:rStyle w:val="Hyperlink"/>
        </w:rPr>
        <w:t>S</w:t>
      </w:r>
      <w:r w:rsidRPr="00E94FFB">
        <w:rPr>
          <w:b/>
          <w:u w:val="single"/>
        </w:rPr>
        <w:fldChar w:fldCharType="end"/>
      </w:r>
      <w:bookmarkEnd w:id="1452"/>
      <w:bookmarkEnd w:id="1453"/>
      <w:r w:rsidRPr="00E94FFB">
        <w:t xml:space="preserve">, the price of the Goods shall be quoted DDP with the place of destination in the Philippines as specified in the </w:t>
      </w:r>
      <w:hyperlink w:anchor="bds15_4b" w:history="1">
        <w:r w:rsidRPr="00E94FFB">
          <w:rPr>
            <w:rStyle w:val="Hyperlink"/>
          </w:rPr>
          <w:t>B</w:t>
        </w:r>
        <w:r w:rsidRPr="00E94FFB">
          <w:rPr>
            <w:rStyle w:val="Hyperlink"/>
          </w:rPr>
          <w:t>D</w:t>
        </w:r>
        <w:r w:rsidRPr="00E94FFB">
          <w:rPr>
            <w:rStyle w:val="Hyperlink"/>
          </w:rPr>
          <w:t>S</w:t>
        </w:r>
      </w:hyperlink>
      <w:r w:rsidRPr="00E94FFB">
        <w:t>.  In quoting the price, the Bidder shall be free to use transportation through carriers registered in any eligible country.  Similarly, the Bidder may obtain insurance services from any eligible source country.</w:t>
      </w:r>
      <w:bookmarkEnd w:id="1440"/>
      <w:bookmarkEnd w:id="1441"/>
      <w:bookmarkEnd w:id="1442"/>
      <w:bookmarkEnd w:id="1443"/>
      <w:bookmarkEnd w:id="1444"/>
      <w:bookmarkEnd w:id="1445"/>
      <w:bookmarkEnd w:id="1446"/>
      <w:bookmarkEnd w:id="1447"/>
      <w:bookmarkEnd w:id="1448"/>
      <w:bookmarkEnd w:id="1449"/>
      <w:bookmarkEnd w:id="1450"/>
      <w:bookmarkEnd w:id="1451"/>
      <w:r w:rsidRPr="00E94FFB">
        <w:t xml:space="preserve"> </w:t>
      </w:r>
    </w:p>
    <w:p w:rsidR="005A1DBC" w:rsidRPr="00E94FFB" w:rsidRDefault="005A1DBC" w:rsidP="006C5641">
      <w:pPr>
        <w:pStyle w:val="Style1"/>
        <w:numPr>
          <w:ilvl w:val="4"/>
          <w:numId w:val="4"/>
        </w:numPr>
      </w:pPr>
      <w:bookmarkStart w:id="1454" w:name="_Ref33261854"/>
      <w:bookmarkStart w:id="1455" w:name="_Toc99261509"/>
      <w:bookmarkStart w:id="1456" w:name="_Toc99766120"/>
      <w:bookmarkStart w:id="1457" w:name="_Toc99862487"/>
      <w:bookmarkStart w:id="1458" w:name="_Toc99938695"/>
      <w:bookmarkStart w:id="1459" w:name="_Toc99942573"/>
      <w:bookmarkStart w:id="1460" w:name="_Toc100755279"/>
      <w:bookmarkStart w:id="1461" w:name="_Toc100906903"/>
      <w:bookmarkStart w:id="1462" w:name="_Toc100978183"/>
      <w:bookmarkStart w:id="1463" w:name="_Toc100978568"/>
      <w:bookmarkStart w:id="1464" w:name="_Toc239472824"/>
      <w:bookmarkStart w:id="1465" w:name="_Toc239473442"/>
      <w:bookmarkStart w:id="1466" w:name="_Ref239477118"/>
      <w:r w:rsidRPr="00E94FFB">
        <w:t xml:space="preserve">The price of other (incidental) services, if any, listed in the </w:t>
      </w:r>
      <w:hyperlink w:anchor="bds15_4b" w:history="1">
        <w:r w:rsidRPr="00E94FFB">
          <w:rPr>
            <w:rStyle w:val="Hyperlink"/>
          </w:rPr>
          <w:t>BD</w:t>
        </w:r>
        <w:r w:rsidRPr="00E94FFB">
          <w:rPr>
            <w:rStyle w:val="Hyperlink"/>
          </w:rPr>
          <w:t>S</w:t>
        </w:r>
      </w:hyperlink>
      <w:bookmarkEnd w:id="1454"/>
      <w:r w:rsidRPr="00E94FFB">
        <w:t>.</w:t>
      </w:r>
      <w:bookmarkEnd w:id="1455"/>
      <w:bookmarkEnd w:id="1456"/>
      <w:bookmarkEnd w:id="1457"/>
      <w:bookmarkEnd w:id="1458"/>
      <w:bookmarkEnd w:id="1459"/>
      <w:bookmarkEnd w:id="1460"/>
      <w:bookmarkEnd w:id="1461"/>
      <w:bookmarkEnd w:id="1462"/>
      <w:bookmarkEnd w:id="1463"/>
      <w:bookmarkEnd w:id="1464"/>
      <w:bookmarkEnd w:id="1465"/>
      <w:bookmarkEnd w:id="1466"/>
    </w:p>
    <w:p w:rsidR="005A1DBC" w:rsidRPr="00E94FFB" w:rsidRDefault="005A1DBC" w:rsidP="005A1DBC">
      <w:pPr>
        <w:pStyle w:val="Style1"/>
      </w:pPr>
      <w:bookmarkStart w:id="1467" w:name="_Ref33261999"/>
      <w:bookmarkStart w:id="1468" w:name="_Toc99261510"/>
      <w:bookmarkStart w:id="1469" w:name="_Toc99766121"/>
      <w:bookmarkStart w:id="1470" w:name="_Toc99862488"/>
      <w:bookmarkStart w:id="1471" w:name="_Toc99938696"/>
      <w:bookmarkStart w:id="1472" w:name="_Toc99942574"/>
      <w:bookmarkStart w:id="1473" w:name="_Toc100755280"/>
      <w:bookmarkStart w:id="1474" w:name="_Toc100906904"/>
      <w:bookmarkStart w:id="1475" w:name="_Toc100978184"/>
      <w:bookmarkStart w:id="1476" w:name="_Toc100978569"/>
      <w:bookmarkStart w:id="1477" w:name="_Toc239472825"/>
      <w:bookmarkStart w:id="1478" w:name="_Toc239473443"/>
      <w:r w:rsidRPr="00E94FFB">
        <w:t xml:space="preserve">Prices quoted by the Bidder shall be fixed during the Bidder’s performance of the contract and not subject to variation or price escalation on any account, unless otherwise specified in the </w:t>
      </w:r>
      <w:hyperlink w:anchor="bds15_5" w:history="1">
        <w:r w:rsidRPr="00E94FFB">
          <w:rPr>
            <w:rStyle w:val="Hyperlink"/>
          </w:rPr>
          <w:t>B</w:t>
        </w:r>
        <w:r w:rsidRPr="00E94FFB">
          <w:rPr>
            <w:rStyle w:val="Hyperlink"/>
          </w:rPr>
          <w:t>D</w:t>
        </w:r>
        <w:r w:rsidRPr="00E94FFB">
          <w:rPr>
            <w:rStyle w:val="Hyperlink"/>
          </w:rPr>
          <w:t>S</w:t>
        </w:r>
      </w:hyperlink>
      <w:r w:rsidRPr="00E94FFB">
        <w:t xml:space="preserve">. A bid submitted with an adjustable price quotation shall be treated as non-responsive and shall be rejected, pursuant to </w:t>
      </w:r>
      <w:r w:rsidRPr="00E94FFB">
        <w:rPr>
          <w:b/>
        </w:rPr>
        <w:t>ITB</w:t>
      </w:r>
      <w:r w:rsidRPr="00E94FFB">
        <w:t xml:space="preserve"> Clause </w:t>
      </w:r>
      <w:r w:rsidRPr="00E94FFB">
        <w:fldChar w:fldCharType="begin"/>
      </w:r>
      <w:r w:rsidRPr="00E94FFB">
        <w:instrText xml:space="preserve"> REF _Ref99266861 \r \h </w:instrText>
      </w:r>
      <w:r w:rsidRPr="00E94FFB">
        <w:instrText xml:space="preserve"> \* MERGEFORMAT </w:instrText>
      </w:r>
      <w:r w:rsidRPr="00E94FFB">
        <w:fldChar w:fldCharType="separate"/>
      </w:r>
      <w:r w:rsidR="00FA1BEA">
        <w:t>24</w:t>
      </w:r>
      <w:r w:rsidRPr="00E94FFB">
        <w:fldChar w:fldCharType="end"/>
      </w:r>
      <w:r w:rsidRPr="00E94FFB">
        <w:t>.</w:t>
      </w:r>
      <w:bookmarkEnd w:id="1467"/>
      <w:bookmarkEnd w:id="1468"/>
      <w:bookmarkEnd w:id="1469"/>
      <w:bookmarkEnd w:id="1470"/>
      <w:bookmarkEnd w:id="1471"/>
      <w:bookmarkEnd w:id="1472"/>
      <w:bookmarkEnd w:id="1473"/>
      <w:bookmarkEnd w:id="1474"/>
      <w:bookmarkEnd w:id="1475"/>
      <w:bookmarkEnd w:id="1476"/>
      <w:bookmarkEnd w:id="1477"/>
      <w:bookmarkEnd w:id="1478"/>
    </w:p>
    <w:p w:rsidR="005A1DBC" w:rsidRPr="00E94FFB" w:rsidRDefault="005A1DBC" w:rsidP="005A1DBC">
      <w:pPr>
        <w:pStyle w:val="Style1"/>
      </w:pPr>
      <w:bookmarkStart w:id="1479" w:name="_Ref48362400"/>
      <w:bookmarkStart w:id="1480" w:name="_Toc239472826"/>
      <w:bookmarkStart w:id="1481" w:name="_Toc239473444"/>
      <w:r w:rsidRPr="00E94FFB">
        <w:t>All bid prices shall be considered as fixed prices, and therefore not subject to price escalation during contract im</w:t>
      </w:r>
      <w:r w:rsidRPr="00E94FFB">
        <w:t xml:space="preserve">plementation, except under extraordinary circumstances as indicated in the </w:t>
      </w:r>
      <w:hyperlink w:anchor="bds15_6" w:history="1">
        <w:r w:rsidRPr="00E94FFB">
          <w:rPr>
            <w:rStyle w:val="Hyperlink"/>
          </w:rPr>
          <w:t>B</w:t>
        </w:r>
        <w:r w:rsidRPr="00E94FFB">
          <w:rPr>
            <w:rStyle w:val="Hyperlink"/>
          </w:rPr>
          <w:t>D</w:t>
        </w:r>
        <w:r w:rsidRPr="00E94FFB">
          <w:rPr>
            <w:rStyle w:val="Hyperlink"/>
          </w:rPr>
          <w:t>S</w:t>
        </w:r>
      </w:hyperlink>
      <w:r w:rsidRPr="00E94FFB">
        <w:t xml:space="preserve"> and specified in the </w:t>
      </w:r>
      <w:r w:rsidRPr="00E94FFB">
        <w:rPr>
          <w:b/>
        </w:rPr>
        <w:t>GCC</w:t>
      </w:r>
      <w:r w:rsidRPr="00E94FFB">
        <w:t xml:space="preserve"> and its corresponding </w:t>
      </w:r>
      <w:hyperlink w:anchor="scc50_1" w:history="1">
        <w:r w:rsidRPr="00E94FFB">
          <w:rPr>
            <w:rStyle w:val="Hyperlink"/>
            <w:u w:val="none"/>
          </w:rPr>
          <w:t>SCC</w:t>
        </w:r>
      </w:hyperlink>
      <w:r w:rsidRPr="00E94FFB">
        <w:t xml:space="preserve"> provision.</w:t>
      </w:r>
      <w:bookmarkEnd w:id="1479"/>
      <w:bookmarkEnd w:id="1480"/>
      <w:bookmarkEnd w:id="1481"/>
    </w:p>
    <w:p w:rsidR="005A1DBC" w:rsidRPr="00E94FFB" w:rsidRDefault="005A1DBC" w:rsidP="005A1DBC">
      <w:pPr>
        <w:pStyle w:val="Heading3"/>
      </w:pPr>
      <w:bookmarkStart w:id="1482" w:name="_Toc239472827"/>
      <w:bookmarkStart w:id="1483" w:name="_Toc239473445"/>
      <w:bookmarkStart w:id="1484" w:name="_Toc239585820"/>
      <w:bookmarkStart w:id="1485" w:name="_Toc239586004"/>
      <w:bookmarkStart w:id="1486" w:name="_Toc239586167"/>
      <w:bookmarkStart w:id="1487" w:name="_Toc239586324"/>
      <w:bookmarkStart w:id="1488" w:name="_Toc239586476"/>
      <w:bookmarkStart w:id="1489" w:name="_Toc239586651"/>
      <w:bookmarkStart w:id="1490" w:name="_Toc239586803"/>
      <w:bookmarkStart w:id="1491" w:name="_Toc239586953"/>
      <w:bookmarkStart w:id="1492" w:name="_Toc239645960"/>
      <w:bookmarkStart w:id="1493" w:name="_Toc240079308"/>
      <w:bookmarkStart w:id="1494" w:name="_Toc239472828"/>
      <w:bookmarkStart w:id="1495" w:name="_Toc239473446"/>
      <w:bookmarkStart w:id="1496" w:name="_Toc239585821"/>
      <w:bookmarkStart w:id="1497" w:name="_Toc239586005"/>
      <w:bookmarkStart w:id="1498" w:name="_Toc239586168"/>
      <w:bookmarkStart w:id="1499" w:name="_Toc239586325"/>
      <w:bookmarkStart w:id="1500" w:name="_Toc239586477"/>
      <w:bookmarkStart w:id="1501" w:name="_Toc239586652"/>
      <w:bookmarkStart w:id="1502" w:name="_Toc239586804"/>
      <w:bookmarkStart w:id="1503" w:name="_Toc239586954"/>
      <w:bookmarkStart w:id="1504" w:name="_Toc239645961"/>
      <w:bookmarkStart w:id="1505" w:name="_Toc240079309"/>
      <w:bookmarkStart w:id="1506" w:name="_Toc239472829"/>
      <w:bookmarkStart w:id="1507" w:name="_Toc239473447"/>
      <w:bookmarkStart w:id="1508" w:name="_Toc239585822"/>
      <w:bookmarkStart w:id="1509" w:name="_Toc239586006"/>
      <w:bookmarkStart w:id="1510" w:name="_Toc239586169"/>
      <w:bookmarkStart w:id="1511" w:name="_Toc239586326"/>
      <w:bookmarkStart w:id="1512" w:name="_Toc239586478"/>
      <w:bookmarkStart w:id="1513" w:name="_Toc239586653"/>
      <w:bookmarkStart w:id="1514" w:name="_Toc239586805"/>
      <w:bookmarkStart w:id="1515" w:name="_Toc239586955"/>
      <w:bookmarkStart w:id="1516" w:name="_Toc239645962"/>
      <w:bookmarkStart w:id="1517" w:name="_Toc240079310"/>
      <w:bookmarkStart w:id="1518" w:name="_Toc99261511"/>
      <w:bookmarkStart w:id="1519" w:name="_Toc99862489"/>
      <w:bookmarkStart w:id="1520" w:name="_Toc100755281"/>
      <w:bookmarkStart w:id="1521" w:name="_Toc100906905"/>
      <w:bookmarkStart w:id="1522" w:name="_Toc100978185"/>
      <w:bookmarkStart w:id="1523" w:name="_Toc100978570"/>
      <w:bookmarkStart w:id="1524" w:name="_Toc239472830"/>
      <w:bookmarkStart w:id="1525" w:name="_Toc239473448"/>
      <w:bookmarkStart w:id="1526" w:name="_Ref239526753"/>
      <w:bookmarkStart w:id="1527" w:name="_Toc239645963"/>
      <w:bookmarkStart w:id="1528" w:name="_Toc240079311"/>
      <w:bookmarkStart w:id="1529" w:name="_Toc242865990"/>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sidRPr="00E94FFB">
        <w:t>Bid Currencies</w:t>
      </w:r>
      <w:bookmarkEnd w:id="1518"/>
      <w:bookmarkEnd w:id="1519"/>
      <w:bookmarkEnd w:id="1520"/>
      <w:bookmarkEnd w:id="1521"/>
      <w:bookmarkEnd w:id="1522"/>
      <w:bookmarkEnd w:id="1523"/>
      <w:bookmarkEnd w:id="1524"/>
      <w:bookmarkEnd w:id="1525"/>
      <w:bookmarkEnd w:id="1526"/>
      <w:bookmarkEnd w:id="1527"/>
      <w:bookmarkEnd w:id="1528"/>
      <w:bookmarkEnd w:id="1529"/>
    </w:p>
    <w:p w:rsidR="005A1DBC" w:rsidRPr="00E94FFB" w:rsidRDefault="005A1DBC" w:rsidP="005A1DBC">
      <w:pPr>
        <w:pStyle w:val="Style1"/>
      </w:pPr>
      <w:bookmarkStart w:id="1530" w:name="_Ref33262174"/>
      <w:bookmarkStart w:id="1531" w:name="_Toc99261512"/>
      <w:bookmarkStart w:id="1532" w:name="_Toc99766123"/>
      <w:bookmarkStart w:id="1533" w:name="_Toc99862490"/>
      <w:bookmarkStart w:id="1534" w:name="_Toc99938698"/>
      <w:bookmarkStart w:id="1535" w:name="_Toc99942576"/>
      <w:bookmarkStart w:id="1536" w:name="_Toc100755282"/>
      <w:bookmarkStart w:id="1537" w:name="_Toc100906906"/>
      <w:bookmarkStart w:id="1538" w:name="_Toc100978186"/>
      <w:bookmarkStart w:id="1539" w:name="_Toc100978571"/>
      <w:bookmarkStart w:id="1540" w:name="_Toc239472831"/>
      <w:bookmarkStart w:id="1541" w:name="_Toc239473449"/>
      <w:r w:rsidRPr="00E94FFB">
        <w:t>Prices shall be quoted in the following currencies:</w:t>
      </w:r>
      <w:bookmarkEnd w:id="1530"/>
      <w:bookmarkEnd w:id="1531"/>
      <w:bookmarkEnd w:id="1532"/>
      <w:bookmarkEnd w:id="1533"/>
      <w:bookmarkEnd w:id="1534"/>
      <w:bookmarkEnd w:id="1535"/>
      <w:bookmarkEnd w:id="1536"/>
      <w:bookmarkEnd w:id="1537"/>
      <w:bookmarkEnd w:id="1538"/>
      <w:bookmarkEnd w:id="1539"/>
      <w:bookmarkEnd w:id="1540"/>
      <w:bookmarkEnd w:id="1541"/>
    </w:p>
    <w:p w:rsidR="005A1DBC" w:rsidRPr="00E94FFB" w:rsidRDefault="005A1DBC" w:rsidP="006C5641">
      <w:pPr>
        <w:pStyle w:val="Style1"/>
        <w:numPr>
          <w:ilvl w:val="3"/>
          <w:numId w:val="4"/>
        </w:numPr>
      </w:pPr>
      <w:bookmarkStart w:id="1542" w:name="_Toc99261513"/>
      <w:bookmarkStart w:id="1543" w:name="_Toc99766124"/>
      <w:bookmarkStart w:id="1544" w:name="_Toc99862491"/>
      <w:bookmarkStart w:id="1545" w:name="_Toc99938699"/>
      <w:bookmarkStart w:id="1546" w:name="_Toc99942577"/>
      <w:bookmarkStart w:id="1547" w:name="_Toc100755283"/>
      <w:bookmarkStart w:id="1548" w:name="_Toc100906907"/>
      <w:bookmarkStart w:id="1549" w:name="_Toc100978187"/>
      <w:bookmarkStart w:id="1550" w:name="_Toc100978572"/>
      <w:bookmarkStart w:id="1551" w:name="_Toc239472832"/>
      <w:bookmarkStart w:id="1552" w:name="_Toc239473450"/>
      <w:r w:rsidRPr="00E94FFB">
        <w:t>For Goods that the Bidder will supply from within the Philippines, the prices shall be quoted in Philippine Pesos.</w:t>
      </w:r>
      <w:bookmarkEnd w:id="1542"/>
      <w:bookmarkEnd w:id="1543"/>
      <w:bookmarkEnd w:id="1544"/>
      <w:bookmarkEnd w:id="1545"/>
      <w:bookmarkEnd w:id="1546"/>
      <w:bookmarkEnd w:id="1547"/>
      <w:bookmarkEnd w:id="1548"/>
      <w:bookmarkEnd w:id="1549"/>
      <w:bookmarkEnd w:id="1550"/>
      <w:bookmarkEnd w:id="1551"/>
      <w:bookmarkEnd w:id="1552"/>
    </w:p>
    <w:p w:rsidR="005A1DBC" w:rsidRPr="00E94FFB" w:rsidRDefault="005A1DBC" w:rsidP="006C5641">
      <w:pPr>
        <w:pStyle w:val="Style1"/>
        <w:numPr>
          <w:ilvl w:val="3"/>
          <w:numId w:val="4"/>
        </w:numPr>
      </w:pPr>
      <w:bookmarkStart w:id="1553" w:name="_Ref33262180"/>
      <w:bookmarkStart w:id="1554" w:name="_Toc99261514"/>
      <w:bookmarkStart w:id="1555" w:name="_Toc99766125"/>
      <w:bookmarkStart w:id="1556" w:name="_Toc99862492"/>
      <w:bookmarkStart w:id="1557" w:name="_Ref99874696"/>
      <w:bookmarkStart w:id="1558" w:name="_Toc99938700"/>
      <w:bookmarkStart w:id="1559" w:name="_Toc99942578"/>
      <w:bookmarkStart w:id="1560" w:name="_Toc100755284"/>
      <w:bookmarkStart w:id="1561" w:name="_Toc100906908"/>
      <w:bookmarkStart w:id="1562" w:name="_Toc100978188"/>
      <w:bookmarkStart w:id="1563" w:name="_Toc100978573"/>
      <w:bookmarkStart w:id="1564" w:name="_Toc239472833"/>
      <w:bookmarkStart w:id="1565" w:name="_Toc239473451"/>
      <w:r w:rsidRPr="00E94FFB">
        <w:t xml:space="preserve">For Goods that the Bidder will supply from outside the Philippines, the prices may be quoted in the currency(ies) stated in the </w:t>
      </w:r>
      <w:hyperlink w:anchor="bds16_1b" w:history="1">
        <w:r w:rsidRPr="00E94FFB">
          <w:rPr>
            <w:rStyle w:val="Hyperlink"/>
          </w:rPr>
          <w:t>B</w:t>
        </w:r>
        <w:r w:rsidRPr="00E94FFB">
          <w:rPr>
            <w:rStyle w:val="Hyperlink"/>
          </w:rPr>
          <w:t>D</w:t>
        </w:r>
        <w:r w:rsidRPr="00E94FFB">
          <w:rPr>
            <w:rStyle w:val="Hyperlink"/>
          </w:rPr>
          <w:t>S</w:t>
        </w:r>
      </w:hyperlink>
      <w:r w:rsidRPr="00E94FFB">
        <w:t>.</w:t>
      </w:r>
      <w:bookmarkEnd w:id="1553"/>
      <w:r w:rsidRPr="00E94FFB">
        <w:t xml:space="preserve">  However, for purposes of bid evaluation, bids denominated in foreign currencies shall be converted to Philippine currency based on the exchange rate as published in the BSP reference rate bulletin on the day of the bid opening.</w:t>
      </w:r>
      <w:bookmarkEnd w:id="1554"/>
      <w:bookmarkEnd w:id="1555"/>
      <w:bookmarkEnd w:id="1556"/>
      <w:bookmarkEnd w:id="1557"/>
      <w:bookmarkEnd w:id="1558"/>
      <w:bookmarkEnd w:id="1559"/>
      <w:bookmarkEnd w:id="1560"/>
      <w:bookmarkEnd w:id="1561"/>
      <w:bookmarkEnd w:id="1562"/>
      <w:bookmarkEnd w:id="1563"/>
      <w:bookmarkEnd w:id="1564"/>
      <w:bookmarkEnd w:id="1565"/>
    </w:p>
    <w:p w:rsidR="005A1DBC" w:rsidRPr="00E94FFB" w:rsidRDefault="005A1DBC" w:rsidP="005A1DBC">
      <w:pPr>
        <w:pStyle w:val="Style1"/>
      </w:pPr>
      <w:bookmarkStart w:id="1566" w:name="_Toc239472834"/>
      <w:bookmarkStart w:id="1567" w:name="_Toc239473452"/>
      <w:r w:rsidRPr="00E94FFB">
        <w:t xml:space="preserve">If so allowed in accordance with </w:t>
      </w:r>
      <w:r w:rsidRPr="00E94FFB">
        <w:rPr>
          <w:b/>
        </w:rPr>
        <w:t>ITB</w:t>
      </w:r>
      <w:r w:rsidRPr="00E94FFB">
        <w:t xml:space="preserve"> Clause </w:t>
      </w:r>
      <w:r w:rsidRPr="00E94FFB">
        <w:fldChar w:fldCharType="begin"/>
      </w:r>
      <w:r w:rsidRPr="00E94FFB">
        <w:instrText xml:space="preserve"> REF _Ref33262174 \r \h </w:instrText>
      </w:r>
      <w:r w:rsidRPr="00E94FFB">
        <w:instrText xml:space="preserve"> \* MERGEFORMAT </w:instrText>
      </w:r>
      <w:r w:rsidRPr="00E94FFB">
        <w:fldChar w:fldCharType="separate"/>
      </w:r>
      <w:r w:rsidR="00FA1BEA">
        <w:t>16.1</w:t>
      </w:r>
      <w:r w:rsidRPr="00E94FFB">
        <w:fldChar w:fldCharType="end"/>
      </w:r>
      <w:r w:rsidRPr="00E94FFB">
        <w:t>, the Procuring Entity for purposes of bid evaluation and comparing the bid prices will convert the amounts in various currencies in which the bid price is expressed to Philippine Pesos at the foregoing exchange rates.</w:t>
      </w:r>
      <w:bookmarkEnd w:id="1566"/>
      <w:bookmarkEnd w:id="1567"/>
    </w:p>
    <w:p w:rsidR="005A1DBC" w:rsidRPr="00E94FFB" w:rsidRDefault="005A1DBC" w:rsidP="005A1DBC">
      <w:pPr>
        <w:pStyle w:val="Style1"/>
      </w:pPr>
      <w:bookmarkStart w:id="1568" w:name="_Toc239472835"/>
      <w:bookmarkStart w:id="1569" w:name="_Toc239473453"/>
      <w:bookmarkStart w:id="1570" w:name="_Ref57713120"/>
      <w:bookmarkStart w:id="1571" w:name="_Toc99261515"/>
      <w:bookmarkStart w:id="1572" w:name="_Toc99766126"/>
      <w:bookmarkStart w:id="1573" w:name="_Toc99862493"/>
      <w:bookmarkStart w:id="1574" w:name="_Toc99938701"/>
      <w:bookmarkStart w:id="1575" w:name="_Toc99942579"/>
      <w:bookmarkStart w:id="1576" w:name="_Toc100755285"/>
      <w:bookmarkStart w:id="1577" w:name="_Toc100906909"/>
      <w:bookmarkStart w:id="1578" w:name="_Toc100978189"/>
      <w:bookmarkStart w:id="1579" w:name="_Toc100978574"/>
      <w:bookmarkStart w:id="1580" w:name="_Toc239472836"/>
      <w:bookmarkStart w:id="1581" w:name="_Toc239473454"/>
      <w:bookmarkEnd w:id="1568"/>
      <w:bookmarkEnd w:id="1569"/>
      <w:r w:rsidRPr="00E94FFB">
        <w:t xml:space="preserve">Unless otherwise specified in the </w:t>
      </w:r>
      <w:hyperlink w:anchor="bds16_3" w:history="1">
        <w:r w:rsidRPr="00E94FFB">
          <w:rPr>
            <w:rStyle w:val="Hyperlink"/>
          </w:rPr>
          <w:t>B</w:t>
        </w:r>
        <w:r w:rsidRPr="00E94FFB">
          <w:rPr>
            <w:rStyle w:val="Hyperlink"/>
          </w:rPr>
          <w:t>D</w:t>
        </w:r>
        <w:r w:rsidRPr="00E94FFB">
          <w:rPr>
            <w:rStyle w:val="Hyperlink"/>
          </w:rPr>
          <w:t>S</w:t>
        </w:r>
      </w:hyperlink>
      <w:r w:rsidRPr="00E94FFB">
        <w:t xml:space="preserve">, payment of the contract </w:t>
      </w:r>
      <w:r w:rsidRPr="00E94FFB">
        <w:t xml:space="preserve">price shall be made in </w:t>
      </w:r>
      <w:r w:rsidRPr="00E94FFB">
        <w:t>Philippine Pesos</w:t>
      </w:r>
      <w:bookmarkEnd w:id="1570"/>
      <w:r w:rsidRPr="00E94FFB">
        <w:t>.</w:t>
      </w:r>
      <w:bookmarkEnd w:id="1571"/>
      <w:bookmarkEnd w:id="1572"/>
      <w:bookmarkEnd w:id="1573"/>
      <w:bookmarkEnd w:id="1574"/>
      <w:bookmarkEnd w:id="1575"/>
      <w:bookmarkEnd w:id="1576"/>
      <w:bookmarkEnd w:id="1577"/>
      <w:bookmarkEnd w:id="1578"/>
      <w:bookmarkEnd w:id="1579"/>
      <w:bookmarkEnd w:id="1580"/>
      <w:bookmarkEnd w:id="1581"/>
    </w:p>
    <w:p w:rsidR="005A1DBC" w:rsidRPr="00E94FFB" w:rsidRDefault="005A1DBC" w:rsidP="005A1DBC">
      <w:pPr>
        <w:pStyle w:val="Heading3"/>
      </w:pPr>
      <w:bookmarkStart w:id="1582" w:name="_Toc99261522"/>
      <w:bookmarkStart w:id="1583" w:name="_Toc99862500"/>
      <w:bookmarkStart w:id="1584" w:name="_Toc100755292"/>
      <w:bookmarkStart w:id="1585" w:name="_Toc100906916"/>
      <w:bookmarkStart w:id="1586" w:name="_Toc100978196"/>
      <w:bookmarkStart w:id="1587" w:name="_Toc100978581"/>
      <w:bookmarkStart w:id="1588" w:name="_Toc239472843"/>
      <w:bookmarkStart w:id="1589" w:name="_Toc239473461"/>
      <w:bookmarkStart w:id="1590" w:name="_Ref239526764"/>
      <w:bookmarkStart w:id="1591" w:name="_Toc239645970"/>
      <w:bookmarkStart w:id="1592" w:name="_Toc240079318"/>
      <w:bookmarkStart w:id="1593" w:name="_Ref242173859"/>
      <w:bookmarkStart w:id="1594" w:name="_Toc242865991"/>
      <w:r w:rsidRPr="00E94FFB">
        <w:lastRenderedPageBreak/>
        <w:t>Bid Validity</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rsidR="005A1DBC" w:rsidRPr="00E94FFB" w:rsidRDefault="005A1DBC" w:rsidP="005A1DBC">
      <w:pPr>
        <w:pStyle w:val="Style1"/>
      </w:pPr>
      <w:bookmarkStart w:id="1595" w:name="_Toc239472844"/>
      <w:bookmarkStart w:id="1596" w:name="_Toc239473462"/>
      <w:bookmarkStart w:id="1597" w:name="_Ref33263531"/>
      <w:bookmarkStart w:id="1598" w:name="_Toc99261523"/>
      <w:bookmarkStart w:id="1599" w:name="_Toc99766134"/>
      <w:bookmarkStart w:id="1600" w:name="_Toc99862501"/>
      <w:bookmarkStart w:id="1601" w:name="_Toc99938709"/>
      <w:bookmarkStart w:id="1602" w:name="_Toc99942587"/>
      <w:bookmarkStart w:id="1603" w:name="_Toc100755293"/>
      <w:bookmarkStart w:id="1604" w:name="_Toc100906917"/>
      <w:bookmarkStart w:id="1605" w:name="_Toc100978197"/>
      <w:bookmarkStart w:id="1606" w:name="_Toc100978582"/>
      <w:bookmarkStart w:id="1607" w:name="_Toc239472845"/>
      <w:bookmarkStart w:id="1608" w:name="_Toc239473463"/>
      <w:bookmarkEnd w:id="1595"/>
      <w:bookmarkEnd w:id="1596"/>
      <w:r w:rsidRPr="00E94FFB">
        <w:t xml:space="preserve">Bids shall remain valid for the period specified in the </w:t>
      </w:r>
      <w:hyperlink w:anchor="bds17_1" w:history="1">
        <w:r w:rsidRPr="00E94FFB">
          <w:rPr>
            <w:rStyle w:val="Hyperlink"/>
          </w:rPr>
          <w:t>B</w:t>
        </w:r>
        <w:r w:rsidRPr="00E94FFB">
          <w:rPr>
            <w:rStyle w:val="Hyperlink"/>
          </w:rPr>
          <w:t>D</w:t>
        </w:r>
        <w:r w:rsidRPr="00E94FFB">
          <w:rPr>
            <w:rStyle w:val="Hyperlink"/>
          </w:rPr>
          <w:t>S</w:t>
        </w:r>
      </w:hyperlink>
      <w:r w:rsidRPr="00E94FFB">
        <w:rPr>
          <w:b/>
        </w:rPr>
        <w:t xml:space="preserve"> </w:t>
      </w:r>
      <w:r w:rsidRPr="00E94FFB">
        <w:t>which shall not exceed one hundred twenty (120) calendar days from the date of the opening of bids.</w:t>
      </w:r>
      <w:bookmarkEnd w:id="1600"/>
      <w:bookmarkEnd w:id="1601"/>
      <w:bookmarkEnd w:id="1602"/>
      <w:bookmarkEnd w:id="1603"/>
      <w:bookmarkEnd w:id="1604"/>
      <w:bookmarkEnd w:id="1605"/>
      <w:bookmarkEnd w:id="1606"/>
      <w:bookmarkEnd w:id="1607"/>
      <w:bookmarkEnd w:id="1608"/>
      <w:r w:rsidRPr="00E94FFB">
        <w:t xml:space="preserve"> </w:t>
      </w:r>
      <w:bookmarkEnd w:id="1597"/>
      <w:bookmarkEnd w:id="1598"/>
      <w:bookmarkEnd w:id="1599"/>
    </w:p>
    <w:p w:rsidR="005A1DBC" w:rsidRPr="00E94FFB" w:rsidRDefault="005A1DBC" w:rsidP="005A1DBC">
      <w:pPr>
        <w:pStyle w:val="Style1"/>
      </w:pPr>
      <w:bookmarkStart w:id="1609" w:name="_Toc99261525"/>
      <w:bookmarkStart w:id="1610" w:name="_Ref99266640"/>
      <w:bookmarkStart w:id="1611" w:name="_Ref99267023"/>
      <w:bookmarkStart w:id="1612" w:name="_Toc99862503"/>
      <w:bookmarkStart w:id="1613" w:name="_Ref99871005"/>
      <w:bookmarkStart w:id="1614" w:name="_Ref99879159"/>
      <w:bookmarkStart w:id="1615" w:name="_Toc99939634"/>
      <w:bookmarkStart w:id="1616" w:name="_Toc99942588"/>
      <w:bookmarkStart w:id="1617" w:name="_Toc100755294"/>
      <w:bookmarkStart w:id="1618" w:name="_Toc100906918"/>
      <w:bookmarkStart w:id="1619" w:name="_Toc100978198"/>
      <w:bookmarkStart w:id="1620" w:name="_Toc100978583"/>
      <w:bookmarkStart w:id="1621" w:name="_Toc239472846"/>
      <w:bookmarkStart w:id="1622" w:name="_Toc239473464"/>
      <w:bookmarkEnd w:id="1615"/>
      <w:r w:rsidRPr="00E94FFB">
        <w:t xml:space="preserve">In exceptional circumstances, prior to the expiration of the Bid validity period, the Procuring Entity may request Bidders to extend the period of validity of their bids. The request and the responses shall be made in writing. The bid security described in </w:t>
      </w:r>
      <w:r w:rsidRPr="00E94FFB">
        <w:rPr>
          <w:b/>
        </w:rPr>
        <w:t>ITB</w:t>
      </w:r>
      <w:r w:rsidRPr="00E94FFB">
        <w:t xml:space="preserve"> Clause 18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 bid.</w:t>
      </w:r>
      <w:bookmarkEnd w:id="1616"/>
      <w:bookmarkEnd w:id="1617"/>
      <w:bookmarkEnd w:id="1618"/>
      <w:bookmarkEnd w:id="1619"/>
      <w:bookmarkEnd w:id="1620"/>
      <w:bookmarkEnd w:id="1621"/>
      <w:bookmarkEnd w:id="1622"/>
    </w:p>
    <w:p w:rsidR="005A1DBC" w:rsidRPr="00E94FFB" w:rsidRDefault="005A1DBC" w:rsidP="005A1DBC">
      <w:pPr>
        <w:pStyle w:val="Heading3"/>
      </w:pPr>
      <w:bookmarkStart w:id="1623" w:name="_Ref33263659"/>
      <w:bookmarkStart w:id="1624" w:name="_Toc99261526"/>
      <w:bookmarkStart w:id="1625" w:name="_Toc99766137"/>
      <w:bookmarkStart w:id="1626" w:name="_Toc99862504"/>
      <w:bookmarkStart w:id="1627" w:name="_Ref99935301"/>
      <w:bookmarkStart w:id="1628" w:name="_Toc99939636"/>
      <w:bookmarkStart w:id="1629" w:name="_Ref100724286"/>
      <w:bookmarkStart w:id="1630" w:name="_Toc100755295"/>
      <w:bookmarkStart w:id="1631" w:name="_Toc100906919"/>
      <w:bookmarkStart w:id="1632" w:name="_Toc100978199"/>
      <w:bookmarkStart w:id="1633" w:name="_Toc100978584"/>
      <w:bookmarkStart w:id="1634" w:name="_Toc239472847"/>
      <w:bookmarkStart w:id="1635" w:name="_Toc239473465"/>
      <w:bookmarkStart w:id="1636" w:name="_Toc239645971"/>
      <w:bookmarkStart w:id="1637" w:name="_Toc240079319"/>
      <w:bookmarkStart w:id="1638" w:name="_Toc242865992"/>
      <w:bookmarkEnd w:id="1609"/>
      <w:bookmarkEnd w:id="1610"/>
      <w:bookmarkEnd w:id="1611"/>
      <w:bookmarkEnd w:id="1612"/>
      <w:bookmarkEnd w:id="1613"/>
      <w:bookmarkEnd w:id="1614"/>
      <w:bookmarkEnd w:id="1628"/>
      <w:r w:rsidRPr="00E94FFB">
        <w:t>Bid Security</w:t>
      </w:r>
      <w:bookmarkEnd w:id="1629"/>
      <w:bookmarkEnd w:id="1630"/>
      <w:bookmarkEnd w:id="1631"/>
      <w:bookmarkEnd w:id="1632"/>
      <w:bookmarkEnd w:id="1633"/>
      <w:bookmarkEnd w:id="1634"/>
      <w:bookmarkEnd w:id="1635"/>
      <w:bookmarkEnd w:id="1636"/>
      <w:bookmarkEnd w:id="1637"/>
      <w:bookmarkEnd w:id="1638"/>
    </w:p>
    <w:p w:rsidR="005A1DBC" w:rsidRPr="00E94FFB" w:rsidRDefault="005A1DBC" w:rsidP="005A1DBC">
      <w:pPr>
        <w:pStyle w:val="Style1"/>
      </w:pPr>
      <w:bookmarkStart w:id="1639" w:name="_Ref33264065"/>
      <w:bookmarkStart w:id="1640" w:name="_Ref97225448"/>
      <w:bookmarkStart w:id="1641" w:name="_Toc99261527"/>
      <w:bookmarkStart w:id="1642" w:name="_Toc99766138"/>
      <w:bookmarkStart w:id="1643" w:name="_Toc99862505"/>
      <w:bookmarkStart w:id="1644" w:name="_Toc99942590"/>
      <w:bookmarkStart w:id="1645" w:name="_Toc100755296"/>
      <w:bookmarkStart w:id="1646" w:name="_Toc100906920"/>
      <w:bookmarkStart w:id="1647" w:name="_Toc100978200"/>
      <w:bookmarkStart w:id="1648" w:name="_Toc100978585"/>
      <w:bookmarkStart w:id="1649" w:name="_Toc239472848"/>
      <w:bookmarkStart w:id="1650" w:name="_Toc239473466"/>
      <w:bookmarkStart w:id="1651" w:name="_Ref239524170"/>
      <w:bookmarkStart w:id="1652" w:name="OLE_LINK71"/>
      <w:bookmarkEnd w:id="1623"/>
      <w:bookmarkEnd w:id="1624"/>
      <w:bookmarkEnd w:id="1625"/>
      <w:bookmarkEnd w:id="1626"/>
      <w:bookmarkEnd w:id="1627"/>
      <w:r w:rsidRPr="00E94FFB">
        <w:t>The bid security,</w:t>
      </w:r>
      <w:r w:rsidRPr="00E94FFB">
        <w:t xml:space="preserve"> issued in favor of the Procuring Entity, in the amount stated in the </w:t>
      </w:r>
      <w:hyperlink w:anchor="bds18_1" w:history="1">
        <w:r w:rsidRPr="00E94FFB">
          <w:rPr>
            <w:rStyle w:val="Hyperlink"/>
          </w:rPr>
          <w:t>B</w:t>
        </w:r>
        <w:r w:rsidRPr="00E94FFB">
          <w:rPr>
            <w:rStyle w:val="Hyperlink"/>
          </w:rPr>
          <w:t>D</w:t>
        </w:r>
        <w:r w:rsidRPr="00E94FFB">
          <w:rPr>
            <w:rStyle w:val="Hyperlink"/>
          </w:rPr>
          <w:t>S</w:t>
        </w:r>
      </w:hyperlink>
      <w:r w:rsidRPr="00E94FFB">
        <w:t xml:space="preserve"> shall be equal to the percentage of the ABC in accordance with the following schedule:</w:t>
      </w:r>
      <w:bookmarkEnd w:id="1649"/>
      <w:bookmarkEnd w:id="1650"/>
      <w:bookmarkEnd w:id="1651"/>
      <w:bookmarkEnd w:id="1652"/>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80"/>
        <w:gridCol w:w="3780"/>
      </w:tblGrid>
      <w:tr w:rsidR="005A1DBC" w:rsidRPr="00E94FFB" w:rsidTr="00176EDC">
        <w:tc>
          <w:tcPr>
            <w:tcW w:w="3780" w:type="dxa"/>
            <w:vAlign w:val="center"/>
          </w:tcPr>
          <w:p w:rsidR="005A1DBC" w:rsidRPr="00E94FFB" w:rsidRDefault="005A1DBC" w:rsidP="00176EDC">
            <w:pPr>
              <w:jc w:val="center"/>
            </w:pPr>
            <w:r w:rsidRPr="00E94FFB">
              <w:t>Form of Bid Security</w:t>
            </w:r>
          </w:p>
        </w:tc>
        <w:tc>
          <w:tcPr>
            <w:tcW w:w="3780" w:type="dxa"/>
            <w:vAlign w:val="center"/>
          </w:tcPr>
          <w:p w:rsidR="005A1DBC" w:rsidRPr="00E94FFB" w:rsidRDefault="005A1DBC" w:rsidP="00176EDC">
            <w:pPr>
              <w:jc w:val="center"/>
            </w:pPr>
            <w:r w:rsidRPr="00E94FFB">
              <w:t>Amount of Bid Security</w:t>
            </w:r>
          </w:p>
          <w:p w:rsidR="005A1DBC" w:rsidRPr="00E94FFB" w:rsidRDefault="005A1DBC" w:rsidP="00176EDC">
            <w:pPr>
              <w:jc w:val="center"/>
            </w:pPr>
            <w:r w:rsidRPr="00E94FFB">
              <w:t>(Equal to Percentage of the ABC)</w:t>
            </w:r>
          </w:p>
        </w:tc>
      </w:tr>
      <w:tr w:rsidR="005A1DBC" w:rsidRPr="00E94FFB" w:rsidTr="00176EDC">
        <w:trPr>
          <w:trHeight w:val="917"/>
        </w:trPr>
        <w:tc>
          <w:tcPr>
            <w:tcW w:w="3780" w:type="dxa"/>
          </w:tcPr>
          <w:p w:rsidR="005A1DBC" w:rsidRPr="00E94FFB" w:rsidRDefault="005A1DBC" w:rsidP="006C5641">
            <w:pPr>
              <w:numPr>
                <w:ilvl w:val="3"/>
                <w:numId w:val="4"/>
              </w:numPr>
              <w:tabs>
                <w:tab w:val="clear" w:pos="2160"/>
                <w:tab w:val="num" w:pos="342"/>
              </w:tabs>
              <w:ind w:left="342" w:hanging="360"/>
            </w:pPr>
            <w:r w:rsidRPr="00E94FFB">
              <w:t>Cash or cashier’s/manager’s check issued by a Universal or Commercial Bank.</w:t>
            </w:r>
          </w:p>
        </w:tc>
        <w:tc>
          <w:tcPr>
            <w:tcW w:w="3780" w:type="dxa"/>
            <w:vMerge w:val="restart"/>
            <w:vAlign w:val="center"/>
          </w:tcPr>
          <w:p w:rsidR="005A1DBC" w:rsidRPr="00E94FFB" w:rsidRDefault="005A1DBC" w:rsidP="00176EDC">
            <w:pPr>
              <w:jc w:val="center"/>
            </w:pPr>
            <w:r w:rsidRPr="00E94FFB">
              <w:t>Two percent (2%)</w:t>
            </w:r>
          </w:p>
        </w:tc>
      </w:tr>
      <w:tr w:rsidR="005A1DBC" w:rsidRPr="00E94FFB" w:rsidTr="00176EDC">
        <w:trPr>
          <w:trHeight w:val="1718"/>
        </w:trPr>
        <w:tc>
          <w:tcPr>
            <w:tcW w:w="3780" w:type="dxa"/>
          </w:tcPr>
          <w:p w:rsidR="005A1DBC" w:rsidRPr="00E94FFB" w:rsidRDefault="005A1DBC" w:rsidP="006C5641">
            <w:pPr>
              <w:numPr>
                <w:ilvl w:val="3"/>
                <w:numId w:val="4"/>
              </w:numPr>
              <w:tabs>
                <w:tab w:val="num" w:pos="342"/>
              </w:tabs>
              <w:ind w:left="342" w:hanging="360"/>
            </w:pPr>
            <w:r w:rsidRPr="00E94FFB">
              <w:t>Bank draft/guarantee or irrevocable letter of credit issued by a Universal or Commercial Bank: Provided, however, that it shall be confirmed or authenticated by a Universal or Commercial Bank, if issued by a foreign bank.</w:t>
            </w:r>
          </w:p>
        </w:tc>
        <w:tc>
          <w:tcPr>
            <w:tcW w:w="3780" w:type="dxa"/>
            <w:vMerge/>
          </w:tcPr>
          <w:p w:rsidR="005A1DBC" w:rsidRPr="00E94FFB" w:rsidRDefault="005A1DBC" w:rsidP="00176EDC">
            <w:pPr>
              <w:jc w:val="center"/>
            </w:pPr>
          </w:p>
        </w:tc>
      </w:tr>
      <w:tr w:rsidR="005A1DBC" w:rsidRPr="00E94FFB" w:rsidTr="00176EDC">
        <w:tc>
          <w:tcPr>
            <w:tcW w:w="3780" w:type="dxa"/>
          </w:tcPr>
          <w:p w:rsidR="005A1DBC" w:rsidRPr="00E94FFB" w:rsidRDefault="005A1DBC" w:rsidP="006C5641">
            <w:pPr>
              <w:numPr>
                <w:ilvl w:val="3"/>
                <w:numId w:val="4"/>
              </w:numPr>
              <w:tabs>
                <w:tab w:val="num" w:pos="342"/>
              </w:tabs>
              <w:ind w:left="342" w:hanging="360"/>
            </w:pPr>
            <w:r w:rsidRPr="00E94FFB">
              <w:t>Surety bond callable upon demand issued by a surety or insurance company duly certified by the Insurance Commission as authorized to issue such security.</w:t>
            </w:r>
          </w:p>
        </w:tc>
        <w:tc>
          <w:tcPr>
            <w:tcW w:w="3780" w:type="dxa"/>
            <w:vAlign w:val="center"/>
          </w:tcPr>
          <w:p w:rsidR="005A1DBC" w:rsidRPr="00E94FFB" w:rsidRDefault="005A1DBC" w:rsidP="00176EDC">
            <w:pPr>
              <w:jc w:val="center"/>
            </w:pPr>
            <w:r w:rsidRPr="00E94FFB">
              <w:t>Five percent (5%)</w:t>
            </w:r>
          </w:p>
        </w:tc>
      </w:tr>
      <w:tr w:rsidR="005A1DBC" w:rsidRPr="00E94FFB" w:rsidTr="00176EDC">
        <w:tc>
          <w:tcPr>
            <w:tcW w:w="3780" w:type="dxa"/>
          </w:tcPr>
          <w:p w:rsidR="005A1DBC" w:rsidRPr="00E94FFB" w:rsidRDefault="005A1DBC" w:rsidP="006C5641">
            <w:pPr>
              <w:numPr>
                <w:ilvl w:val="3"/>
                <w:numId w:val="4"/>
              </w:numPr>
              <w:tabs>
                <w:tab w:val="num" w:pos="342"/>
              </w:tabs>
              <w:ind w:left="342" w:hanging="360"/>
            </w:pPr>
            <w:r w:rsidRPr="00E94FFB">
              <w:t>Any combination of the foregoing.</w:t>
            </w:r>
          </w:p>
        </w:tc>
        <w:tc>
          <w:tcPr>
            <w:tcW w:w="3780" w:type="dxa"/>
          </w:tcPr>
          <w:p w:rsidR="005A1DBC" w:rsidRPr="00E94FFB" w:rsidRDefault="005A1DBC" w:rsidP="00176EDC">
            <w:pPr>
              <w:jc w:val="center"/>
            </w:pPr>
            <w:r w:rsidRPr="00E94FFB">
              <w:t>Proportionate to share of form with respect to total amount of security</w:t>
            </w:r>
          </w:p>
        </w:tc>
      </w:tr>
      <w:tr w:rsidR="00E67EF1" w:rsidRPr="00E94FFB" w:rsidTr="00176EDC">
        <w:tc>
          <w:tcPr>
            <w:tcW w:w="3780" w:type="dxa"/>
          </w:tcPr>
          <w:p w:rsidR="00E67EF1" w:rsidRPr="00E94FFB" w:rsidRDefault="00E67EF1" w:rsidP="006C5641">
            <w:pPr>
              <w:numPr>
                <w:ilvl w:val="3"/>
                <w:numId w:val="4"/>
              </w:numPr>
              <w:tabs>
                <w:tab w:val="num" w:pos="342"/>
              </w:tabs>
              <w:ind w:left="342" w:hanging="360"/>
            </w:pPr>
            <w:r w:rsidRPr="00E94FFB">
              <w:t>Bid Securing Declaration</w:t>
            </w:r>
          </w:p>
        </w:tc>
        <w:tc>
          <w:tcPr>
            <w:tcW w:w="3780" w:type="dxa"/>
          </w:tcPr>
          <w:p w:rsidR="00E67EF1" w:rsidRPr="00E94FFB" w:rsidRDefault="00D81843" w:rsidP="00176EDC">
            <w:pPr>
              <w:jc w:val="center"/>
            </w:pPr>
            <w:r>
              <w:t>No required Percentage</w:t>
            </w:r>
          </w:p>
        </w:tc>
      </w:tr>
    </w:tbl>
    <w:p w:rsidR="005A1DBC" w:rsidRPr="00E94FFB" w:rsidRDefault="005A1DBC" w:rsidP="005A1DBC">
      <w:pPr>
        <w:pStyle w:val="Style1"/>
        <w:numPr>
          <w:ilvl w:val="0"/>
          <w:numId w:val="0"/>
        </w:numPr>
        <w:spacing w:after="0" w:line="240" w:lineRule="auto"/>
        <w:ind w:left="1440"/>
      </w:pPr>
    </w:p>
    <w:p w:rsidR="005A1DBC" w:rsidRPr="00E94FFB" w:rsidRDefault="005A1DBC" w:rsidP="005A1DBC">
      <w:pPr>
        <w:pStyle w:val="Style1"/>
        <w:numPr>
          <w:ilvl w:val="0"/>
          <w:numId w:val="0"/>
        </w:numPr>
        <w:ind w:left="1440"/>
      </w:pPr>
      <w:bookmarkStart w:id="1653" w:name="_Toc239472849"/>
      <w:bookmarkStart w:id="1654" w:name="_Toc239473467"/>
      <w:r w:rsidRPr="00E94FFB">
        <w:t>For biddings conducted by LGUs, the Bidder may also submit bid securities in the form of cashier’s/manager’s check, bank draft/guarantee, or irrevocable letter of credit from other banks certified by the BSP as authorized to issue such financial statement.</w:t>
      </w:r>
      <w:bookmarkEnd w:id="1653"/>
      <w:bookmarkEnd w:id="1654"/>
    </w:p>
    <w:p w:rsidR="005A1DBC" w:rsidRPr="00E94FFB" w:rsidRDefault="005A1DBC" w:rsidP="005A1DBC">
      <w:pPr>
        <w:pStyle w:val="Style1"/>
      </w:pPr>
      <w:bookmarkStart w:id="1655" w:name="_Toc239472856"/>
      <w:bookmarkStart w:id="1656" w:name="_Toc239473474"/>
      <w:bookmarkStart w:id="1657" w:name="_Toc99261535"/>
      <w:bookmarkStart w:id="1658" w:name="_Toc99766146"/>
      <w:bookmarkStart w:id="1659" w:name="_Toc99862513"/>
      <w:bookmarkStart w:id="1660" w:name="_Ref99870501"/>
      <w:bookmarkStart w:id="1661" w:name="_Ref99870505"/>
      <w:bookmarkStart w:id="1662" w:name="_Ref99879348"/>
      <w:bookmarkStart w:id="1663" w:name="_Toc99942598"/>
      <w:bookmarkStart w:id="1664" w:name="_Toc100755304"/>
      <w:bookmarkStart w:id="1665" w:name="_Toc100906928"/>
      <w:bookmarkStart w:id="1666" w:name="_Toc100978208"/>
      <w:bookmarkStart w:id="1667" w:name="_Toc100978593"/>
      <w:bookmarkStart w:id="1668" w:name="_Toc239472858"/>
      <w:bookmarkStart w:id="1669" w:name="_Toc239473476"/>
      <w:bookmarkStart w:id="1670" w:name="_Ref239525124"/>
      <w:bookmarkStart w:id="1671" w:name="_Ref240128171"/>
      <w:bookmarkEnd w:id="1639"/>
      <w:bookmarkEnd w:id="1640"/>
      <w:bookmarkEnd w:id="1641"/>
      <w:bookmarkEnd w:id="1642"/>
      <w:bookmarkEnd w:id="1643"/>
      <w:bookmarkEnd w:id="1644"/>
      <w:bookmarkEnd w:id="1645"/>
      <w:bookmarkEnd w:id="1646"/>
      <w:bookmarkEnd w:id="1647"/>
      <w:bookmarkEnd w:id="1648"/>
      <w:bookmarkEnd w:id="1655"/>
      <w:bookmarkEnd w:id="1656"/>
      <w:r w:rsidRPr="00E94FFB">
        <w:lastRenderedPageBreak/>
        <w:t xml:space="preserve">The bid security should be valid for the period specified in the </w:t>
      </w:r>
      <w:hyperlink w:anchor="bds18_3" w:history="1">
        <w:r w:rsidRPr="00E94FFB">
          <w:rPr>
            <w:rStyle w:val="Hyperlink"/>
          </w:rPr>
          <w:t>B</w:t>
        </w:r>
        <w:r w:rsidRPr="00E94FFB">
          <w:rPr>
            <w:rStyle w:val="Hyperlink"/>
          </w:rPr>
          <w:t>D</w:t>
        </w:r>
        <w:r w:rsidRPr="00E94FFB">
          <w:rPr>
            <w:rStyle w:val="Hyperlink"/>
          </w:rPr>
          <w:t>S</w:t>
        </w:r>
      </w:hyperlink>
      <w:r w:rsidRPr="00E94FFB">
        <w:t xml:space="preserve">.  Any bid </w:t>
      </w:r>
      <w:r w:rsidRPr="00E94FFB">
        <w:t>not accompanied by an acceptable bid security shall be rejected by the Procuring Entity as non-responsive.</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r w:rsidRPr="00E94FFB">
        <w:t xml:space="preserve">  </w:t>
      </w:r>
      <w:bookmarkEnd w:id="1657"/>
      <w:bookmarkEnd w:id="1658"/>
    </w:p>
    <w:p w:rsidR="005A1DBC" w:rsidRPr="00E94FFB" w:rsidRDefault="005A1DBC" w:rsidP="005A1DBC">
      <w:pPr>
        <w:pStyle w:val="Style1"/>
      </w:pPr>
      <w:bookmarkStart w:id="1672" w:name="_Ref97225602"/>
      <w:bookmarkStart w:id="1673" w:name="_Toc99261536"/>
      <w:bookmarkStart w:id="1674" w:name="_Toc99766147"/>
      <w:bookmarkStart w:id="1675" w:name="_Toc99862514"/>
      <w:bookmarkStart w:id="1676" w:name="_Toc99942599"/>
      <w:bookmarkStart w:id="1677" w:name="_Toc100755305"/>
      <w:bookmarkStart w:id="1678" w:name="_Toc100906929"/>
      <w:bookmarkStart w:id="1679" w:name="_Toc100978209"/>
      <w:bookmarkStart w:id="1680" w:name="_Toc100978594"/>
      <w:bookmarkStart w:id="1681" w:name="_Toc239472859"/>
      <w:bookmarkStart w:id="1682" w:name="_Toc239473477"/>
      <w:r w:rsidRPr="00E94FFB">
        <w:t xml:space="preserve">No bid securities shall be returned to bidders after the opening of bids and before contract signing, except to those that failed or declared as post-disqualified, upon submission of a written waiver of their right to file a motion for reconsideration and/or protest.  Without prejudice on its forfeiture, bid securities shall be returned only after the bidder with the Lowest Calculated and Responsive Bid has signed the contract and furnished the performance security, but in no case later than the expiration of the bid security validity period indicated in </w:t>
      </w:r>
      <w:r w:rsidRPr="00E94FFB">
        <w:rPr>
          <w:b/>
        </w:rPr>
        <w:t>ITB</w:t>
      </w:r>
      <w:r w:rsidRPr="00E94FFB">
        <w:t xml:space="preserve"> Clause </w:t>
      </w:r>
      <w:r w:rsidRPr="00E94FFB">
        <w:fldChar w:fldCharType="begin"/>
      </w:r>
      <w:r w:rsidRPr="00E94FFB">
        <w:instrText xml:space="preserve"> REF _Ref240128171 \r \h </w:instrText>
      </w:r>
      <w:r w:rsidR="00BE1989" w:rsidRPr="00E94FFB">
        <w:instrText xml:space="preserve"> \* MERGEFORMAT </w:instrText>
      </w:r>
      <w:r w:rsidRPr="00E94FFB">
        <w:fldChar w:fldCharType="separate"/>
      </w:r>
      <w:r w:rsidR="00FA1BEA">
        <w:t>18.2</w:t>
      </w:r>
      <w:r w:rsidRPr="00E94FFB">
        <w:fldChar w:fldCharType="end"/>
      </w:r>
      <w:r w:rsidRPr="00E94FFB">
        <w:t>.</w:t>
      </w:r>
      <w:bookmarkEnd w:id="1672"/>
      <w:bookmarkEnd w:id="1673"/>
      <w:bookmarkEnd w:id="1674"/>
      <w:bookmarkEnd w:id="1675"/>
      <w:bookmarkEnd w:id="1676"/>
      <w:bookmarkEnd w:id="1677"/>
      <w:bookmarkEnd w:id="1678"/>
      <w:bookmarkEnd w:id="1679"/>
      <w:bookmarkEnd w:id="1680"/>
      <w:bookmarkEnd w:id="1681"/>
      <w:bookmarkEnd w:id="1682"/>
    </w:p>
    <w:p w:rsidR="005A1DBC" w:rsidRPr="00E94FFB" w:rsidRDefault="005A1DBC" w:rsidP="005A1DBC">
      <w:pPr>
        <w:pStyle w:val="Style1"/>
      </w:pPr>
      <w:bookmarkStart w:id="1683" w:name="_Toc99261537"/>
      <w:bookmarkStart w:id="1684" w:name="_Toc99766148"/>
      <w:bookmarkStart w:id="1685" w:name="_Toc99862515"/>
      <w:bookmarkStart w:id="1686" w:name="_Ref99870736"/>
      <w:bookmarkStart w:id="1687" w:name="_Toc99942600"/>
      <w:bookmarkStart w:id="1688" w:name="_Toc100755306"/>
      <w:bookmarkStart w:id="1689" w:name="_Toc100906930"/>
      <w:bookmarkStart w:id="1690" w:name="_Toc100978210"/>
      <w:bookmarkStart w:id="1691" w:name="_Toc100978595"/>
      <w:bookmarkStart w:id="1692" w:name="_Toc239472860"/>
      <w:bookmarkStart w:id="1693" w:name="_Toc239473478"/>
      <w:bookmarkStart w:id="1694" w:name="_Ref239525182"/>
      <w:bookmarkStart w:id="1695" w:name="_Ref240128188"/>
      <w:r w:rsidRPr="00E94FFB">
        <w:t xml:space="preserve">Upon signing and execution of the contract pursuant to </w:t>
      </w:r>
      <w:r w:rsidRPr="00E94FFB">
        <w:rPr>
          <w:b/>
        </w:rPr>
        <w:t>ITB</w:t>
      </w:r>
      <w:r w:rsidRPr="00E94FFB">
        <w:t xml:space="preserve"> Clause </w:t>
      </w:r>
      <w:r w:rsidRPr="00E94FFB">
        <w:fldChar w:fldCharType="begin"/>
      </w:r>
      <w:r w:rsidRPr="00E94FFB">
        <w:instrText xml:space="preserve"> REF _Ref99267225 \r \h </w:instrText>
      </w:r>
      <w:r w:rsidRPr="00E94FFB">
        <w:instrText xml:space="preserve"> \* MERGEFORMAT </w:instrText>
      </w:r>
      <w:r w:rsidRPr="00E94FFB">
        <w:fldChar w:fldCharType="separate"/>
      </w:r>
      <w:r w:rsidR="00FA1BEA">
        <w:t>32</w:t>
      </w:r>
      <w:r w:rsidRPr="00E94FFB">
        <w:fldChar w:fldCharType="end"/>
      </w:r>
      <w:r w:rsidRPr="00E94FFB">
        <w:t xml:space="preserve">, and the posting of the performance security pursuant to </w:t>
      </w:r>
      <w:r w:rsidRPr="00E94FFB">
        <w:rPr>
          <w:b/>
        </w:rPr>
        <w:t>ITB</w:t>
      </w:r>
      <w:r w:rsidRPr="00E94FFB">
        <w:t xml:space="preserve"> Clause </w:t>
      </w:r>
      <w:r w:rsidRPr="00E94FFB">
        <w:fldChar w:fldCharType="begin"/>
      </w:r>
      <w:r w:rsidRPr="00E94FFB">
        <w:instrText xml:space="preserve"> REF _Ref100723373 \r \h </w:instrText>
      </w:r>
      <w:r w:rsidRPr="00E94FFB">
        <w:instrText xml:space="preserve"> \* MERGEFORMAT </w:instrText>
      </w:r>
      <w:r w:rsidRPr="00E94FFB">
        <w:fldChar w:fldCharType="separate"/>
      </w:r>
      <w:r w:rsidR="00FA1BEA">
        <w:t>33</w:t>
      </w:r>
      <w:r w:rsidRPr="00E94FFB">
        <w:fldChar w:fldCharType="end"/>
      </w:r>
      <w:r w:rsidRPr="00E94FFB">
        <w:t xml:space="preserve">, the successful Bidder’s bid security will be discharged, but in no case later than the bid security validity period as indicated in the </w:t>
      </w:r>
      <w:r w:rsidRPr="00E94FFB">
        <w:rPr>
          <w:b/>
        </w:rPr>
        <w:t>ITB</w:t>
      </w:r>
      <w:r w:rsidRPr="00E94FFB">
        <w:t xml:space="preserve"> Clause </w:t>
      </w:r>
      <w:r w:rsidRPr="00E94FFB">
        <w:fldChar w:fldCharType="begin"/>
      </w:r>
      <w:r w:rsidRPr="00E94FFB">
        <w:instrText xml:space="preserve"> REF _Ref240128171 \r \h </w:instrText>
      </w:r>
      <w:r w:rsidR="00BE1989" w:rsidRPr="00E94FFB">
        <w:instrText xml:space="preserve"> \* MERGEFORMAT </w:instrText>
      </w:r>
      <w:r w:rsidRPr="00E94FFB">
        <w:fldChar w:fldCharType="separate"/>
      </w:r>
      <w:r w:rsidR="00FA1BEA">
        <w:t>18.2</w:t>
      </w:r>
      <w:r w:rsidRPr="00E94FFB">
        <w:fldChar w:fldCharType="end"/>
      </w:r>
      <w:r w:rsidRPr="00E94FFB">
        <w:t>.</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rsidR="005A1DBC" w:rsidRPr="00E94FFB" w:rsidRDefault="005A1DBC" w:rsidP="005A1DBC">
      <w:pPr>
        <w:pStyle w:val="Style1"/>
      </w:pPr>
      <w:bookmarkStart w:id="1696" w:name="_Ref36543815"/>
      <w:bookmarkStart w:id="1697" w:name="_Toc99261538"/>
      <w:bookmarkStart w:id="1698" w:name="_Toc99766149"/>
      <w:bookmarkStart w:id="1699" w:name="_Toc99862516"/>
      <w:bookmarkStart w:id="1700" w:name="_Toc99942601"/>
      <w:bookmarkStart w:id="1701" w:name="_Toc100755307"/>
      <w:bookmarkStart w:id="1702" w:name="_Toc100906931"/>
      <w:bookmarkStart w:id="1703" w:name="_Toc100978211"/>
      <w:bookmarkStart w:id="1704" w:name="_Toc100978596"/>
      <w:bookmarkStart w:id="1705" w:name="_Toc239472861"/>
      <w:bookmarkStart w:id="1706" w:name="_Toc239473479"/>
      <w:r w:rsidRPr="00E94FFB">
        <w:t>The bid security may be forfeited:</w:t>
      </w:r>
      <w:bookmarkEnd w:id="1696"/>
      <w:bookmarkEnd w:id="1697"/>
      <w:bookmarkEnd w:id="1698"/>
      <w:bookmarkEnd w:id="1699"/>
      <w:bookmarkEnd w:id="1700"/>
      <w:bookmarkEnd w:id="1701"/>
      <w:bookmarkEnd w:id="1702"/>
      <w:bookmarkEnd w:id="1703"/>
      <w:bookmarkEnd w:id="1704"/>
      <w:bookmarkEnd w:id="1705"/>
      <w:bookmarkEnd w:id="1706"/>
    </w:p>
    <w:p w:rsidR="005A1DBC" w:rsidRPr="00E94FFB" w:rsidRDefault="005A1DBC" w:rsidP="006C5641">
      <w:pPr>
        <w:pStyle w:val="Style1"/>
        <w:numPr>
          <w:ilvl w:val="3"/>
          <w:numId w:val="4"/>
        </w:numPr>
      </w:pPr>
      <w:bookmarkStart w:id="1707" w:name="_Toc99261539"/>
      <w:bookmarkStart w:id="1708" w:name="_Toc99766150"/>
      <w:bookmarkStart w:id="1709" w:name="_Toc99862517"/>
      <w:bookmarkStart w:id="1710" w:name="_Toc99942602"/>
      <w:bookmarkStart w:id="1711" w:name="_Toc100755308"/>
      <w:bookmarkStart w:id="1712" w:name="_Toc100906932"/>
      <w:bookmarkStart w:id="1713" w:name="_Toc100978212"/>
      <w:bookmarkStart w:id="1714" w:name="_Toc100978597"/>
      <w:bookmarkStart w:id="1715" w:name="_Toc239472862"/>
      <w:bookmarkStart w:id="1716" w:name="_Toc239473480"/>
      <w:r w:rsidRPr="00E94FFB">
        <w:t>if a Bidder:</w:t>
      </w:r>
      <w:bookmarkEnd w:id="1707"/>
      <w:bookmarkEnd w:id="1708"/>
      <w:bookmarkEnd w:id="1709"/>
      <w:bookmarkEnd w:id="1710"/>
      <w:bookmarkEnd w:id="1711"/>
      <w:bookmarkEnd w:id="1712"/>
      <w:bookmarkEnd w:id="1713"/>
      <w:bookmarkEnd w:id="1714"/>
      <w:bookmarkEnd w:id="1715"/>
      <w:bookmarkEnd w:id="1716"/>
    </w:p>
    <w:p w:rsidR="005A1DBC" w:rsidRPr="00E94FFB" w:rsidRDefault="005A1DBC" w:rsidP="006C5641">
      <w:pPr>
        <w:pStyle w:val="Style1"/>
        <w:numPr>
          <w:ilvl w:val="4"/>
          <w:numId w:val="4"/>
        </w:numPr>
      </w:pPr>
      <w:bookmarkStart w:id="1717" w:name="_Toc99261540"/>
      <w:bookmarkStart w:id="1718" w:name="_Toc99766151"/>
      <w:bookmarkStart w:id="1719" w:name="_Toc99862518"/>
      <w:bookmarkStart w:id="1720" w:name="_Toc99942603"/>
      <w:bookmarkStart w:id="1721" w:name="_Toc100755309"/>
      <w:bookmarkStart w:id="1722" w:name="_Toc100906933"/>
      <w:bookmarkStart w:id="1723" w:name="_Toc100978213"/>
      <w:bookmarkStart w:id="1724" w:name="_Toc100978598"/>
      <w:bookmarkStart w:id="1725" w:name="_Toc239472863"/>
      <w:bookmarkStart w:id="1726" w:name="_Toc239473481"/>
      <w:r w:rsidRPr="00E94FFB">
        <w:t xml:space="preserve">withdraws its bid during the period of bid validity specified in </w:t>
      </w:r>
      <w:r w:rsidRPr="00E94FFB">
        <w:rPr>
          <w:b/>
        </w:rPr>
        <w:t>ITB</w:t>
      </w:r>
      <w:r w:rsidRPr="00E94FFB">
        <w:t xml:space="preserve"> Clause </w:t>
      </w:r>
      <w:r w:rsidRPr="00E94FFB">
        <w:fldChar w:fldCharType="begin"/>
      </w:r>
      <w:r w:rsidRPr="00E94FFB">
        <w:instrText xml:space="preserve"> REF _Ref242173859 \r \h </w:instrText>
      </w:r>
      <w:r w:rsidR="00BE1989" w:rsidRPr="00E94FFB">
        <w:instrText xml:space="preserve"> \* MERGEFORMAT </w:instrText>
      </w:r>
      <w:r w:rsidRPr="00E94FFB">
        <w:fldChar w:fldCharType="separate"/>
      </w:r>
      <w:r w:rsidR="00FA1BEA">
        <w:t>17</w:t>
      </w:r>
      <w:r w:rsidRPr="00E94FFB">
        <w:fldChar w:fldCharType="end"/>
      </w:r>
      <w:r w:rsidRPr="00E94FFB">
        <w:t>;</w:t>
      </w:r>
      <w:bookmarkEnd w:id="1717"/>
      <w:bookmarkEnd w:id="1718"/>
      <w:bookmarkEnd w:id="1719"/>
      <w:bookmarkEnd w:id="1720"/>
      <w:bookmarkEnd w:id="1721"/>
      <w:bookmarkEnd w:id="1722"/>
      <w:bookmarkEnd w:id="1723"/>
      <w:bookmarkEnd w:id="1724"/>
      <w:bookmarkEnd w:id="1725"/>
      <w:bookmarkEnd w:id="1726"/>
    </w:p>
    <w:p w:rsidR="005A1DBC" w:rsidRPr="00E94FFB" w:rsidRDefault="005A1DBC" w:rsidP="006C5641">
      <w:pPr>
        <w:pStyle w:val="Style1"/>
        <w:numPr>
          <w:ilvl w:val="4"/>
          <w:numId w:val="4"/>
        </w:numPr>
      </w:pPr>
      <w:bookmarkStart w:id="1727" w:name="_Toc99261541"/>
      <w:bookmarkStart w:id="1728" w:name="_Toc99766152"/>
      <w:bookmarkStart w:id="1729" w:name="_Toc99862519"/>
      <w:bookmarkStart w:id="1730" w:name="_Toc99942604"/>
      <w:bookmarkStart w:id="1731" w:name="_Toc100755310"/>
      <w:bookmarkStart w:id="1732" w:name="_Toc100906934"/>
      <w:bookmarkStart w:id="1733" w:name="_Toc100978214"/>
      <w:bookmarkStart w:id="1734" w:name="_Toc100978599"/>
      <w:bookmarkStart w:id="1735" w:name="_Toc239472864"/>
      <w:bookmarkStart w:id="1736" w:name="_Toc239473482"/>
      <w:r w:rsidRPr="00E94FFB">
        <w:t xml:space="preserve">does not accept the correction of errors pursuant to </w:t>
      </w:r>
      <w:r w:rsidRPr="00E94FFB">
        <w:rPr>
          <w:b/>
        </w:rPr>
        <w:t>ITB</w:t>
      </w:r>
      <w:r w:rsidRPr="00E94FFB">
        <w:t xml:space="preserve"> Clause </w:t>
      </w:r>
      <w:r w:rsidRPr="00E94FFB">
        <w:fldChar w:fldCharType="begin"/>
      </w:r>
      <w:r w:rsidRPr="00E94FFB">
        <w:instrText xml:space="preserve"> REF _Ref240874507 \r \h </w:instrText>
      </w:r>
      <w:r w:rsidRPr="00E94FFB">
        <w:instrText xml:space="preserve"> \* MERGEFORMAT </w:instrText>
      </w:r>
      <w:r w:rsidRPr="00E94FFB">
        <w:fldChar w:fldCharType="separate"/>
      </w:r>
      <w:r w:rsidR="00FA1BEA">
        <w:t>28.3(b)</w:t>
      </w:r>
      <w:r w:rsidRPr="00E94FFB">
        <w:fldChar w:fldCharType="end"/>
      </w:r>
      <w:r w:rsidRPr="00E94FFB">
        <w:t>;</w:t>
      </w:r>
      <w:bookmarkEnd w:id="1735"/>
      <w:bookmarkEnd w:id="1736"/>
    </w:p>
    <w:p w:rsidR="005A1DBC" w:rsidRPr="00E94FFB" w:rsidRDefault="005A1DBC" w:rsidP="006C5641">
      <w:pPr>
        <w:pStyle w:val="Style1"/>
        <w:numPr>
          <w:ilvl w:val="4"/>
          <w:numId w:val="4"/>
        </w:numPr>
      </w:pPr>
      <w:bookmarkStart w:id="1737" w:name="_Toc239472865"/>
      <w:bookmarkStart w:id="1738" w:name="_Toc239473483"/>
      <w:r w:rsidRPr="00E94FFB">
        <w:t xml:space="preserve">fails to submit the requirements within the prescribed period or a finding against their veracity as stated in </w:t>
      </w:r>
      <w:r w:rsidRPr="00E94FFB">
        <w:rPr>
          <w:b/>
        </w:rPr>
        <w:t>ITB</w:t>
      </w:r>
      <w:r w:rsidRPr="00E94FFB">
        <w:t xml:space="preserve"> Clause </w:t>
      </w:r>
      <w:r w:rsidRPr="00E94FFB">
        <w:fldChar w:fldCharType="begin"/>
      </w:r>
      <w:r w:rsidRPr="00E94FFB">
        <w:instrText xml:space="preserve"> REF _Ref242175212 \r \h </w:instrText>
      </w:r>
      <w:r w:rsidR="00BE1989" w:rsidRPr="00E94FFB">
        <w:instrText xml:space="preserve"> \* MERGEFORMAT </w:instrText>
      </w:r>
      <w:r w:rsidRPr="00E94FFB">
        <w:fldChar w:fldCharType="separate"/>
      </w:r>
      <w:r w:rsidR="00FA1BEA">
        <w:t>29.2</w:t>
      </w:r>
      <w:r w:rsidRPr="00E94FFB">
        <w:fldChar w:fldCharType="end"/>
      </w:r>
      <w:r w:rsidRPr="00E94FFB">
        <w:t>; or</w:t>
      </w:r>
      <w:bookmarkEnd w:id="1727"/>
      <w:bookmarkEnd w:id="1728"/>
      <w:bookmarkEnd w:id="1729"/>
      <w:bookmarkEnd w:id="1730"/>
      <w:bookmarkEnd w:id="1731"/>
      <w:bookmarkEnd w:id="1732"/>
      <w:bookmarkEnd w:id="1733"/>
      <w:bookmarkEnd w:id="1734"/>
      <w:bookmarkEnd w:id="1737"/>
      <w:bookmarkEnd w:id="1738"/>
    </w:p>
    <w:p w:rsidR="005A1DBC" w:rsidRPr="00E94FFB" w:rsidRDefault="005A1DBC" w:rsidP="006C5641">
      <w:pPr>
        <w:pStyle w:val="Style1"/>
        <w:numPr>
          <w:ilvl w:val="4"/>
          <w:numId w:val="4"/>
        </w:numPr>
      </w:pPr>
      <w:bookmarkStart w:id="1739" w:name="_Ref97225701"/>
      <w:bookmarkStart w:id="1740" w:name="_Toc99261542"/>
      <w:bookmarkStart w:id="1741" w:name="_Toc99766153"/>
      <w:bookmarkStart w:id="1742" w:name="_Toc99862520"/>
      <w:bookmarkStart w:id="1743" w:name="_Toc99942605"/>
      <w:bookmarkStart w:id="1744" w:name="_Toc100755311"/>
      <w:bookmarkStart w:id="1745" w:name="_Toc100906935"/>
      <w:bookmarkStart w:id="1746" w:name="_Toc100978215"/>
      <w:bookmarkStart w:id="1747" w:name="_Toc100978600"/>
      <w:bookmarkStart w:id="1748" w:name="_Toc239472866"/>
      <w:bookmarkStart w:id="1749" w:name="_Toc239473484"/>
      <w:bookmarkStart w:id="1750" w:name="_Ref239525271"/>
      <w:bookmarkStart w:id="1751" w:name="_Ref240128203"/>
      <w:r w:rsidRPr="00E94FFB">
        <w:t xml:space="preserve">any other reason stated in the </w:t>
      </w:r>
      <w:hyperlink w:anchor="bds18_6aiv" w:history="1">
        <w:r w:rsidRPr="00E94FFB">
          <w:rPr>
            <w:rStyle w:val="Hyperlink"/>
          </w:rPr>
          <w:t>B</w:t>
        </w:r>
        <w:r w:rsidRPr="00E94FFB">
          <w:rPr>
            <w:rStyle w:val="Hyperlink"/>
          </w:rPr>
          <w:t>D</w:t>
        </w:r>
        <w:r w:rsidRPr="00E94FFB">
          <w:rPr>
            <w:rStyle w:val="Hyperlink"/>
          </w:rPr>
          <w:t>S</w:t>
        </w:r>
      </w:hyperlink>
      <w:r w:rsidRPr="00E94FFB">
        <w:t>.</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rsidR="005A1DBC" w:rsidRPr="00E94FFB" w:rsidRDefault="005A1DBC" w:rsidP="006C5641">
      <w:pPr>
        <w:pStyle w:val="Style1"/>
        <w:numPr>
          <w:ilvl w:val="3"/>
          <w:numId w:val="4"/>
        </w:numPr>
      </w:pPr>
      <w:bookmarkStart w:id="1752" w:name="_Toc99261543"/>
      <w:bookmarkStart w:id="1753" w:name="_Toc99766154"/>
      <w:bookmarkStart w:id="1754" w:name="_Toc99862521"/>
      <w:bookmarkStart w:id="1755" w:name="_Toc99942606"/>
      <w:bookmarkStart w:id="1756" w:name="_Toc100755312"/>
      <w:bookmarkStart w:id="1757" w:name="_Toc100906936"/>
      <w:bookmarkStart w:id="1758" w:name="_Toc100978216"/>
      <w:bookmarkStart w:id="1759" w:name="_Toc100978601"/>
      <w:bookmarkStart w:id="1760" w:name="_Toc239472867"/>
      <w:bookmarkStart w:id="1761" w:name="_Toc239473485"/>
      <w:r w:rsidRPr="00E94FFB">
        <w:t>if the successful Bidder:</w:t>
      </w:r>
      <w:bookmarkEnd w:id="1752"/>
      <w:bookmarkEnd w:id="1753"/>
      <w:bookmarkEnd w:id="1754"/>
      <w:bookmarkEnd w:id="1755"/>
      <w:bookmarkEnd w:id="1756"/>
      <w:bookmarkEnd w:id="1757"/>
      <w:bookmarkEnd w:id="1758"/>
      <w:bookmarkEnd w:id="1759"/>
      <w:bookmarkEnd w:id="1760"/>
      <w:bookmarkEnd w:id="1761"/>
    </w:p>
    <w:p w:rsidR="005A1DBC" w:rsidRPr="00E94FFB" w:rsidRDefault="005A1DBC" w:rsidP="006C5641">
      <w:pPr>
        <w:pStyle w:val="Style1"/>
        <w:numPr>
          <w:ilvl w:val="4"/>
          <w:numId w:val="4"/>
        </w:numPr>
      </w:pPr>
      <w:bookmarkStart w:id="1762" w:name="_Toc99261544"/>
      <w:bookmarkStart w:id="1763" w:name="_Toc99766155"/>
      <w:bookmarkStart w:id="1764" w:name="_Toc99862522"/>
      <w:bookmarkStart w:id="1765" w:name="_Toc99942607"/>
      <w:bookmarkStart w:id="1766" w:name="_Toc100755313"/>
      <w:bookmarkStart w:id="1767" w:name="_Toc100906937"/>
      <w:bookmarkStart w:id="1768" w:name="_Toc100978217"/>
      <w:bookmarkStart w:id="1769" w:name="_Toc100978602"/>
      <w:r w:rsidRPr="00E94FFB">
        <w:t xml:space="preserve">fails </w:t>
      </w:r>
      <w:bookmarkStart w:id="1770" w:name="_Toc239472868"/>
      <w:bookmarkStart w:id="1771" w:name="_Toc239473486"/>
      <w:r w:rsidRPr="00E94FFB">
        <w:t xml:space="preserve">to sign the contract in accordance with </w:t>
      </w:r>
      <w:r w:rsidRPr="00E94FFB">
        <w:rPr>
          <w:b/>
        </w:rPr>
        <w:t>ITB</w:t>
      </w:r>
      <w:r w:rsidRPr="00E94FFB">
        <w:t xml:space="preserve"> Clause </w:t>
      </w:r>
      <w:r w:rsidRPr="00E94FFB">
        <w:fldChar w:fldCharType="begin"/>
      </w:r>
      <w:r w:rsidRPr="00E94FFB">
        <w:instrText xml:space="preserve"> REF _Ref99267225 \r \h </w:instrText>
      </w:r>
      <w:r w:rsidRPr="00E94FFB">
        <w:instrText xml:space="preserve"> \* MERGEFORMAT </w:instrText>
      </w:r>
      <w:r w:rsidRPr="00E94FFB">
        <w:fldChar w:fldCharType="separate"/>
      </w:r>
      <w:r w:rsidR="00FA1BEA">
        <w:t>32</w:t>
      </w:r>
      <w:r w:rsidRPr="00E94FFB">
        <w:fldChar w:fldCharType="end"/>
      </w:r>
      <w:r w:rsidRPr="00E94FFB">
        <w:t>;</w:t>
      </w:r>
      <w:bookmarkEnd w:id="1762"/>
      <w:bookmarkEnd w:id="1763"/>
      <w:bookmarkEnd w:id="1764"/>
      <w:bookmarkEnd w:id="1765"/>
      <w:bookmarkEnd w:id="1766"/>
      <w:bookmarkEnd w:id="1767"/>
      <w:bookmarkEnd w:id="1768"/>
      <w:bookmarkEnd w:id="1769"/>
      <w:bookmarkEnd w:id="1770"/>
      <w:bookmarkEnd w:id="1771"/>
    </w:p>
    <w:p w:rsidR="005A1DBC" w:rsidRPr="00E94FFB" w:rsidRDefault="005A1DBC" w:rsidP="006C5641">
      <w:pPr>
        <w:pStyle w:val="Style1"/>
        <w:numPr>
          <w:ilvl w:val="4"/>
          <w:numId w:val="4"/>
        </w:numPr>
      </w:pPr>
      <w:bookmarkStart w:id="1772" w:name="_Toc99261545"/>
      <w:bookmarkStart w:id="1773" w:name="_Toc99766156"/>
      <w:bookmarkStart w:id="1774" w:name="_Toc99862523"/>
      <w:bookmarkStart w:id="1775" w:name="_Toc99942608"/>
      <w:bookmarkStart w:id="1776" w:name="_Toc100755314"/>
      <w:bookmarkStart w:id="1777" w:name="_Toc100906938"/>
      <w:bookmarkStart w:id="1778" w:name="_Toc100978218"/>
      <w:bookmarkStart w:id="1779" w:name="_Toc100978603"/>
      <w:r w:rsidRPr="00E94FFB">
        <w:t xml:space="preserve">fails </w:t>
      </w:r>
      <w:bookmarkStart w:id="1780" w:name="_Toc239472869"/>
      <w:bookmarkStart w:id="1781" w:name="_Toc239473487"/>
      <w:r w:rsidRPr="00E94FFB">
        <w:t xml:space="preserve">to furnish performance security in accordance with </w:t>
      </w:r>
      <w:r w:rsidRPr="00E94FFB">
        <w:rPr>
          <w:b/>
        </w:rPr>
        <w:t>ITB</w:t>
      </w:r>
      <w:r w:rsidRPr="00E94FFB">
        <w:t xml:space="preserve"> Clause </w:t>
      </w:r>
      <w:r w:rsidRPr="00E94FFB">
        <w:fldChar w:fldCharType="begin"/>
      </w:r>
      <w:r w:rsidRPr="00E94FFB">
        <w:instrText xml:space="preserve"> REF _Ref100723373 \r \h </w:instrText>
      </w:r>
      <w:r w:rsidRPr="00E94FFB">
        <w:instrText xml:space="preserve"> \* MERGEFORMAT </w:instrText>
      </w:r>
      <w:r w:rsidRPr="00E94FFB">
        <w:fldChar w:fldCharType="separate"/>
      </w:r>
      <w:r w:rsidR="00FA1BEA">
        <w:t>33</w:t>
      </w:r>
      <w:r w:rsidRPr="00E94FFB">
        <w:fldChar w:fldCharType="end"/>
      </w:r>
      <w:r w:rsidRPr="00E94FFB">
        <w:t>; or</w:t>
      </w:r>
      <w:bookmarkEnd w:id="1772"/>
      <w:bookmarkEnd w:id="1773"/>
      <w:bookmarkEnd w:id="1774"/>
      <w:bookmarkEnd w:id="1775"/>
      <w:bookmarkEnd w:id="1776"/>
      <w:bookmarkEnd w:id="1777"/>
      <w:bookmarkEnd w:id="1778"/>
      <w:bookmarkEnd w:id="1779"/>
      <w:bookmarkEnd w:id="1780"/>
      <w:bookmarkEnd w:id="1781"/>
    </w:p>
    <w:p w:rsidR="005A1DBC" w:rsidRPr="00E94FFB" w:rsidRDefault="005A1DBC" w:rsidP="006C5641">
      <w:pPr>
        <w:pStyle w:val="Style1"/>
        <w:numPr>
          <w:ilvl w:val="4"/>
          <w:numId w:val="4"/>
        </w:numPr>
      </w:pPr>
      <w:bookmarkStart w:id="1782" w:name="_Ref47684998"/>
      <w:bookmarkStart w:id="1783" w:name="_Ref97225806"/>
      <w:bookmarkStart w:id="1784" w:name="_Toc99261546"/>
      <w:bookmarkStart w:id="1785" w:name="_Toc99766157"/>
      <w:bookmarkStart w:id="1786" w:name="_Toc99862524"/>
      <w:bookmarkStart w:id="1787" w:name="_Toc99942609"/>
      <w:bookmarkStart w:id="1788" w:name="_Toc100755315"/>
      <w:bookmarkStart w:id="1789" w:name="_Toc100906939"/>
      <w:bookmarkStart w:id="1790" w:name="_Toc100978219"/>
      <w:bookmarkStart w:id="1791" w:name="_Toc100978604"/>
      <w:bookmarkStart w:id="1792" w:name="_Toc239472870"/>
      <w:bookmarkStart w:id="1793" w:name="_Toc239473488"/>
      <w:bookmarkStart w:id="1794" w:name="_Ref239525416"/>
      <w:bookmarkStart w:id="1795" w:name="_Ref240128217"/>
      <w:r w:rsidRPr="00E94FFB">
        <w:t xml:space="preserve">any other reason stated in the </w:t>
      </w:r>
      <w:r w:rsidRPr="00E94FFB">
        <w:rPr>
          <w:b/>
        </w:rPr>
        <w:fldChar w:fldCharType="begin"/>
      </w:r>
      <w:r w:rsidRPr="00E94FFB">
        <w:rPr>
          <w:b/>
        </w:rPr>
        <w:instrText xml:space="preserve"> HYPERLINK  \l "bds18_6biii" </w:instrText>
      </w:r>
      <w:r w:rsidRPr="00E94FFB">
        <w:rPr>
          <w:b/>
        </w:rPr>
      </w:r>
      <w:r w:rsidRPr="00E94FFB">
        <w:rPr>
          <w:b/>
        </w:rPr>
        <w:fldChar w:fldCharType="separate"/>
      </w:r>
      <w:bookmarkEnd w:id="1782"/>
      <w:r w:rsidRPr="00E94FFB">
        <w:rPr>
          <w:rStyle w:val="Hyperlink"/>
        </w:rPr>
        <w:t>BD</w:t>
      </w:r>
      <w:r w:rsidRPr="00E94FFB">
        <w:rPr>
          <w:rStyle w:val="Hyperlink"/>
        </w:rPr>
        <w:t>S</w:t>
      </w:r>
      <w:r w:rsidRPr="00E94FFB">
        <w:rPr>
          <w:b/>
        </w:rPr>
        <w:fldChar w:fldCharType="end"/>
      </w:r>
      <w:r w:rsidRPr="00E94FFB">
        <w:t>.</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5A1DBC" w:rsidRPr="00E94FFB" w:rsidRDefault="005A1DBC" w:rsidP="005A1DBC">
      <w:pPr>
        <w:pStyle w:val="Heading3"/>
      </w:pPr>
      <w:bookmarkStart w:id="1796" w:name="_Toc239472871"/>
      <w:bookmarkStart w:id="1797" w:name="_Toc239473489"/>
      <w:bookmarkStart w:id="1798" w:name="_Ref239526788"/>
      <w:bookmarkStart w:id="1799" w:name="_Toc239645972"/>
      <w:bookmarkStart w:id="1800" w:name="_Toc240079320"/>
      <w:bookmarkStart w:id="1801" w:name="_Toc242865993"/>
      <w:r w:rsidRPr="00E94FFB">
        <w:t>Format and Signing of Bid</w:t>
      </w:r>
      <w:bookmarkEnd w:id="1796"/>
      <w:bookmarkEnd w:id="1797"/>
      <w:bookmarkEnd w:id="1798"/>
      <w:bookmarkEnd w:id="1799"/>
      <w:r w:rsidRPr="00E94FFB">
        <w:t>s</w:t>
      </w:r>
      <w:bookmarkEnd w:id="1800"/>
      <w:bookmarkEnd w:id="1801"/>
    </w:p>
    <w:p w:rsidR="005A1DBC" w:rsidRPr="00E94FFB" w:rsidRDefault="005A1DBC" w:rsidP="005A1DBC">
      <w:pPr>
        <w:pStyle w:val="Style1"/>
      </w:pPr>
      <w:bookmarkStart w:id="1802" w:name="_Toc239472872"/>
      <w:bookmarkStart w:id="1803" w:name="_Toc239473490"/>
      <w:bookmarkStart w:id="1804" w:name="_Ref242175264"/>
      <w:r w:rsidRPr="00E94FFB">
        <w:t xml:space="preserve">Bidders shall submit their bids through their duly authorized representative using the appropriate forms provided in </w:t>
      </w:r>
      <w:r w:rsidRPr="00E94FFB">
        <w:fldChar w:fldCharType="begin"/>
      </w:r>
      <w:r w:rsidRPr="00E94FFB">
        <w:instrText xml:space="preserve"> REF _Ref97444158 \h  \* MERGEFORMAT </w:instrText>
      </w:r>
      <w:r w:rsidRPr="00E94FFB">
        <w:fldChar w:fldCharType="separate"/>
      </w:r>
      <w:r w:rsidR="00FA1BEA">
        <w:rPr>
          <w:b/>
          <w:bCs w:val="0"/>
        </w:rPr>
        <w:t>Error! Reference source not found.</w:t>
      </w:r>
      <w:r w:rsidRPr="00E94FFB">
        <w:fldChar w:fldCharType="end"/>
      </w:r>
      <w:r w:rsidRPr="00E94FFB">
        <w:t xml:space="preserve"> on or before the deadline specified in the </w:t>
      </w:r>
      <w:r w:rsidRPr="00E94FFB">
        <w:rPr>
          <w:b/>
        </w:rPr>
        <w:t>ITB</w:t>
      </w:r>
      <w:r w:rsidRPr="00E94FFB">
        <w:t xml:space="preserve"> Clauses </w:t>
      </w:r>
      <w:r w:rsidRPr="00E94FFB">
        <w:fldChar w:fldCharType="begin"/>
      </w:r>
      <w:r w:rsidRPr="00E94FFB">
        <w:instrText xml:space="preserve"> REF _Ref242175241 \r \h </w:instrText>
      </w:r>
      <w:r w:rsidR="00BE1989" w:rsidRPr="00E94FFB">
        <w:instrText xml:space="preserve"> \* MERGEFORMAT </w:instrText>
      </w:r>
      <w:r w:rsidRPr="00E94FFB">
        <w:fldChar w:fldCharType="separate"/>
      </w:r>
      <w:r w:rsidR="00FA1BEA">
        <w:t>21</w:t>
      </w:r>
      <w:r w:rsidRPr="00E94FFB">
        <w:fldChar w:fldCharType="end"/>
      </w:r>
      <w:r w:rsidRPr="00E94FFB">
        <w:t xml:space="preserve"> in two (2) separate sealed bid envelopes, and which shall be submitted simultaneously. The first shall contain the technical component of the bid, including the eligibility requirements under </w:t>
      </w:r>
      <w:r w:rsidRPr="00E94FFB">
        <w:rPr>
          <w:b/>
        </w:rPr>
        <w:t>ITB</w:t>
      </w:r>
      <w:r w:rsidRPr="00E94FFB">
        <w:t xml:space="preserve"> Clause </w:t>
      </w:r>
      <w:r w:rsidRPr="00E94FFB">
        <w:fldChar w:fldCharType="begin"/>
      </w:r>
      <w:r w:rsidRPr="00E94FFB">
        <w:instrText xml:space="preserve"> REF _Ref239391592 \r \h </w:instrText>
      </w:r>
      <w:r w:rsidR="00BE1989" w:rsidRPr="00E94FFB">
        <w:instrText xml:space="preserve"> \* MERGEFORMAT </w:instrText>
      </w:r>
      <w:r w:rsidRPr="00E94FFB">
        <w:fldChar w:fldCharType="separate"/>
      </w:r>
      <w:r w:rsidR="00FA1BEA">
        <w:t>12.1</w:t>
      </w:r>
      <w:r w:rsidRPr="00E94FFB">
        <w:fldChar w:fldCharType="end"/>
      </w:r>
      <w:r w:rsidRPr="00E94FFB">
        <w:t>, and the second shall contain the financial component of the bid.</w:t>
      </w:r>
      <w:bookmarkEnd w:id="1802"/>
      <w:bookmarkEnd w:id="1803"/>
      <w:bookmarkEnd w:id="1804"/>
      <w:r w:rsidRPr="00E94FFB">
        <w:t xml:space="preserve"> </w:t>
      </w:r>
    </w:p>
    <w:p w:rsidR="005A1DBC" w:rsidRPr="00E94FFB" w:rsidRDefault="005A1DBC" w:rsidP="005A1DBC">
      <w:pPr>
        <w:pStyle w:val="Style1"/>
      </w:pPr>
      <w:bookmarkStart w:id="1805" w:name="_Toc239472873"/>
      <w:bookmarkStart w:id="1806" w:name="_Toc239473491"/>
      <w:r w:rsidRPr="00E94FFB">
        <w:lastRenderedPageBreak/>
        <w:t xml:space="preserve">Forms as mentioned in </w:t>
      </w:r>
      <w:r w:rsidRPr="00E94FFB">
        <w:rPr>
          <w:b/>
        </w:rPr>
        <w:t>ITB</w:t>
      </w:r>
      <w:r w:rsidRPr="00E94FFB">
        <w:t xml:space="preserve"> Clause </w:t>
      </w:r>
      <w:r w:rsidRPr="00E94FFB">
        <w:fldChar w:fldCharType="begin"/>
      </w:r>
      <w:r w:rsidRPr="00E94FFB">
        <w:instrText xml:space="preserve"> REF _Ref242175264 \r \h </w:instrText>
      </w:r>
      <w:r w:rsidR="00BE1989" w:rsidRPr="00E94FFB">
        <w:instrText xml:space="preserve"> \* MERGEFORMAT </w:instrText>
      </w:r>
      <w:r w:rsidRPr="00E94FFB">
        <w:fldChar w:fldCharType="separate"/>
      </w:r>
      <w:r w:rsidR="00FA1BEA">
        <w:t>19.1</w:t>
      </w:r>
      <w:r w:rsidRPr="00E94FFB">
        <w:fldChar w:fldCharType="end"/>
      </w:r>
      <w:r w:rsidRPr="00E94FFB">
        <w:t xml:space="preserve"> must be completed without any alterations to their format, and no substitute form shall be accepted. All blank spaces shall be filled in with the information requested.</w:t>
      </w:r>
      <w:bookmarkEnd w:id="1805"/>
      <w:bookmarkEnd w:id="1806"/>
    </w:p>
    <w:p w:rsidR="005A1DBC" w:rsidRPr="00E94FFB" w:rsidRDefault="005A1DBC" w:rsidP="005A1DBC">
      <w:pPr>
        <w:pStyle w:val="Style1"/>
      </w:pPr>
      <w:bookmarkStart w:id="1807" w:name="_Toc239472874"/>
      <w:bookmarkStart w:id="1808" w:name="_Toc239473492"/>
      <w:r w:rsidRPr="00E94FFB">
        <w:t xml:space="preserve">The Bidder shall prepare and submit an original of the first and second envelopes as described in </w:t>
      </w:r>
      <w:r w:rsidRPr="00E94FFB">
        <w:rPr>
          <w:b/>
        </w:rPr>
        <w:t>ITB</w:t>
      </w:r>
      <w:r w:rsidRPr="00E94FFB">
        <w:t xml:space="preserve"> Clauses </w:t>
      </w:r>
      <w:r w:rsidRPr="00E94FFB">
        <w:fldChar w:fldCharType="begin"/>
      </w:r>
      <w:r w:rsidRPr="00E94FFB">
        <w:instrText xml:space="preserve"> REF _Ref242673639 \r \h </w:instrText>
      </w:r>
      <w:r w:rsidR="00BE1989" w:rsidRPr="00E94FFB">
        <w:instrText xml:space="preserve"> \* MERGEFORMAT </w:instrText>
      </w:r>
      <w:r w:rsidRPr="00E94FFB">
        <w:fldChar w:fldCharType="separate"/>
      </w:r>
      <w:r w:rsidR="00FA1BEA">
        <w:t>12</w:t>
      </w:r>
      <w:r w:rsidRPr="00E94FFB">
        <w:fldChar w:fldCharType="end"/>
      </w:r>
      <w:r w:rsidRPr="00E94FFB">
        <w:t xml:space="preserve"> and </w:t>
      </w:r>
      <w:r w:rsidRPr="00E94FFB">
        <w:fldChar w:fldCharType="begin"/>
      </w:r>
      <w:r w:rsidRPr="00E94FFB">
        <w:instrText xml:space="preserve"> REF _Ref242175280 \r \h </w:instrText>
      </w:r>
      <w:r w:rsidR="00BE1989" w:rsidRPr="00E94FFB">
        <w:instrText xml:space="preserve"> \* MERGEFORMAT </w:instrText>
      </w:r>
      <w:r w:rsidRPr="00E94FFB">
        <w:fldChar w:fldCharType="separate"/>
      </w:r>
      <w:r w:rsidR="00FA1BEA">
        <w:t>13</w:t>
      </w:r>
      <w:r w:rsidRPr="00E94FFB">
        <w:fldChar w:fldCharType="end"/>
      </w:r>
      <w:r w:rsidRPr="00E94FFB">
        <w:t>.  In the event of any discrepancy between the original and the copies, the original shall prevail.</w:t>
      </w:r>
      <w:bookmarkEnd w:id="1807"/>
      <w:bookmarkEnd w:id="1808"/>
    </w:p>
    <w:p w:rsidR="005A1DBC" w:rsidRPr="00E94FFB" w:rsidRDefault="005A1DBC" w:rsidP="005A1DBC">
      <w:pPr>
        <w:pStyle w:val="Style1"/>
      </w:pPr>
      <w:bookmarkStart w:id="1809" w:name="_Toc239472875"/>
      <w:bookmarkStart w:id="1810" w:name="_Toc239473493"/>
      <w:r w:rsidRPr="00E94FFB">
        <w:t>The bid, except for unamended printed literature, shall be signed, and each and every page thereof shall be initialed, by the duly authorized representative/s of the Bidder.</w:t>
      </w:r>
      <w:bookmarkEnd w:id="1809"/>
      <w:bookmarkEnd w:id="1810"/>
    </w:p>
    <w:p w:rsidR="005A1DBC" w:rsidRPr="00E94FFB" w:rsidRDefault="005A1DBC" w:rsidP="005A1DBC">
      <w:pPr>
        <w:pStyle w:val="Style1"/>
      </w:pPr>
      <w:bookmarkStart w:id="1811" w:name="_Toc239472876"/>
      <w:bookmarkStart w:id="1812" w:name="_Toc239473494"/>
      <w:r w:rsidRPr="00E94FFB">
        <w:t>Any interlineations, erasures, or overwriting shall be valid only if they are signed or initialed by the duly authorized representative/s of the Bidder.</w:t>
      </w:r>
      <w:bookmarkEnd w:id="1811"/>
      <w:bookmarkEnd w:id="1812"/>
      <w:r w:rsidRPr="00E94FFB">
        <w:t xml:space="preserve"> </w:t>
      </w:r>
    </w:p>
    <w:p w:rsidR="005A1DBC" w:rsidRPr="00E94FFB" w:rsidRDefault="005A1DBC" w:rsidP="005A1DBC">
      <w:pPr>
        <w:pStyle w:val="Heading3"/>
      </w:pPr>
      <w:bookmarkStart w:id="1813" w:name="_Toc239472877"/>
      <w:bookmarkStart w:id="1814" w:name="_Toc239473495"/>
      <w:bookmarkStart w:id="1815" w:name="_Ref239526796"/>
      <w:bookmarkStart w:id="1816" w:name="_Toc239645973"/>
      <w:bookmarkStart w:id="1817" w:name="_Toc240079321"/>
      <w:bookmarkStart w:id="1818" w:name="_Toc242865994"/>
      <w:r w:rsidRPr="00E94FFB">
        <w:t>Sealing and Marking of Bids</w:t>
      </w:r>
      <w:bookmarkEnd w:id="1813"/>
      <w:bookmarkEnd w:id="1814"/>
      <w:bookmarkEnd w:id="1815"/>
      <w:bookmarkEnd w:id="1816"/>
      <w:bookmarkEnd w:id="1817"/>
      <w:bookmarkEnd w:id="1818"/>
    </w:p>
    <w:p w:rsidR="005A1DBC" w:rsidRPr="00E94FFB" w:rsidRDefault="005A1DBC" w:rsidP="005A1DBC">
      <w:pPr>
        <w:pStyle w:val="Style1"/>
      </w:pPr>
      <w:bookmarkStart w:id="1819" w:name="_Toc239472878"/>
      <w:bookmarkStart w:id="1820" w:name="_Toc239473496"/>
      <w:bookmarkStart w:id="1821" w:name="_Ref239525905"/>
      <w:r w:rsidRPr="00E94FFB">
        <w:t xml:space="preserve">Unless otherwise indicated in the </w:t>
      </w:r>
      <w:hyperlink w:anchor="bds20_1" w:history="1">
        <w:r w:rsidRPr="00E94FFB">
          <w:rPr>
            <w:rStyle w:val="Hyperlink"/>
          </w:rPr>
          <w:t>B</w:t>
        </w:r>
        <w:r w:rsidRPr="00E94FFB">
          <w:rPr>
            <w:rStyle w:val="Hyperlink"/>
          </w:rPr>
          <w:t>D</w:t>
        </w:r>
        <w:r w:rsidRPr="00E94FFB">
          <w:rPr>
            <w:rStyle w:val="Hyperlink"/>
          </w:rPr>
          <w:t>S</w:t>
        </w:r>
      </w:hyperlink>
      <w:r w:rsidRPr="00E94FFB">
        <w:rPr>
          <w:b/>
        </w:rPr>
        <w:t xml:space="preserve">, </w:t>
      </w:r>
      <w:r w:rsidRPr="00E94FFB">
        <w:t xml:space="preserve">Bidders shall enclose their original eligibility and technical documents described in </w:t>
      </w:r>
      <w:r w:rsidRPr="00E94FFB">
        <w:rPr>
          <w:b/>
        </w:rPr>
        <w:t>ITB</w:t>
      </w:r>
      <w:r w:rsidRPr="00E94FFB">
        <w:t xml:space="preserve"> Clause </w:t>
      </w:r>
      <w:r w:rsidRPr="00E94FFB">
        <w:fldChar w:fldCharType="begin"/>
      </w:r>
      <w:r w:rsidRPr="00E94FFB">
        <w:instrText xml:space="preserve"> REF _Ref242673639 \r \h </w:instrText>
      </w:r>
      <w:r w:rsidR="00BE1989" w:rsidRPr="00E94FFB">
        <w:instrText xml:space="preserve"> \* MERGEFORMAT </w:instrText>
      </w:r>
      <w:r w:rsidRPr="00E94FFB">
        <w:fldChar w:fldCharType="separate"/>
      </w:r>
      <w:r w:rsidR="00FA1BEA">
        <w:t>12</w:t>
      </w:r>
      <w:r w:rsidRPr="00E94FFB">
        <w:fldChar w:fldCharType="end"/>
      </w:r>
      <w:r w:rsidRPr="00E94FFB">
        <w:t xml:space="preserve"> in one sealed envelope marked “ORIGINAL - TECHNICAL COMPONENT”, and the original of their financial component in another sealed envelope marked “ORIGINAL - FINANCIAL COMPONENT”, sealing them all in an outer envelope marked “ORIGINAL BID”.</w:t>
      </w:r>
      <w:bookmarkEnd w:id="1819"/>
      <w:bookmarkEnd w:id="1820"/>
      <w:bookmarkEnd w:id="1821"/>
      <w:r w:rsidRPr="00E94FFB">
        <w:t xml:space="preserve">  </w:t>
      </w:r>
    </w:p>
    <w:p w:rsidR="005A1DBC" w:rsidRPr="00E94FFB" w:rsidRDefault="005A1DBC" w:rsidP="005A1DBC">
      <w:pPr>
        <w:pStyle w:val="Style1"/>
      </w:pPr>
      <w:bookmarkStart w:id="1822" w:name="_Toc239472879"/>
      <w:bookmarkStart w:id="1823" w:name="_Toc239473497"/>
      <w:r w:rsidRPr="00E94FFB">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822"/>
      <w:bookmarkEnd w:id="1823"/>
      <w:r w:rsidRPr="00E94FFB">
        <w:t xml:space="preserve"> </w:t>
      </w:r>
    </w:p>
    <w:p w:rsidR="005A1DBC" w:rsidRPr="00E94FFB" w:rsidRDefault="005A1DBC" w:rsidP="005A1DBC">
      <w:pPr>
        <w:pStyle w:val="Style1"/>
      </w:pPr>
      <w:bookmarkStart w:id="1824" w:name="_Toc239472880"/>
      <w:bookmarkStart w:id="1825" w:name="_Toc239473498"/>
      <w:bookmarkStart w:id="1826" w:name="_Ref239526012"/>
      <w:r w:rsidRPr="00E94FFB">
        <w:t xml:space="preserve">The original and the number of copies of the Bid as indicated in the </w:t>
      </w:r>
      <w:hyperlink w:anchor="bds20_3" w:history="1">
        <w:r w:rsidRPr="00E94FFB">
          <w:rPr>
            <w:rStyle w:val="Hyperlink"/>
          </w:rPr>
          <w:t>B</w:t>
        </w:r>
        <w:r w:rsidRPr="00E94FFB">
          <w:rPr>
            <w:rStyle w:val="Hyperlink"/>
          </w:rPr>
          <w:t>D</w:t>
        </w:r>
        <w:r w:rsidRPr="00E94FFB">
          <w:rPr>
            <w:rStyle w:val="Hyperlink"/>
          </w:rPr>
          <w:t>S</w:t>
        </w:r>
      </w:hyperlink>
      <w:r w:rsidRPr="00E94FFB">
        <w:t xml:space="preserve"> shall be typed or written in indelible ink and shall be signed by the bidder or its duly authorized representative/s.</w:t>
      </w:r>
      <w:bookmarkEnd w:id="1824"/>
      <w:bookmarkEnd w:id="1825"/>
      <w:bookmarkEnd w:id="1826"/>
      <w:r w:rsidRPr="00E94FFB">
        <w:t xml:space="preserve">  </w:t>
      </w:r>
    </w:p>
    <w:p w:rsidR="005A1DBC" w:rsidRPr="00E94FFB" w:rsidRDefault="005A1DBC" w:rsidP="005A1DBC">
      <w:pPr>
        <w:pStyle w:val="Style1"/>
      </w:pPr>
      <w:bookmarkStart w:id="1827" w:name="_Toc239472881"/>
      <w:bookmarkStart w:id="1828" w:name="_Toc239473499"/>
      <w:r w:rsidRPr="00E94FFB">
        <w:t>All envelopes shall:</w:t>
      </w:r>
      <w:bookmarkEnd w:id="1827"/>
      <w:bookmarkEnd w:id="1828"/>
    </w:p>
    <w:p w:rsidR="005A1DBC" w:rsidRPr="00E94FFB" w:rsidRDefault="005A1DBC" w:rsidP="006C5641">
      <w:pPr>
        <w:pStyle w:val="Style1"/>
        <w:numPr>
          <w:ilvl w:val="3"/>
          <w:numId w:val="4"/>
        </w:numPr>
      </w:pPr>
      <w:bookmarkStart w:id="1829" w:name="_Toc239472882"/>
      <w:bookmarkStart w:id="1830" w:name="_Toc239473500"/>
      <w:r w:rsidRPr="00E94FFB">
        <w:t>contain the name of the contract to be bid in capital letters;</w:t>
      </w:r>
      <w:bookmarkEnd w:id="1829"/>
      <w:bookmarkEnd w:id="1830"/>
    </w:p>
    <w:p w:rsidR="005A1DBC" w:rsidRPr="00E94FFB" w:rsidRDefault="005A1DBC" w:rsidP="006C5641">
      <w:pPr>
        <w:pStyle w:val="Style1"/>
        <w:numPr>
          <w:ilvl w:val="3"/>
          <w:numId w:val="4"/>
        </w:numPr>
      </w:pPr>
      <w:bookmarkStart w:id="1831" w:name="_Toc239472883"/>
      <w:bookmarkStart w:id="1832" w:name="_Toc239473501"/>
      <w:r w:rsidRPr="00E94FFB">
        <w:t>bear the name and address of the Bidder in capital letters;</w:t>
      </w:r>
      <w:bookmarkEnd w:id="1831"/>
      <w:bookmarkEnd w:id="1832"/>
    </w:p>
    <w:p w:rsidR="005A1DBC" w:rsidRPr="00E94FFB" w:rsidRDefault="005A1DBC" w:rsidP="006C5641">
      <w:pPr>
        <w:pStyle w:val="Style1"/>
        <w:numPr>
          <w:ilvl w:val="3"/>
          <w:numId w:val="4"/>
        </w:numPr>
      </w:pPr>
      <w:bookmarkStart w:id="1833" w:name="_Toc239472884"/>
      <w:bookmarkStart w:id="1834" w:name="_Toc239473502"/>
      <w:r w:rsidRPr="00E94FFB">
        <w:t xml:space="preserve">be addressed to the Procuring Entity’s BAC in accordance with </w:t>
      </w:r>
      <w:r w:rsidRPr="00E94FFB">
        <w:rPr>
          <w:b/>
        </w:rPr>
        <w:t>ITB</w:t>
      </w:r>
      <w:r w:rsidRPr="00E94FFB">
        <w:t xml:space="preserve"> Clause </w:t>
      </w:r>
      <w:r w:rsidRPr="00E94FFB">
        <w:fldChar w:fldCharType="begin"/>
      </w:r>
      <w:r w:rsidRPr="00E94FFB">
        <w:instrText xml:space="preserve"> REF _Ref33250653 \r \h </w:instrText>
      </w:r>
      <w:r w:rsidRPr="00E94FFB">
        <w:instrText xml:space="preserve"> \* MERGEFORMAT </w:instrText>
      </w:r>
      <w:r w:rsidRPr="00E94FFB">
        <w:fldChar w:fldCharType="separate"/>
      </w:r>
      <w:r w:rsidR="00FA1BEA">
        <w:t>1.1</w:t>
      </w:r>
      <w:r w:rsidRPr="00E94FFB">
        <w:fldChar w:fldCharType="end"/>
      </w:r>
      <w:r w:rsidRPr="00E94FFB">
        <w:t>;</w:t>
      </w:r>
      <w:bookmarkEnd w:id="1833"/>
      <w:bookmarkEnd w:id="1834"/>
    </w:p>
    <w:p w:rsidR="005A1DBC" w:rsidRPr="00E94FFB" w:rsidRDefault="005A1DBC" w:rsidP="006C5641">
      <w:pPr>
        <w:pStyle w:val="Style1"/>
        <w:numPr>
          <w:ilvl w:val="3"/>
          <w:numId w:val="4"/>
        </w:numPr>
      </w:pPr>
      <w:bookmarkStart w:id="1835" w:name="_Toc239472885"/>
      <w:bookmarkStart w:id="1836" w:name="_Toc239473503"/>
      <w:r w:rsidRPr="00E94FFB">
        <w:t xml:space="preserve">bear the specific identification of this bidding process indicated in the </w:t>
      </w:r>
      <w:r w:rsidRPr="00E94FFB">
        <w:rPr>
          <w:b/>
        </w:rPr>
        <w:t>ITB</w:t>
      </w:r>
      <w:r w:rsidRPr="00E94FFB">
        <w:t xml:space="preserve"> Clause </w:t>
      </w:r>
      <w:r w:rsidRPr="00E94FFB">
        <w:fldChar w:fldCharType="begin"/>
      </w:r>
      <w:r w:rsidRPr="00E94FFB">
        <w:instrText xml:space="preserve"> REF _Ref33250721 \r \h </w:instrText>
      </w:r>
      <w:r w:rsidRPr="00E94FFB">
        <w:instrText xml:space="preserve"> \* MERGEFORMAT </w:instrText>
      </w:r>
      <w:r w:rsidRPr="00E94FFB">
        <w:fldChar w:fldCharType="separate"/>
      </w:r>
      <w:r w:rsidR="00FA1BEA">
        <w:t>1.2</w:t>
      </w:r>
      <w:r w:rsidRPr="00E94FFB">
        <w:fldChar w:fldCharType="end"/>
      </w:r>
      <w:r w:rsidRPr="00E94FFB">
        <w:t>; and</w:t>
      </w:r>
      <w:bookmarkEnd w:id="1835"/>
      <w:bookmarkEnd w:id="1836"/>
    </w:p>
    <w:p w:rsidR="005A1DBC" w:rsidRPr="00E94FFB" w:rsidRDefault="005A1DBC" w:rsidP="006C5641">
      <w:pPr>
        <w:pStyle w:val="Style1"/>
        <w:numPr>
          <w:ilvl w:val="3"/>
          <w:numId w:val="4"/>
        </w:numPr>
      </w:pPr>
      <w:bookmarkStart w:id="1837" w:name="_Toc239472886"/>
      <w:bookmarkStart w:id="1838" w:name="_Toc239473504"/>
      <w:r w:rsidRPr="00E94FFB">
        <w:t xml:space="preserve">bear a warning “DO NOT OPEN BEFORE…” the date and time for the opening of bids, in accordance with </w:t>
      </w:r>
      <w:r w:rsidRPr="00E94FFB">
        <w:rPr>
          <w:b/>
        </w:rPr>
        <w:t>ITB</w:t>
      </w:r>
      <w:r w:rsidRPr="00E94FFB">
        <w:t xml:space="preserve"> Clause </w:t>
      </w:r>
      <w:r w:rsidRPr="00E94FFB">
        <w:fldChar w:fldCharType="begin"/>
      </w:r>
      <w:r w:rsidRPr="00E94FFB">
        <w:instrText xml:space="preserve"> REF _Ref242175241 \r \h </w:instrText>
      </w:r>
      <w:r w:rsidR="00BE1989" w:rsidRPr="00E94FFB">
        <w:instrText xml:space="preserve"> \* MERGEFORMAT </w:instrText>
      </w:r>
      <w:r w:rsidRPr="00E94FFB">
        <w:fldChar w:fldCharType="separate"/>
      </w:r>
      <w:r w:rsidR="00FA1BEA">
        <w:t>21</w:t>
      </w:r>
      <w:r w:rsidRPr="00E94FFB">
        <w:fldChar w:fldCharType="end"/>
      </w:r>
      <w:r w:rsidRPr="00E94FFB">
        <w:t>.</w:t>
      </w:r>
      <w:bookmarkEnd w:id="1837"/>
      <w:bookmarkEnd w:id="1838"/>
    </w:p>
    <w:p w:rsidR="005A1DBC" w:rsidRPr="00E94FFB" w:rsidRDefault="005A1DBC" w:rsidP="005A1DBC">
      <w:pPr>
        <w:pStyle w:val="Style1"/>
      </w:pPr>
      <w:bookmarkStart w:id="1839" w:name="_Toc239472887"/>
      <w:bookmarkStart w:id="1840" w:name="_Toc239473505"/>
      <w:r w:rsidRPr="00E94FFB">
        <w:t>If bids are not sealed and marked as required, the Procuring Entity will assume no responsibility for the misplacement or premature opening of the bid</w:t>
      </w:r>
      <w:bookmarkEnd w:id="1839"/>
      <w:bookmarkEnd w:id="1840"/>
      <w:r w:rsidRPr="00E94FFB">
        <w:t>.</w:t>
      </w:r>
    </w:p>
    <w:p w:rsidR="005A1DBC" w:rsidRPr="00E94FFB" w:rsidRDefault="005A1DBC" w:rsidP="005A1DBC">
      <w:pPr>
        <w:pStyle w:val="Heading2"/>
      </w:pPr>
      <w:bookmarkStart w:id="1841" w:name="_Toc239472888"/>
      <w:bookmarkStart w:id="1842" w:name="_Toc239473506"/>
      <w:bookmarkStart w:id="1843" w:name="_Toc239585834"/>
      <w:bookmarkStart w:id="1844" w:name="_Toc239586018"/>
      <w:bookmarkStart w:id="1845" w:name="_Toc239586665"/>
      <w:bookmarkStart w:id="1846" w:name="_Toc239586817"/>
      <w:bookmarkStart w:id="1847" w:name="_Toc239472889"/>
      <w:bookmarkStart w:id="1848" w:name="_Toc239473507"/>
      <w:bookmarkStart w:id="1849" w:name="_Toc240079322"/>
      <w:bookmarkEnd w:id="1841"/>
      <w:bookmarkEnd w:id="1842"/>
      <w:bookmarkEnd w:id="1843"/>
      <w:bookmarkEnd w:id="1844"/>
      <w:bookmarkEnd w:id="1845"/>
      <w:bookmarkEnd w:id="1846"/>
      <w:r w:rsidRPr="00E94FFB">
        <w:lastRenderedPageBreak/>
        <w:t>Submission and Opening of Bids</w:t>
      </w:r>
      <w:bookmarkStart w:id="1850" w:name="_Toc239472890"/>
      <w:bookmarkStart w:id="1851" w:name="_Toc239473508"/>
      <w:bookmarkEnd w:id="1847"/>
      <w:bookmarkEnd w:id="1848"/>
      <w:bookmarkEnd w:id="1849"/>
      <w:bookmarkEnd w:id="1850"/>
      <w:bookmarkEnd w:id="1851"/>
    </w:p>
    <w:p w:rsidR="005A1DBC" w:rsidRPr="00E94FFB" w:rsidRDefault="005A1DBC" w:rsidP="005A1DBC">
      <w:pPr>
        <w:pStyle w:val="Heading3"/>
      </w:pPr>
      <w:bookmarkStart w:id="1852" w:name="_Toc99862529"/>
      <w:bookmarkStart w:id="1853" w:name="_Toc99938738"/>
      <w:bookmarkStart w:id="1854" w:name="_Toc99939072"/>
      <w:bookmarkStart w:id="1855" w:name="_Toc99939369"/>
      <w:bookmarkStart w:id="1856" w:name="_Toc99939662"/>
      <w:bookmarkStart w:id="1857" w:name="_Toc99942325"/>
      <w:bookmarkStart w:id="1858" w:name="_Toc99942614"/>
      <w:bookmarkStart w:id="1859" w:name="_Toc99261561"/>
      <w:bookmarkStart w:id="1860" w:name="_Ref99267394"/>
      <w:bookmarkStart w:id="1861" w:name="_Toc99862539"/>
      <w:bookmarkStart w:id="1862" w:name="_Toc100755329"/>
      <w:bookmarkStart w:id="1863" w:name="_Toc100906953"/>
      <w:bookmarkStart w:id="1864" w:name="_Toc100978233"/>
      <w:bookmarkStart w:id="1865" w:name="_Toc100978618"/>
      <w:bookmarkStart w:id="1866" w:name="_Toc239472904"/>
      <w:bookmarkStart w:id="1867" w:name="_Toc239473522"/>
      <w:bookmarkStart w:id="1868" w:name="_Ref239526127"/>
      <w:bookmarkStart w:id="1869" w:name="_Ref239526808"/>
      <w:bookmarkStart w:id="1870" w:name="_Toc239645987"/>
      <w:bookmarkStart w:id="1871" w:name="_Toc240079336"/>
      <w:bookmarkStart w:id="1872" w:name="_Ref242175241"/>
      <w:bookmarkStart w:id="1873" w:name="_Toc242865995"/>
      <w:bookmarkEnd w:id="1852"/>
      <w:bookmarkEnd w:id="1853"/>
      <w:bookmarkEnd w:id="1854"/>
      <w:bookmarkEnd w:id="1855"/>
      <w:bookmarkEnd w:id="1856"/>
      <w:bookmarkEnd w:id="1857"/>
      <w:bookmarkEnd w:id="1858"/>
      <w:r w:rsidRPr="00E94FFB">
        <w:t>Deadline for Submission of Bids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rsidR="005A1DBC" w:rsidRPr="00E94FFB" w:rsidRDefault="005A1DBC" w:rsidP="005A1DBC">
      <w:pPr>
        <w:pStyle w:val="Style1"/>
        <w:numPr>
          <w:ilvl w:val="0"/>
          <w:numId w:val="0"/>
        </w:numPr>
        <w:ind w:left="720"/>
      </w:pPr>
      <w:bookmarkStart w:id="1874" w:name="_Ref33264260"/>
      <w:bookmarkStart w:id="1875" w:name="_Toc99261562"/>
      <w:bookmarkStart w:id="1876" w:name="_Toc99766173"/>
      <w:bookmarkStart w:id="1877" w:name="_Toc99862540"/>
      <w:bookmarkStart w:id="1878" w:name="_Toc99942625"/>
      <w:bookmarkStart w:id="1879" w:name="_Toc100755330"/>
      <w:bookmarkStart w:id="1880" w:name="_Toc100906954"/>
      <w:bookmarkStart w:id="1881" w:name="_Toc100978234"/>
      <w:bookmarkStart w:id="1882" w:name="_Toc100978619"/>
      <w:bookmarkStart w:id="1883" w:name="_Toc239472905"/>
      <w:bookmarkStart w:id="1884" w:name="_Toc239473523"/>
      <w:r w:rsidRPr="00E94FFB">
        <w:t xml:space="preserve">Bids must be received by the Procuring Entity’s BAC at the address and on or before the date and time indicated in the </w:t>
      </w:r>
      <w:r w:rsidRPr="00E94FFB">
        <w:rPr>
          <w:rStyle w:val="Hyperlink"/>
        </w:rPr>
        <w:fldChar w:fldCharType="begin"/>
      </w:r>
      <w:r w:rsidRPr="00E94FFB">
        <w:rPr>
          <w:rStyle w:val="Hyperlink"/>
        </w:rPr>
        <w:instrText xml:space="preserve"> HYPERLINK  \l "bds21" </w:instrText>
      </w:r>
      <w:r w:rsidRPr="00E94FFB">
        <w:rPr>
          <w:rStyle w:val="Hyperlink"/>
        </w:rPr>
      </w:r>
      <w:r w:rsidRPr="00E94FFB">
        <w:rPr>
          <w:rStyle w:val="Hyperlink"/>
        </w:rPr>
        <w:fldChar w:fldCharType="separate"/>
      </w:r>
      <w:r w:rsidRPr="00E94FFB">
        <w:rPr>
          <w:rStyle w:val="Hyperlink"/>
        </w:rPr>
        <w:t>B</w:t>
      </w:r>
      <w:r w:rsidRPr="00E94FFB">
        <w:rPr>
          <w:rStyle w:val="Hyperlink"/>
        </w:rPr>
        <w:t>D</w:t>
      </w:r>
      <w:r w:rsidRPr="00E94FFB">
        <w:rPr>
          <w:rStyle w:val="Hyperlink"/>
        </w:rPr>
        <w:t>S</w:t>
      </w:r>
      <w:r w:rsidRPr="00E94FFB">
        <w:rPr>
          <w:rStyle w:val="Hyperlink"/>
        </w:rPr>
        <w:fldChar w:fldCharType="end"/>
      </w:r>
      <w:r w:rsidRPr="00E94FFB">
        <w:t>.</w:t>
      </w:r>
      <w:bookmarkEnd w:id="1874"/>
      <w:bookmarkEnd w:id="1875"/>
      <w:bookmarkEnd w:id="1876"/>
      <w:bookmarkEnd w:id="1877"/>
      <w:bookmarkEnd w:id="1878"/>
      <w:bookmarkEnd w:id="1879"/>
      <w:bookmarkEnd w:id="1880"/>
      <w:bookmarkEnd w:id="1881"/>
      <w:bookmarkEnd w:id="1882"/>
      <w:bookmarkEnd w:id="1883"/>
      <w:bookmarkEnd w:id="1884"/>
    </w:p>
    <w:p w:rsidR="005A1DBC" w:rsidRPr="00E94FFB" w:rsidRDefault="005A1DBC" w:rsidP="005A1DBC">
      <w:pPr>
        <w:pStyle w:val="Heading3"/>
      </w:pPr>
      <w:bookmarkStart w:id="1885" w:name="_Toc99261563"/>
      <w:bookmarkStart w:id="1886" w:name="_Toc99862541"/>
      <w:bookmarkStart w:id="1887" w:name="_Toc100755331"/>
      <w:bookmarkStart w:id="1888" w:name="_Toc100906955"/>
      <w:bookmarkStart w:id="1889" w:name="_Toc100978235"/>
      <w:bookmarkStart w:id="1890" w:name="_Toc100978620"/>
      <w:bookmarkStart w:id="1891" w:name="_Toc239472906"/>
      <w:bookmarkStart w:id="1892" w:name="_Toc239473524"/>
      <w:bookmarkStart w:id="1893" w:name="_Ref239526817"/>
      <w:bookmarkStart w:id="1894" w:name="_Toc239645988"/>
      <w:bookmarkStart w:id="1895" w:name="_Toc240079337"/>
      <w:bookmarkStart w:id="1896" w:name="_Toc242865996"/>
      <w:r w:rsidRPr="00E94FFB">
        <w:t>Late Bids</w:t>
      </w:r>
      <w:bookmarkEnd w:id="1885"/>
      <w:bookmarkEnd w:id="1886"/>
      <w:bookmarkEnd w:id="1887"/>
      <w:bookmarkEnd w:id="1888"/>
      <w:bookmarkEnd w:id="1889"/>
      <w:bookmarkEnd w:id="1890"/>
      <w:bookmarkEnd w:id="1891"/>
      <w:bookmarkEnd w:id="1892"/>
      <w:bookmarkEnd w:id="1893"/>
      <w:bookmarkEnd w:id="1894"/>
      <w:bookmarkEnd w:id="1895"/>
      <w:bookmarkEnd w:id="1896"/>
    </w:p>
    <w:p w:rsidR="005A1DBC" w:rsidRPr="00E94FFB" w:rsidRDefault="005A1DBC" w:rsidP="005A1DBC">
      <w:pPr>
        <w:pStyle w:val="Style1"/>
        <w:numPr>
          <w:ilvl w:val="0"/>
          <w:numId w:val="0"/>
        </w:numPr>
        <w:ind w:left="720"/>
      </w:pPr>
      <w:bookmarkStart w:id="1897" w:name="_Toc99261564"/>
      <w:bookmarkStart w:id="1898" w:name="_Toc99766175"/>
      <w:bookmarkStart w:id="1899" w:name="_Toc99862542"/>
      <w:bookmarkStart w:id="1900" w:name="_Toc99942627"/>
      <w:bookmarkStart w:id="1901" w:name="_Toc100755332"/>
      <w:bookmarkStart w:id="1902" w:name="_Toc100906956"/>
      <w:bookmarkStart w:id="1903" w:name="_Toc100978236"/>
      <w:bookmarkStart w:id="1904" w:name="_Toc100978621"/>
      <w:bookmarkStart w:id="1905" w:name="_Toc239472907"/>
      <w:bookmarkStart w:id="1906" w:name="_Toc239473525"/>
      <w:r w:rsidRPr="00E94FFB">
        <w:t xml:space="preserve">Any bid submitted after the deadline for submission and receipt of bids prescribed by the Procuring Entity, pursuant to </w:t>
      </w:r>
      <w:r w:rsidRPr="00E94FFB">
        <w:rPr>
          <w:b/>
        </w:rPr>
        <w:t>ITB</w:t>
      </w:r>
      <w:r w:rsidRPr="00E94FFB">
        <w:t xml:space="preserve"> Clause </w:t>
      </w:r>
      <w:r w:rsidRPr="00E94FFB">
        <w:fldChar w:fldCharType="begin"/>
      </w:r>
      <w:r w:rsidRPr="00E94FFB">
        <w:instrText xml:space="preserve"> REF _Ref99267394 \r \h </w:instrText>
      </w:r>
      <w:r w:rsidRPr="00E94FFB">
        <w:instrText xml:space="preserve"> \* MERGEFORMAT </w:instrText>
      </w:r>
      <w:r w:rsidRPr="00E94FFB">
        <w:fldChar w:fldCharType="separate"/>
      </w:r>
      <w:r w:rsidR="00FA1BEA">
        <w:t>21</w:t>
      </w:r>
      <w:r w:rsidRPr="00E94FFB">
        <w:fldChar w:fldCharType="end"/>
      </w:r>
      <w:r w:rsidRPr="00E94FFB">
        <w:t>, shall be declared “Late” and shall not be accepted by the Procuring Entity.</w:t>
      </w:r>
      <w:bookmarkEnd w:id="1897"/>
      <w:bookmarkEnd w:id="1898"/>
      <w:bookmarkEnd w:id="1899"/>
      <w:bookmarkEnd w:id="1900"/>
      <w:bookmarkEnd w:id="1901"/>
      <w:bookmarkEnd w:id="1902"/>
      <w:bookmarkEnd w:id="1903"/>
      <w:bookmarkEnd w:id="1904"/>
      <w:bookmarkEnd w:id="1905"/>
      <w:bookmarkEnd w:id="1906"/>
    </w:p>
    <w:p w:rsidR="005A1DBC" w:rsidRPr="00E94FFB" w:rsidRDefault="005A1DBC" w:rsidP="005A1DBC">
      <w:pPr>
        <w:pStyle w:val="Heading3"/>
      </w:pPr>
      <w:bookmarkStart w:id="1907" w:name="_Toc99261565"/>
      <w:bookmarkStart w:id="1908" w:name="_Toc99862543"/>
      <w:bookmarkStart w:id="1909" w:name="_Toc100755333"/>
      <w:bookmarkStart w:id="1910" w:name="_Toc100906957"/>
      <w:bookmarkStart w:id="1911" w:name="_Toc100978237"/>
      <w:bookmarkStart w:id="1912" w:name="_Toc100978622"/>
      <w:bookmarkStart w:id="1913" w:name="_Toc239472908"/>
      <w:bookmarkStart w:id="1914" w:name="_Toc239473526"/>
      <w:bookmarkStart w:id="1915" w:name="_Ref239526825"/>
      <w:bookmarkStart w:id="1916" w:name="_Toc239645989"/>
      <w:bookmarkStart w:id="1917" w:name="_Toc240079338"/>
      <w:bookmarkStart w:id="1918" w:name="_Ref240688719"/>
      <w:bookmarkStart w:id="1919" w:name="_Toc242865997"/>
      <w:r w:rsidRPr="00E94FFB">
        <w:t>Modification and Withdrawal of Bids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rsidR="005A1DBC" w:rsidRPr="00E94FFB" w:rsidRDefault="005A1DBC" w:rsidP="005A1DBC">
      <w:pPr>
        <w:pStyle w:val="Style1"/>
      </w:pPr>
      <w:bookmarkStart w:id="1920" w:name="_Ref36543708"/>
      <w:bookmarkStart w:id="1921" w:name="_Toc99261566"/>
      <w:bookmarkStart w:id="1922" w:name="_Toc99766177"/>
      <w:bookmarkStart w:id="1923" w:name="_Toc99862544"/>
      <w:bookmarkStart w:id="1924" w:name="_Toc99942629"/>
      <w:bookmarkStart w:id="1925" w:name="_Toc100755334"/>
      <w:bookmarkStart w:id="1926" w:name="_Toc100906958"/>
      <w:bookmarkStart w:id="1927" w:name="_Toc100978238"/>
      <w:bookmarkStart w:id="1928" w:name="_Toc100978623"/>
      <w:bookmarkStart w:id="1929" w:name="_Toc239472909"/>
      <w:bookmarkStart w:id="1930" w:name="_Toc239473527"/>
      <w:r w:rsidRPr="00E94FFB">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1921"/>
      <w:bookmarkEnd w:id="1922"/>
      <w:bookmarkEnd w:id="1923"/>
      <w:bookmarkEnd w:id="1924"/>
      <w:bookmarkEnd w:id="1925"/>
      <w:bookmarkEnd w:id="1926"/>
      <w:bookmarkEnd w:id="1927"/>
      <w:bookmarkEnd w:id="1928"/>
      <w:bookmarkEnd w:id="1929"/>
      <w:bookmarkEnd w:id="1930"/>
      <w:r w:rsidRPr="00E94FFB">
        <w:t xml:space="preserve">  </w:t>
      </w:r>
    </w:p>
    <w:p w:rsidR="005A1DBC" w:rsidRPr="00E94FFB" w:rsidRDefault="005A1DBC" w:rsidP="005A1DBC">
      <w:pPr>
        <w:pStyle w:val="Style1"/>
      </w:pPr>
      <w:bookmarkStart w:id="1931" w:name="_Toc99261567"/>
      <w:bookmarkStart w:id="1932" w:name="_Toc99766178"/>
      <w:bookmarkStart w:id="1933" w:name="_Toc99862545"/>
      <w:bookmarkStart w:id="1934" w:name="_Toc99942630"/>
      <w:bookmarkStart w:id="1935" w:name="_Toc100755335"/>
      <w:bookmarkStart w:id="1936" w:name="_Toc100906959"/>
      <w:bookmarkStart w:id="1937" w:name="_Toc100978239"/>
      <w:bookmarkStart w:id="1938" w:name="_Toc100978624"/>
      <w:bookmarkStart w:id="1939" w:name="_Toc239472910"/>
      <w:bookmarkStart w:id="1940" w:name="_Toc239473528"/>
      <w:r w:rsidRPr="00E94FFB">
        <w:t>A Bidder may, through a Letter of Withdrawal, withdraw its bid after it has been submitted, for valid and justifiable reason; provided that the Letter of Withdrawal is received by the Procuring Entity prior to the deadline prescribed for submission and receipt of bids.</w:t>
      </w:r>
      <w:bookmarkEnd w:id="1920"/>
      <w:bookmarkEnd w:id="1931"/>
      <w:bookmarkEnd w:id="1932"/>
      <w:bookmarkEnd w:id="1933"/>
      <w:bookmarkEnd w:id="1934"/>
      <w:bookmarkEnd w:id="1935"/>
      <w:bookmarkEnd w:id="1936"/>
      <w:bookmarkEnd w:id="1937"/>
      <w:bookmarkEnd w:id="1938"/>
      <w:bookmarkEnd w:id="1939"/>
      <w:bookmarkEnd w:id="1940"/>
    </w:p>
    <w:p w:rsidR="005A1DBC" w:rsidRPr="00E94FFB" w:rsidRDefault="005A1DBC" w:rsidP="005A1DBC">
      <w:pPr>
        <w:pStyle w:val="Style1"/>
      </w:pPr>
      <w:bookmarkStart w:id="1941" w:name="_Toc239472911"/>
      <w:bookmarkStart w:id="1942" w:name="_Toc239473529"/>
      <w:bookmarkStart w:id="1943" w:name="_Toc239472912"/>
      <w:bookmarkStart w:id="1944" w:name="_Toc239473530"/>
      <w:bookmarkStart w:id="1945" w:name="_Toc99261568"/>
      <w:bookmarkStart w:id="1946" w:name="_Toc99766179"/>
      <w:bookmarkStart w:id="1947" w:name="_Toc99862546"/>
      <w:bookmarkStart w:id="1948" w:name="_Toc99942631"/>
      <w:bookmarkStart w:id="1949" w:name="_Toc100755336"/>
      <w:bookmarkStart w:id="1950" w:name="_Toc100906960"/>
      <w:bookmarkStart w:id="1951" w:name="_Toc100978240"/>
      <w:bookmarkStart w:id="1952" w:name="_Toc100978625"/>
      <w:bookmarkStart w:id="1953" w:name="_Toc239472913"/>
      <w:bookmarkStart w:id="1954" w:name="_Toc239473531"/>
      <w:bookmarkEnd w:id="1941"/>
      <w:bookmarkEnd w:id="1942"/>
      <w:bookmarkEnd w:id="1943"/>
      <w:bookmarkEnd w:id="1944"/>
      <w:r w:rsidRPr="00E94FFB">
        <w:t xml:space="preserve">Bids requested to be withdrawn in accordance with </w:t>
      </w:r>
      <w:r w:rsidRPr="00E94FFB">
        <w:rPr>
          <w:b/>
        </w:rPr>
        <w:t>ITB</w:t>
      </w:r>
      <w:r w:rsidRPr="00E94FFB">
        <w:t xml:space="preserve"> Clause </w:t>
      </w:r>
      <w:r w:rsidRPr="00E94FFB">
        <w:fldChar w:fldCharType="begin"/>
      </w:r>
      <w:r w:rsidRPr="00E94FFB">
        <w:instrText xml:space="preserve"> REF _Ref36543708 \r \h </w:instrText>
      </w:r>
      <w:r w:rsidRPr="00E94FFB">
        <w:instrText xml:space="preserve"> \* MERGEFORMAT </w:instrText>
      </w:r>
      <w:r w:rsidRPr="00E94FFB">
        <w:fldChar w:fldCharType="separate"/>
      </w:r>
      <w:r w:rsidR="00FA1BEA">
        <w:t>23.1</w:t>
      </w:r>
      <w:r w:rsidRPr="00E94FFB">
        <w:fldChar w:fldCharType="end"/>
      </w:r>
      <w:r w:rsidRPr="00E94FFB">
        <w:t xml:space="preserve"> shall be returned unopened to the Bidders.  A Bidder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bookmarkEnd w:id="1945"/>
      <w:bookmarkEnd w:id="1946"/>
      <w:bookmarkEnd w:id="1947"/>
      <w:bookmarkEnd w:id="1948"/>
      <w:bookmarkEnd w:id="1949"/>
      <w:bookmarkEnd w:id="1950"/>
      <w:bookmarkEnd w:id="1951"/>
      <w:bookmarkEnd w:id="1952"/>
      <w:bookmarkEnd w:id="1953"/>
      <w:bookmarkEnd w:id="1954"/>
    </w:p>
    <w:p w:rsidR="005A1DBC" w:rsidRPr="00E94FFB" w:rsidRDefault="005A1DBC" w:rsidP="005A1DBC">
      <w:pPr>
        <w:pStyle w:val="Style1"/>
      </w:pPr>
      <w:bookmarkStart w:id="1955" w:name="_Toc99261569"/>
      <w:bookmarkStart w:id="1956" w:name="_Toc99766180"/>
      <w:bookmarkStart w:id="1957" w:name="_Toc99862547"/>
      <w:bookmarkStart w:id="1958" w:name="_Toc99942632"/>
      <w:bookmarkStart w:id="1959" w:name="_Toc100755337"/>
      <w:bookmarkStart w:id="1960" w:name="_Toc100906961"/>
      <w:bookmarkStart w:id="1961" w:name="_Toc100978241"/>
      <w:bookmarkStart w:id="1962" w:name="_Toc100978626"/>
      <w:bookmarkStart w:id="1963" w:name="_Toc239472914"/>
      <w:bookmarkStart w:id="1964" w:name="_Toc239473532"/>
      <w:r w:rsidRPr="00E94FFB">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w:t>
      </w:r>
      <w:r w:rsidRPr="00E94FFB">
        <w:rPr>
          <w:b/>
        </w:rPr>
        <w:t xml:space="preserve">ITB </w:t>
      </w:r>
      <w:r w:rsidRPr="00E94FFB">
        <w:t xml:space="preserve">Clause </w:t>
      </w:r>
      <w:r w:rsidRPr="00E94FFB">
        <w:fldChar w:fldCharType="begin"/>
      </w:r>
      <w:r w:rsidRPr="00E94FFB">
        <w:instrText xml:space="preserve"> REF _Ref36543815 \r \h </w:instrText>
      </w:r>
      <w:r w:rsidR="00BE1989" w:rsidRPr="00E94FFB">
        <w:instrText xml:space="preserve"> \* MERGEFORMAT </w:instrText>
      </w:r>
      <w:r w:rsidRPr="00E94FFB">
        <w:fldChar w:fldCharType="separate"/>
      </w:r>
      <w:r w:rsidR="00FA1BEA">
        <w:t>18.5</w:t>
      </w:r>
      <w:r w:rsidRPr="00E94FFB">
        <w:fldChar w:fldCharType="end"/>
      </w:r>
      <w:r w:rsidRPr="00E94FFB">
        <w:t>, and the imposition of administrative, civil and criminal sanctions as prescribed by RA 9184 and its IRR.</w:t>
      </w:r>
      <w:bookmarkEnd w:id="1955"/>
      <w:bookmarkEnd w:id="1956"/>
      <w:bookmarkEnd w:id="1957"/>
      <w:bookmarkEnd w:id="1958"/>
      <w:bookmarkEnd w:id="1959"/>
      <w:bookmarkEnd w:id="1960"/>
      <w:bookmarkEnd w:id="1961"/>
      <w:bookmarkEnd w:id="1962"/>
      <w:bookmarkEnd w:id="1963"/>
      <w:bookmarkEnd w:id="1964"/>
    </w:p>
    <w:p w:rsidR="005A1DBC" w:rsidRPr="00E94FFB" w:rsidRDefault="005A1DBC" w:rsidP="005A1DBC">
      <w:pPr>
        <w:pStyle w:val="Heading3"/>
      </w:pPr>
      <w:bookmarkStart w:id="1965" w:name="_Toc99261570"/>
      <w:bookmarkStart w:id="1966" w:name="_Ref99266861"/>
      <w:bookmarkStart w:id="1967" w:name="_Ref99268859"/>
      <w:bookmarkStart w:id="1968" w:name="_Toc99862548"/>
      <w:bookmarkStart w:id="1969" w:name="_Toc100755338"/>
      <w:bookmarkStart w:id="1970" w:name="_Toc100906962"/>
      <w:bookmarkStart w:id="1971" w:name="_Toc100978242"/>
      <w:bookmarkStart w:id="1972" w:name="_Toc100978627"/>
      <w:bookmarkStart w:id="1973" w:name="_Toc239472915"/>
      <w:bookmarkStart w:id="1974" w:name="_Toc239473533"/>
      <w:bookmarkStart w:id="1975" w:name="_Ref239526835"/>
      <w:bookmarkStart w:id="1976" w:name="_Toc239645990"/>
      <w:bookmarkStart w:id="1977" w:name="_Toc240079339"/>
      <w:bookmarkStart w:id="1978" w:name="_Ref242673778"/>
      <w:bookmarkStart w:id="1979" w:name="_Toc242865998"/>
      <w:r w:rsidRPr="00E94FFB">
        <w:t>Opening and Preliminary Examination of Bids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sidRPr="00E94FFB">
        <w:t xml:space="preserve"> </w:t>
      </w:r>
    </w:p>
    <w:p w:rsidR="005A1DBC" w:rsidRPr="00E94FFB" w:rsidRDefault="005A1DBC" w:rsidP="005A1DBC">
      <w:pPr>
        <w:pStyle w:val="Style1"/>
        <w:rPr>
          <w:lang w:val="en-PH" w:eastAsia="en-PH"/>
        </w:rPr>
      </w:pPr>
      <w:bookmarkStart w:id="1980" w:name="_Ref33264389"/>
      <w:bookmarkStart w:id="1981" w:name="_Toc99261571"/>
      <w:bookmarkStart w:id="1982" w:name="_Toc99766182"/>
      <w:bookmarkStart w:id="1983" w:name="_Toc99862549"/>
      <w:bookmarkStart w:id="1984" w:name="_Toc99942634"/>
      <w:bookmarkStart w:id="1985" w:name="_Toc100755339"/>
      <w:bookmarkStart w:id="1986" w:name="_Toc100906963"/>
      <w:bookmarkStart w:id="1987" w:name="_Toc100978243"/>
      <w:bookmarkStart w:id="1988" w:name="_Toc100978628"/>
      <w:bookmarkStart w:id="1989" w:name="_Toc239472916"/>
      <w:bookmarkStart w:id="1990" w:name="_Toc239473534"/>
      <w:bookmarkStart w:id="1991" w:name="_Ref239587447"/>
      <w:r w:rsidRPr="00E94FFB">
        <w:rPr>
          <w:lang w:val="en-PH" w:eastAsia="en-PH"/>
        </w:rPr>
        <w:t xml:space="preserve">The BAC shall open the first bid envelopes of Bidders in public as specified in the </w:t>
      </w:r>
      <w:hyperlink w:anchor="bds24_1" w:history="1">
        <w:r w:rsidRPr="00E94FFB">
          <w:rPr>
            <w:rStyle w:val="Hyperlink"/>
            <w:lang w:val="en-PH" w:eastAsia="en-PH"/>
          </w:rPr>
          <w:t>B</w:t>
        </w:r>
        <w:r w:rsidRPr="00E94FFB">
          <w:rPr>
            <w:rStyle w:val="Hyperlink"/>
            <w:lang w:val="en-PH" w:eastAsia="en-PH"/>
          </w:rPr>
          <w:t>D</w:t>
        </w:r>
        <w:r w:rsidRPr="00E94FFB">
          <w:rPr>
            <w:rStyle w:val="Hyperlink"/>
            <w:lang w:val="en-PH" w:eastAsia="en-PH"/>
          </w:rPr>
          <w:t>S</w:t>
        </w:r>
      </w:hyperlink>
      <w:r w:rsidRPr="00E94FFB">
        <w:rPr>
          <w:lang w:val="en-PH" w:eastAsia="en-PH"/>
        </w:rPr>
        <w:t xml:space="preserve"> to determine each Bidder’s compliance with the documents prescribed in </w:t>
      </w:r>
      <w:r w:rsidRPr="00E94FFB">
        <w:rPr>
          <w:b/>
          <w:lang w:val="en-PH" w:eastAsia="en-PH"/>
        </w:rPr>
        <w:t>ITB</w:t>
      </w:r>
      <w:r w:rsidRPr="00E94FFB">
        <w:rPr>
          <w:lang w:val="en-PH" w:eastAsia="en-PH"/>
        </w:rPr>
        <w:t xml:space="preserve"> Clause </w:t>
      </w:r>
      <w:r w:rsidRPr="00E94FFB">
        <w:rPr>
          <w:lang w:val="en-PH" w:eastAsia="en-PH"/>
        </w:rPr>
        <w:fldChar w:fldCharType="begin"/>
      </w:r>
      <w:r w:rsidRPr="00E94FFB">
        <w:rPr>
          <w:lang w:val="en-PH" w:eastAsia="en-PH"/>
        </w:rPr>
        <w:instrText xml:space="preserve"> REF _Ref240698827 \r \h </w:instrText>
      </w:r>
      <w:r w:rsidRPr="00E94FFB">
        <w:rPr>
          <w:lang w:val="en-PH" w:eastAsia="en-PH"/>
        </w:rPr>
      </w:r>
      <w:r w:rsidR="00BE1989" w:rsidRPr="00E94FFB">
        <w:rPr>
          <w:lang w:val="en-PH" w:eastAsia="en-PH"/>
        </w:rPr>
        <w:instrText xml:space="preserve"> \* MERGEFORMAT </w:instrText>
      </w:r>
      <w:r w:rsidRPr="00E94FFB">
        <w:rPr>
          <w:lang w:val="en-PH" w:eastAsia="en-PH"/>
        </w:rPr>
        <w:fldChar w:fldCharType="separate"/>
      </w:r>
      <w:r w:rsidR="00FA1BEA">
        <w:rPr>
          <w:lang w:val="en-PH" w:eastAsia="en-PH"/>
        </w:rPr>
        <w:t>12</w:t>
      </w:r>
      <w:r w:rsidRPr="00E94FFB">
        <w:rPr>
          <w:lang w:val="en-PH" w:eastAsia="en-PH"/>
        </w:rPr>
        <w:fldChar w:fldCharType="end"/>
      </w:r>
      <w:r w:rsidRPr="00E94FFB">
        <w:rPr>
          <w:lang w:val="en-PH" w:eastAsia="en-PH"/>
        </w:rPr>
        <w:t xml:space="preserve">. For this purpose, the BAC shall check the submitted documents of each bidder against a checklist of required documents to ascertain if they are all present, using a non-discretionary “pass/fail” </w:t>
      </w:r>
      <w:r w:rsidRPr="00E94FFB">
        <w:rPr>
          <w:lang w:val="en-PH" w:eastAsia="en-PH"/>
        </w:rPr>
        <w:lastRenderedPageBreak/>
        <w:t>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89"/>
      <w:bookmarkEnd w:id="1990"/>
      <w:bookmarkEnd w:id="1991"/>
    </w:p>
    <w:p w:rsidR="005A1DBC" w:rsidRPr="00E94FFB" w:rsidRDefault="005A1DBC" w:rsidP="005A1DBC">
      <w:pPr>
        <w:pStyle w:val="Style1"/>
      </w:pPr>
      <w:bookmarkStart w:id="1992" w:name="_Toc239472917"/>
      <w:bookmarkStart w:id="1993" w:name="_Toc239473535"/>
      <w:bookmarkStart w:id="1994" w:name="_Toc239472918"/>
      <w:bookmarkStart w:id="1995" w:name="_Toc239473536"/>
      <w:bookmarkStart w:id="1996" w:name="_Ref239573727"/>
      <w:bookmarkEnd w:id="1992"/>
      <w:bookmarkEnd w:id="1993"/>
      <w:r w:rsidRPr="00E94FFB">
        <w:rPr>
          <w:rFonts w:cs="Times New Roman"/>
          <w:szCs w:val="24"/>
          <w:lang w:val="en-PH" w:eastAsia="en-PH"/>
        </w:rPr>
        <w:t>Immediately after determining compliance with the requirements in the first</w:t>
      </w:r>
      <w:r w:rsidRPr="00E94FFB">
        <w:rPr>
          <w:szCs w:val="24"/>
          <w:lang w:val="en-PH" w:eastAsia="en-PH"/>
        </w:rPr>
        <w:t xml:space="preserve"> </w:t>
      </w:r>
      <w:r w:rsidRPr="00E94FFB">
        <w:rPr>
          <w:rFonts w:cs="Times New Roman"/>
          <w:szCs w:val="24"/>
          <w:lang w:val="en-PH" w:eastAsia="en-PH"/>
        </w:rPr>
        <w:t>envelope, the BAC shall forthwith open the second bid envelope of each remaining</w:t>
      </w:r>
      <w:r w:rsidRPr="00E94FFB">
        <w:rPr>
          <w:szCs w:val="24"/>
          <w:lang w:val="en-PH" w:eastAsia="en-PH"/>
        </w:rPr>
        <w:t xml:space="preserve"> </w:t>
      </w:r>
      <w:r w:rsidRPr="00E94FFB">
        <w:rPr>
          <w:rFonts w:cs="Times New Roman"/>
          <w:szCs w:val="24"/>
          <w:lang w:val="en-PH" w:eastAsia="en-PH"/>
        </w:rPr>
        <w:t>eligible bidder whose first bid envelope was rated “</w:t>
      </w:r>
      <w:r w:rsidRPr="00E94FFB">
        <w:rPr>
          <w:szCs w:val="24"/>
          <w:lang w:val="en-PH" w:eastAsia="en-PH"/>
        </w:rPr>
        <w:t>passed</w:t>
      </w:r>
      <w:r w:rsidRPr="00E94FFB">
        <w:rPr>
          <w:rFonts w:cs="Times New Roman"/>
          <w:szCs w:val="24"/>
          <w:lang w:val="en-PH" w:eastAsia="en-PH"/>
        </w:rPr>
        <w:t>”</w:t>
      </w:r>
      <w:r w:rsidRPr="00E94FFB">
        <w:rPr>
          <w:szCs w:val="24"/>
          <w:lang w:val="en-PH" w:eastAsia="en-PH"/>
        </w:rPr>
        <w:t>.</w:t>
      </w:r>
      <w:r w:rsidRPr="00E94FFB">
        <w:rPr>
          <w:rFonts w:cs="Times New Roman"/>
          <w:szCs w:val="24"/>
          <w:lang w:val="en-PH" w:eastAsia="en-PH"/>
        </w:rPr>
        <w:t xml:space="preserve"> The second envelope of</w:t>
      </w:r>
      <w:r w:rsidRPr="00E94FFB">
        <w:rPr>
          <w:szCs w:val="24"/>
          <w:lang w:val="en-PH" w:eastAsia="en-PH"/>
        </w:rPr>
        <w:t xml:space="preserve"> </w:t>
      </w:r>
      <w:r w:rsidRPr="00E94FFB">
        <w:rPr>
          <w:rFonts w:cs="Times New Roman"/>
          <w:szCs w:val="24"/>
          <w:lang w:val="en-PH" w:eastAsia="en-PH"/>
        </w:rPr>
        <w:t>each complying bidder shal</w:t>
      </w:r>
      <w:r w:rsidRPr="00E94FFB">
        <w:rPr>
          <w:szCs w:val="24"/>
          <w:lang w:val="en-PH" w:eastAsia="en-PH"/>
        </w:rPr>
        <w:t>l be opened within the same day.</w:t>
      </w:r>
      <w:r w:rsidRPr="00E94FFB">
        <w:rPr>
          <w:rFonts w:cs="Times New Roman"/>
          <w:szCs w:val="24"/>
          <w:lang w:val="en-PH" w:eastAsia="en-PH"/>
        </w:rPr>
        <w:t xml:space="preserve"> In case one or more of the requirements in the second</w:t>
      </w:r>
      <w:r w:rsidRPr="00E94FFB">
        <w:rPr>
          <w:szCs w:val="24"/>
          <w:lang w:val="en-PH" w:eastAsia="en-PH"/>
        </w:rPr>
        <w:t xml:space="preserve"> </w:t>
      </w:r>
      <w:r w:rsidRPr="00E94FFB">
        <w:rPr>
          <w:rFonts w:cs="Times New Roman"/>
          <w:szCs w:val="24"/>
          <w:lang w:val="en-PH" w:eastAsia="en-PH"/>
        </w:rPr>
        <w:t>envelope of a particular bid is missing, incomplete or patently insufficient, and/or if</w:t>
      </w:r>
      <w:r w:rsidRPr="00E94FFB">
        <w:rPr>
          <w:szCs w:val="24"/>
          <w:lang w:val="en-PH" w:eastAsia="en-PH"/>
        </w:rPr>
        <w:t xml:space="preserve"> </w:t>
      </w:r>
      <w:r w:rsidRPr="00E94FFB">
        <w:rPr>
          <w:rFonts w:cs="Times New Roman"/>
          <w:szCs w:val="24"/>
          <w:lang w:val="en-PH" w:eastAsia="en-PH"/>
        </w:rPr>
        <w:t>the submitted total bid price exceeds the ABC</w:t>
      </w:r>
      <w:r w:rsidRPr="00E94FFB">
        <w:rPr>
          <w:szCs w:val="24"/>
          <w:lang w:val="en-PH" w:eastAsia="en-PH"/>
        </w:rPr>
        <w:t xml:space="preserve"> unless otherwise provided in </w:t>
      </w:r>
      <w:r w:rsidRPr="00E94FFB">
        <w:rPr>
          <w:b/>
          <w:szCs w:val="24"/>
          <w:lang w:val="en-PH" w:eastAsia="en-PH"/>
        </w:rPr>
        <w:t>ITB</w:t>
      </w:r>
      <w:r w:rsidRPr="00E94FFB">
        <w:rPr>
          <w:szCs w:val="24"/>
          <w:lang w:val="en-PH" w:eastAsia="en-PH"/>
        </w:rPr>
        <w:t xml:space="preserve"> Clause </w:t>
      </w:r>
      <w:r w:rsidRPr="00E94FFB">
        <w:rPr>
          <w:szCs w:val="24"/>
          <w:lang w:val="en-PH" w:eastAsia="en-PH"/>
        </w:rPr>
        <w:fldChar w:fldCharType="begin"/>
      </w:r>
      <w:r w:rsidRPr="00E94FFB">
        <w:rPr>
          <w:szCs w:val="24"/>
          <w:lang w:val="en-PH" w:eastAsia="en-PH"/>
        </w:rPr>
        <w:instrText xml:space="preserve"> REF _Ref240698887 \r \h </w:instrText>
      </w:r>
      <w:r w:rsidRPr="00E94FFB">
        <w:rPr>
          <w:szCs w:val="24"/>
          <w:lang w:val="en-PH" w:eastAsia="en-PH"/>
        </w:rPr>
      </w:r>
      <w:r w:rsidR="00BE1989" w:rsidRPr="00E94FFB">
        <w:rPr>
          <w:szCs w:val="24"/>
          <w:lang w:val="en-PH" w:eastAsia="en-PH"/>
        </w:rPr>
        <w:instrText xml:space="preserve"> \* MERGEFORMAT </w:instrText>
      </w:r>
      <w:r w:rsidRPr="00E94FFB">
        <w:rPr>
          <w:szCs w:val="24"/>
          <w:lang w:val="en-PH" w:eastAsia="en-PH"/>
        </w:rPr>
        <w:fldChar w:fldCharType="separate"/>
      </w:r>
      <w:r w:rsidR="00FA1BEA">
        <w:rPr>
          <w:szCs w:val="24"/>
          <w:lang w:val="en-PH" w:eastAsia="en-PH"/>
        </w:rPr>
        <w:t>13.2</w:t>
      </w:r>
      <w:r w:rsidRPr="00E94FFB">
        <w:rPr>
          <w:szCs w:val="24"/>
          <w:lang w:val="en-PH" w:eastAsia="en-PH"/>
        </w:rPr>
        <w:fldChar w:fldCharType="end"/>
      </w:r>
      <w:r w:rsidRPr="00E94FFB">
        <w:rPr>
          <w:rFonts w:cs="Times New Roman"/>
          <w:szCs w:val="24"/>
          <w:lang w:val="en-PH" w:eastAsia="en-PH"/>
        </w:rPr>
        <w:t>, the BAC shall rate the bid concerned</w:t>
      </w:r>
      <w:r w:rsidRPr="00E94FFB">
        <w:rPr>
          <w:szCs w:val="24"/>
          <w:lang w:val="en-PH" w:eastAsia="en-PH"/>
        </w:rPr>
        <w:t xml:space="preserve"> </w:t>
      </w:r>
      <w:r w:rsidRPr="00E94FFB">
        <w:rPr>
          <w:rFonts w:cs="Times New Roman"/>
          <w:szCs w:val="24"/>
          <w:lang w:val="en-PH" w:eastAsia="en-PH"/>
        </w:rPr>
        <w:t>as “failed”. Only bids that are determined to contain all the bid requirements for</w:t>
      </w:r>
      <w:r w:rsidRPr="00E94FFB">
        <w:rPr>
          <w:szCs w:val="24"/>
          <w:lang w:val="en-PH" w:eastAsia="en-PH"/>
        </w:rPr>
        <w:t xml:space="preserve"> </w:t>
      </w:r>
      <w:r w:rsidRPr="00E94FFB">
        <w:rPr>
          <w:rFonts w:cs="Times New Roman"/>
          <w:szCs w:val="24"/>
          <w:lang w:val="en-PH" w:eastAsia="en-PH"/>
        </w:rPr>
        <w:t>both components shall be rated “passed” and shall immediately be considered for</w:t>
      </w:r>
      <w:r w:rsidRPr="00E94FFB">
        <w:rPr>
          <w:szCs w:val="24"/>
          <w:lang w:val="en-PH" w:eastAsia="en-PH"/>
        </w:rPr>
        <w:t xml:space="preserve"> </w:t>
      </w:r>
      <w:r w:rsidRPr="00E94FFB">
        <w:rPr>
          <w:rFonts w:cs="Times New Roman"/>
          <w:szCs w:val="24"/>
          <w:lang w:val="en-PH" w:eastAsia="en-PH"/>
        </w:rPr>
        <w:t>evaluation and comparison</w:t>
      </w:r>
      <w:r w:rsidRPr="00E94FFB">
        <w:rPr>
          <w:rFonts w:ascii="Tahoma" w:hAnsi="Tahoma" w:cs="Tahoma"/>
          <w:sz w:val="21"/>
          <w:szCs w:val="21"/>
          <w:lang w:val="en-PH" w:eastAsia="en-PH"/>
        </w:rPr>
        <w:t>.</w:t>
      </w:r>
      <w:bookmarkEnd w:id="1994"/>
      <w:bookmarkEnd w:id="1995"/>
      <w:bookmarkEnd w:id="1996"/>
    </w:p>
    <w:p w:rsidR="005A1DBC" w:rsidRPr="00E94FFB" w:rsidRDefault="005A1DBC" w:rsidP="005A1DBC">
      <w:pPr>
        <w:pStyle w:val="Style1"/>
      </w:pPr>
      <w:bookmarkStart w:id="1997" w:name="_Toc239472919"/>
      <w:bookmarkStart w:id="1998" w:name="_Toc239473537"/>
      <w:bookmarkStart w:id="1999" w:name="_Toc99261572"/>
      <w:bookmarkStart w:id="2000" w:name="_Toc99766183"/>
      <w:bookmarkStart w:id="2001" w:name="_Toc99862550"/>
      <w:bookmarkStart w:id="2002" w:name="_Toc99942635"/>
      <w:bookmarkStart w:id="2003" w:name="_Toc100755340"/>
      <w:bookmarkStart w:id="2004" w:name="_Toc100906964"/>
      <w:bookmarkStart w:id="2005" w:name="_Toc100978244"/>
      <w:bookmarkStart w:id="2006" w:name="_Toc100978629"/>
      <w:bookmarkStart w:id="2007" w:name="_Toc239472921"/>
      <w:bookmarkStart w:id="2008" w:name="_Toc239473539"/>
      <w:bookmarkEnd w:id="1980"/>
      <w:bookmarkEnd w:id="1981"/>
      <w:bookmarkEnd w:id="1982"/>
      <w:bookmarkEnd w:id="1983"/>
      <w:bookmarkEnd w:id="1984"/>
      <w:bookmarkEnd w:id="1985"/>
      <w:bookmarkEnd w:id="1986"/>
      <w:bookmarkEnd w:id="1987"/>
      <w:bookmarkEnd w:id="1988"/>
      <w:bookmarkEnd w:id="1997"/>
      <w:bookmarkEnd w:id="1998"/>
      <w:r w:rsidRPr="00E94FFB">
        <w:t>Letters of withdrawal shall be read out and recorded during bid opening, and the envelope containing the corresponding withdrawn bid shall be returned to the Bidder unopened. If the withdrawing Bidder’s representative is in attendance, the original bid and all copies thereof shall be returned to the representative during the bid opening. If the representative is not in attendance, the bid shall be returned unopened by registered mail. The Bidder may withdraw its bid prior to the deadline for the submission and receipt of bids, provided that the corresponding Letter of Withdrawal contains a valid authorization requesting for such withdrawal, subject to appropriate administrative sanctions.</w:t>
      </w:r>
      <w:bookmarkEnd w:id="1999"/>
      <w:bookmarkEnd w:id="2000"/>
      <w:bookmarkEnd w:id="2001"/>
      <w:bookmarkEnd w:id="2002"/>
      <w:bookmarkEnd w:id="2003"/>
      <w:bookmarkEnd w:id="2004"/>
      <w:bookmarkEnd w:id="2005"/>
      <w:bookmarkEnd w:id="2006"/>
      <w:bookmarkEnd w:id="2007"/>
      <w:bookmarkEnd w:id="2008"/>
    </w:p>
    <w:p w:rsidR="005A1DBC" w:rsidRPr="00E94FFB" w:rsidRDefault="005A1DBC" w:rsidP="005A1DBC">
      <w:pPr>
        <w:pStyle w:val="Style1"/>
      </w:pPr>
      <w:bookmarkStart w:id="2009" w:name="_Toc239472922"/>
      <w:bookmarkStart w:id="2010" w:name="_Toc239473540"/>
      <w:r w:rsidRPr="00E94FFB">
        <w:t xml:space="preserve">If a Bidder has previously secured a certification from the Procuring Entity to the effect that it has previously submitted the above-enumerated Class “A” Documents, the said certification may be submitted in lieu of the requirements enumerated in </w:t>
      </w:r>
      <w:r w:rsidRPr="00E94FFB">
        <w:rPr>
          <w:b/>
        </w:rPr>
        <w:t>ITB</w:t>
      </w:r>
      <w:r w:rsidRPr="00E94FFB">
        <w:t xml:space="preserve"> Clause </w:t>
      </w:r>
      <w:bookmarkStart w:id="2011" w:name="OLE_LINK17"/>
      <w:bookmarkStart w:id="2012" w:name="OLE_LINK18"/>
      <w:r w:rsidRPr="00E94FFB">
        <w:fldChar w:fldCharType="begin"/>
      </w:r>
      <w:r w:rsidRPr="00E94FFB">
        <w:instrText xml:space="preserve"> REF _Ref239391603 \r \h </w:instrText>
      </w:r>
      <w:r w:rsidR="00BE1989" w:rsidRPr="00E94FFB">
        <w:instrText xml:space="preserve"> \* MERGEFORMAT </w:instrText>
      </w:r>
      <w:r w:rsidRPr="00E94FFB">
        <w:fldChar w:fldCharType="separate"/>
      </w:r>
      <w:r w:rsidR="00FA1BEA">
        <w:t>12.1(a)</w:t>
      </w:r>
      <w:r w:rsidRPr="00E94FFB">
        <w:fldChar w:fldCharType="end"/>
      </w:r>
      <w:bookmarkEnd w:id="2011"/>
      <w:bookmarkEnd w:id="2012"/>
      <w:r w:rsidRPr="00E94FFB">
        <w:t>, items (i) to (v).</w:t>
      </w:r>
      <w:bookmarkEnd w:id="2009"/>
      <w:bookmarkEnd w:id="2010"/>
      <w:r w:rsidRPr="00E94FFB">
        <w:t xml:space="preserve">  </w:t>
      </w:r>
    </w:p>
    <w:p w:rsidR="005A1DBC" w:rsidRPr="00E94FFB" w:rsidRDefault="005A1DBC" w:rsidP="005A1DBC">
      <w:pPr>
        <w:pStyle w:val="Style1"/>
      </w:pPr>
      <w:bookmarkStart w:id="2013" w:name="_Toc239472923"/>
      <w:bookmarkStart w:id="2014" w:name="_Toc239473541"/>
      <w:bookmarkStart w:id="2015" w:name="_Ref239587840"/>
      <w:r w:rsidRPr="00E94FFB">
        <w:t xml:space="preserve">In the case of an eligible foreign Bidder as described in </w:t>
      </w:r>
      <w:r w:rsidRPr="00E94FFB">
        <w:rPr>
          <w:b/>
        </w:rPr>
        <w:t>ITB</w:t>
      </w:r>
      <w:r w:rsidRPr="00E94FFB">
        <w:t xml:space="preserve"> Clause </w:t>
      </w:r>
      <w:r w:rsidRPr="00E94FFB">
        <w:fldChar w:fldCharType="begin"/>
      </w:r>
      <w:r w:rsidRPr="00E94FFB">
        <w:instrText xml:space="preserve"> REF _Ref99266420 \r \h </w:instrText>
      </w:r>
      <w:r w:rsidRPr="00E94FFB">
        <w:instrText xml:space="preserve"> \* MERGEFORMAT </w:instrText>
      </w:r>
      <w:r w:rsidRPr="00E94FFB">
        <w:fldChar w:fldCharType="separate"/>
      </w:r>
      <w:r w:rsidR="00FA1BEA">
        <w:t>5</w:t>
      </w:r>
      <w:r w:rsidRPr="00E94FFB">
        <w:fldChar w:fldCharType="end"/>
      </w:r>
      <w:r w:rsidRPr="00E94FFB">
        <w:t xml:space="preserve">, the Class “A” Documents described in </w:t>
      </w:r>
      <w:r w:rsidRPr="00E94FFB">
        <w:rPr>
          <w:b/>
        </w:rPr>
        <w:t xml:space="preserve">ITB </w:t>
      </w:r>
      <w:r w:rsidRPr="00E94FFB">
        <w:t xml:space="preserve">Clause </w:t>
      </w:r>
      <w:bookmarkStart w:id="2016" w:name="OLE_LINK19"/>
      <w:bookmarkStart w:id="2017" w:name="OLE_LINK20"/>
      <w:r w:rsidRPr="00E94FFB">
        <w:fldChar w:fldCharType="begin"/>
      </w:r>
      <w:r w:rsidRPr="00E94FFB">
        <w:instrText xml:space="preserve"> REF _Ref239391603 \r \h </w:instrText>
      </w:r>
      <w:r w:rsidR="00BE1989" w:rsidRPr="00E94FFB">
        <w:instrText xml:space="preserve"> \* MERGEFORMAT </w:instrText>
      </w:r>
      <w:r w:rsidRPr="00E94FFB">
        <w:fldChar w:fldCharType="separate"/>
      </w:r>
      <w:r w:rsidR="00FA1BEA">
        <w:t>12.1(a)</w:t>
      </w:r>
      <w:r w:rsidRPr="00E94FFB">
        <w:fldChar w:fldCharType="end"/>
      </w:r>
      <w:bookmarkEnd w:id="2016"/>
      <w:bookmarkEnd w:id="2017"/>
      <w:r w:rsidRPr="00E94FFB">
        <w:t xml:space="preserve"> may be substituted with the appropriate equivalent documents, if any, issued by the country of the foreign Bidder concerned.</w:t>
      </w:r>
      <w:bookmarkEnd w:id="2013"/>
      <w:bookmarkEnd w:id="2014"/>
      <w:bookmarkEnd w:id="2015"/>
    </w:p>
    <w:p w:rsidR="005A1DBC" w:rsidRPr="00E94FFB" w:rsidRDefault="005A1DBC" w:rsidP="005A1DBC">
      <w:pPr>
        <w:pStyle w:val="Style1"/>
      </w:pPr>
      <w:bookmarkStart w:id="2018" w:name="_Toc239472924"/>
      <w:bookmarkStart w:id="2019" w:name="_Toc239473542"/>
      <w:r w:rsidRPr="00E94FFB">
        <w:t xml:space="preserve">Each partner of a joint venture agreement shall likewise submit the requirements in </w:t>
      </w:r>
      <w:r w:rsidRPr="00E94FFB">
        <w:rPr>
          <w:b/>
        </w:rPr>
        <w:t>ITB</w:t>
      </w:r>
      <w:r w:rsidRPr="00E94FFB">
        <w:t xml:space="preserve"> Clauses </w:t>
      </w:r>
      <w:r w:rsidRPr="00E94FFB">
        <w:fldChar w:fldCharType="begin"/>
      </w:r>
      <w:r w:rsidRPr="00E94FFB">
        <w:instrText xml:space="preserve"> REF _Ref240699555 \r \h </w:instrText>
      </w:r>
      <w:r w:rsidR="00BE1989" w:rsidRPr="00E94FFB">
        <w:instrText xml:space="preserve"> \* MERGEFORMAT </w:instrText>
      </w:r>
      <w:r w:rsidRPr="00E94FFB">
        <w:fldChar w:fldCharType="separate"/>
      </w:r>
      <w:r w:rsidR="00FA1BEA">
        <w:t>12.1(a)(i)</w:t>
      </w:r>
      <w:r w:rsidRPr="00E94FFB">
        <w:fldChar w:fldCharType="end"/>
      </w:r>
      <w:r w:rsidRPr="00E94FFB">
        <w:t xml:space="preserve"> and </w:t>
      </w:r>
      <w:r w:rsidRPr="00E94FFB">
        <w:fldChar w:fldCharType="begin"/>
      </w:r>
      <w:r w:rsidRPr="00E94FFB">
        <w:instrText xml:space="preserve"> REF _Ref240699565 \r \h </w:instrText>
      </w:r>
      <w:r w:rsidR="00BE1989" w:rsidRPr="00E94FFB">
        <w:instrText xml:space="preserve"> \* MERGEFORMAT </w:instrText>
      </w:r>
      <w:r w:rsidRPr="00E94FFB">
        <w:fldChar w:fldCharType="separate"/>
      </w:r>
      <w:r w:rsidR="00FA1BEA">
        <w:t>12.1(a)(ii)</w:t>
      </w:r>
      <w:r w:rsidRPr="00E94FFB">
        <w:fldChar w:fldCharType="end"/>
      </w:r>
      <w:r w:rsidRPr="00E94FFB">
        <w:t xml:space="preserve">. Submission of documents required under </w:t>
      </w:r>
      <w:r w:rsidRPr="00E94FFB">
        <w:rPr>
          <w:b/>
        </w:rPr>
        <w:t>ITB</w:t>
      </w:r>
      <w:r w:rsidRPr="00E94FFB">
        <w:t xml:space="preserve"> Clauses </w:t>
      </w:r>
      <w:r w:rsidRPr="00E94FFB">
        <w:fldChar w:fldCharType="begin"/>
      </w:r>
      <w:r w:rsidRPr="00E94FFB">
        <w:instrText xml:space="preserve"> REF _Ref240699652 \r \h </w:instrText>
      </w:r>
      <w:r w:rsidR="00BE1989" w:rsidRPr="00E94FFB">
        <w:instrText xml:space="preserve"> \* MERGEFORMAT </w:instrText>
      </w:r>
      <w:r w:rsidRPr="00E94FFB">
        <w:fldChar w:fldCharType="separate"/>
      </w:r>
      <w:r w:rsidR="00FA1BEA">
        <w:t>12.1(a)(iii)</w:t>
      </w:r>
      <w:r w:rsidRPr="00E94FFB">
        <w:fldChar w:fldCharType="end"/>
      </w:r>
      <w:r w:rsidRPr="00E94FFB">
        <w:t xml:space="preserve"> to </w:t>
      </w:r>
      <w:r w:rsidRPr="00E94FFB">
        <w:fldChar w:fldCharType="begin"/>
      </w:r>
      <w:r w:rsidRPr="00E94FFB">
        <w:instrText xml:space="preserve"> REF _Ref240699666 \r \h </w:instrText>
      </w:r>
      <w:r w:rsidR="00BE1989" w:rsidRPr="00E94FFB">
        <w:instrText xml:space="preserve"> \* MERGEFORMAT </w:instrText>
      </w:r>
      <w:r w:rsidRPr="00E94FFB">
        <w:fldChar w:fldCharType="separate"/>
      </w:r>
      <w:r w:rsidR="00FA1BEA">
        <w:t>12.1(a)(v)</w:t>
      </w:r>
      <w:r w:rsidRPr="00E94FFB">
        <w:fldChar w:fldCharType="end"/>
      </w:r>
      <w:r w:rsidRPr="00E94FFB">
        <w:t xml:space="preserve"> by any of the joint venture partners constitutes compliance.</w:t>
      </w:r>
      <w:bookmarkEnd w:id="2018"/>
      <w:bookmarkEnd w:id="2019"/>
    </w:p>
    <w:p w:rsidR="005A1DBC" w:rsidRPr="00E94FFB" w:rsidRDefault="005A1DBC" w:rsidP="005A1DBC">
      <w:pPr>
        <w:pStyle w:val="Style1"/>
      </w:pPr>
      <w:bookmarkStart w:id="2020" w:name="_Toc239472925"/>
      <w:bookmarkStart w:id="2021" w:name="_Toc239473543"/>
      <w:bookmarkStart w:id="2022" w:name="_Toc99261573"/>
      <w:bookmarkStart w:id="2023" w:name="_Toc99766184"/>
      <w:bookmarkStart w:id="2024" w:name="_Toc99862551"/>
      <w:bookmarkStart w:id="2025" w:name="_Toc99942636"/>
      <w:bookmarkStart w:id="2026" w:name="_Toc100755341"/>
      <w:bookmarkStart w:id="2027" w:name="_Toc100906965"/>
      <w:bookmarkStart w:id="2028" w:name="_Toc100978245"/>
      <w:bookmarkStart w:id="2029" w:name="_Toc100978630"/>
      <w:bookmarkStart w:id="2030" w:name="_Toc239472926"/>
      <w:bookmarkStart w:id="2031" w:name="_Toc239473544"/>
      <w:bookmarkEnd w:id="2020"/>
      <w:bookmarkEnd w:id="2021"/>
      <w:r w:rsidRPr="00E94FFB">
        <w:t xml:space="preserve">A Bidder determined as “failed” has three (3) calendar days upon written notice or, if present at the time of bid opening, upon verbal notification, within which to file a request or motion for reconsideration with the BAC: Provided, however, that the motion for reconsideration shall not be granted if it is established that the finding of failure is due to the fault of the Bidder concerned: Provided, further, that the BAC shall decide on the request for reconsideration within seven (7) calendar days from receipt thereof.  If a failed Bidder signifies his intent to file a motion for reconsideration, the BAC shall </w:t>
      </w:r>
      <w:r w:rsidRPr="00E94FFB">
        <w:lastRenderedPageBreak/>
        <w:t>keep the bid envelopes of the said failed Bidder unopened and/or duly sealed until such time that the motion for reconsideration or protest has been resolved.</w:t>
      </w:r>
      <w:bookmarkEnd w:id="2022"/>
      <w:bookmarkEnd w:id="2023"/>
      <w:bookmarkEnd w:id="2024"/>
      <w:bookmarkEnd w:id="2025"/>
      <w:bookmarkEnd w:id="2026"/>
      <w:bookmarkEnd w:id="2027"/>
      <w:bookmarkEnd w:id="2028"/>
      <w:bookmarkEnd w:id="2029"/>
      <w:bookmarkEnd w:id="2030"/>
      <w:bookmarkEnd w:id="2031"/>
      <w:r w:rsidRPr="00E94FFB">
        <w:t xml:space="preserve"> </w:t>
      </w:r>
    </w:p>
    <w:p w:rsidR="005A1DBC" w:rsidRPr="00E94FFB" w:rsidRDefault="005A1DBC" w:rsidP="005A1DBC">
      <w:pPr>
        <w:pStyle w:val="Style1"/>
      </w:pPr>
      <w:bookmarkStart w:id="2032" w:name="_Toc99261582"/>
      <w:bookmarkStart w:id="2033" w:name="_Toc99766193"/>
      <w:bookmarkStart w:id="2034" w:name="_Toc99862560"/>
      <w:bookmarkStart w:id="2035" w:name="_Toc99942645"/>
      <w:bookmarkStart w:id="2036" w:name="_Toc100755350"/>
      <w:bookmarkStart w:id="2037" w:name="_Toc100906974"/>
      <w:bookmarkStart w:id="2038" w:name="_Toc100978254"/>
      <w:bookmarkStart w:id="2039" w:name="_Toc100978639"/>
      <w:bookmarkStart w:id="2040" w:name="_Toc239472935"/>
      <w:bookmarkStart w:id="2041" w:name="_Toc239473553"/>
      <w:r w:rsidRPr="00E94FFB">
        <w:t>The Procuring Entity shall prepare the minutes of the proceedings of the bid opening that shall include, as a minimum: (a) names of Bidders, their bid price, bid security, findings of preliminary examination; and (b) attendance sheet. The BAC members shall sign the abstract of bids as read.</w:t>
      </w:r>
      <w:bookmarkEnd w:id="2040"/>
      <w:bookmarkEnd w:id="2041"/>
      <w:r w:rsidRPr="00E94FFB">
        <w:t xml:space="preserve"> </w:t>
      </w:r>
    </w:p>
    <w:p w:rsidR="005A1DBC" w:rsidRPr="00E94FFB" w:rsidRDefault="005A1DBC" w:rsidP="005A1DBC">
      <w:pPr>
        <w:pStyle w:val="Heading2"/>
      </w:pPr>
      <w:bookmarkStart w:id="2042" w:name="_Toc239472936"/>
      <w:bookmarkStart w:id="2043" w:name="_Toc239473554"/>
      <w:bookmarkStart w:id="2044" w:name="_Toc239585854"/>
      <w:bookmarkStart w:id="2045" w:name="_Toc239586038"/>
      <w:bookmarkStart w:id="2046" w:name="_Toc239586685"/>
      <w:bookmarkStart w:id="2047" w:name="_Toc239586837"/>
      <w:bookmarkStart w:id="2048" w:name="_Toc239586985"/>
      <w:bookmarkStart w:id="2049" w:name="_Toc240079340"/>
      <w:bookmarkStart w:id="2050" w:name="_Toc99261583"/>
      <w:bookmarkStart w:id="2051" w:name="_Toc99862561"/>
      <w:bookmarkStart w:id="2052" w:name="_Toc100755351"/>
      <w:bookmarkStart w:id="2053" w:name="_Toc100906975"/>
      <w:bookmarkStart w:id="2054" w:name="_Toc100978255"/>
      <w:bookmarkStart w:id="2055" w:name="_Toc100978640"/>
      <w:bookmarkStart w:id="2056" w:name="_Toc239472937"/>
      <w:bookmarkStart w:id="2057" w:name="_Toc239473555"/>
      <w:bookmarkStart w:id="2058" w:name="_Toc240079341"/>
      <w:bookmarkEnd w:id="2032"/>
      <w:bookmarkEnd w:id="2033"/>
      <w:bookmarkEnd w:id="2034"/>
      <w:bookmarkEnd w:id="2035"/>
      <w:bookmarkEnd w:id="2036"/>
      <w:bookmarkEnd w:id="2037"/>
      <w:bookmarkEnd w:id="2038"/>
      <w:bookmarkEnd w:id="2039"/>
      <w:bookmarkEnd w:id="2042"/>
      <w:bookmarkEnd w:id="2043"/>
      <w:bookmarkEnd w:id="2044"/>
      <w:bookmarkEnd w:id="2045"/>
      <w:bookmarkEnd w:id="2046"/>
      <w:bookmarkEnd w:id="2047"/>
      <w:bookmarkEnd w:id="2048"/>
      <w:bookmarkEnd w:id="2049"/>
      <w:r w:rsidRPr="00E94FFB">
        <w:t>Evaluation and Comparison of Bids</w:t>
      </w:r>
      <w:bookmarkEnd w:id="2056"/>
      <w:bookmarkEnd w:id="2057"/>
      <w:bookmarkEnd w:id="2058"/>
    </w:p>
    <w:p w:rsidR="005A1DBC" w:rsidRPr="00E94FFB" w:rsidRDefault="005A1DBC" w:rsidP="005A1DBC">
      <w:pPr>
        <w:pStyle w:val="Heading3"/>
      </w:pPr>
      <w:bookmarkStart w:id="2059" w:name="_Toc239472938"/>
      <w:bookmarkStart w:id="2060" w:name="_Toc239473556"/>
      <w:bookmarkStart w:id="2061" w:name="_Ref239526846"/>
      <w:bookmarkStart w:id="2062" w:name="_Toc239645991"/>
      <w:bookmarkStart w:id="2063" w:name="_Toc240079342"/>
      <w:bookmarkStart w:id="2064" w:name="_Toc242865999"/>
      <w:r w:rsidRPr="00E94FFB">
        <w:t>Process to be Confidential</w:t>
      </w:r>
      <w:bookmarkEnd w:id="2050"/>
      <w:bookmarkEnd w:id="2051"/>
      <w:bookmarkEnd w:id="2052"/>
      <w:bookmarkEnd w:id="2053"/>
      <w:bookmarkEnd w:id="2054"/>
      <w:bookmarkEnd w:id="2055"/>
      <w:bookmarkEnd w:id="2059"/>
      <w:bookmarkEnd w:id="2060"/>
      <w:bookmarkEnd w:id="2061"/>
      <w:bookmarkEnd w:id="2062"/>
      <w:bookmarkEnd w:id="2063"/>
      <w:bookmarkEnd w:id="2064"/>
      <w:r w:rsidRPr="00E94FFB">
        <w:t xml:space="preserve"> </w:t>
      </w:r>
    </w:p>
    <w:p w:rsidR="005A1DBC" w:rsidRPr="00E94FFB" w:rsidRDefault="005A1DBC" w:rsidP="005A1DBC">
      <w:pPr>
        <w:pStyle w:val="Style1"/>
      </w:pPr>
      <w:bookmarkStart w:id="2065" w:name="_Toc99261584"/>
      <w:bookmarkStart w:id="2066" w:name="_Toc99766195"/>
      <w:bookmarkStart w:id="2067" w:name="_Toc99862562"/>
      <w:bookmarkStart w:id="2068" w:name="_Toc99942647"/>
      <w:bookmarkStart w:id="2069" w:name="_Toc100755352"/>
      <w:bookmarkStart w:id="2070" w:name="_Toc100906976"/>
      <w:bookmarkStart w:id="2071" w:name="_Toc100978256"/>
      <w:bookmarkStart w:id="2072" w:name="_Toc100978641"/>
      <w:bookmarkStart w:id="2073" w:name="_Toc239472939"/>
      <w:bookmarkStart w:id="2074" w:name="_Toc239473557"/>
      <w:bookmarkStart w:id="2075" w:name="_Ref239587964"/>
      <w:r w:rsidRPr="00E94FFB">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w:t>
      </w:r>
      <w:hyperlink w:anchor="bds25_1" w:history="1">
        <w:r w:rsidRPr="00E94FFB">
          <w:rPr>
            <w:rStyle w:val="Hyperlink"/>
          </w:rPr>
          <w:t>B</w:t>
        </w:r>
        <w:r w:rsidRPr="00E94FFB">
          <w:rPr>
            <w:rStyle w:val="Hyperlink"/>
          </w:rPr>
          <w:t>D</w:t>
        </w:r>
        <w:r w:rsidRPr="00E94FFB">
          <w:rPr>
            <w:rStyle w:val="Hyperlink"/>
          </w:rPr>
          <w:t>S</w:t>
        </w:r>
      </w:hyperlink>
      <w:r w:rsidRPr="00E94FFB">
        <w:rPr>
          <w:b/>
        </w:rPr>
        <w:t xml:space="preserve"> </w:t>
      </w:r>
      <w:r w:rsidRPr="00E94FFB">
        <w:t xml:space="preserve">or in the case of </w:t>
      </w:r>
      <w:r w:rsidRPr="00E94FFB">
        <w:rPr>
          <w:b/>
        </w:rPr>
        <w:t>ITB</w:t>
      </w:r>
      <w:r w:rsidRPr="00E94FFB">
        <w:t xml:space="preserve"> Clause 26.</w:t>
      </w:r>
      <w:bookmarkEnd w:id="2073"/>
      <w:bookmarkEnd w:id="2074"/>
      <w:bookmarkEnd w:id="2075"/>
      <w:r w:rsidRPr="00E94FFB">
        <w:t xml:space="preserve">  </w:t>
      </w:r>
    </w:p>
    <w:p w:rsidR="005A1DBC" w:rsidRPr="00E94FFB" w:rsidRDefault="005A1DBC" w:rsidP="005A1DBC">
      <w:pPr>
        <w:pStyle w:val="Style1"/>
      </w:pPr>
      <w:bookmarkStart w:id="2076" w:name="_Toc99261587"/>
      <w:bookmarkStart w:id="2077" w:name="_Toc99766198"/>
      <w:bookmarkStart w:id="2078" w:name="_Toc99862565"/>
      <w:bookmarkStart w:id="2079" w:name="_Toc99942650"/>
      <w:bookmarkStart w:id="2080" w:name="_Toc100755355"/>
      <w:bookmarkStart w:id="2081" w:name="_Toc100906979"/>
      <w:bookmarkStart w:id="2082" w:name="_Toc100978259"/>
      <w:bookmarkStart w:id="2083" w:name="_Toc100978644"/>
      <w:bookmarkStart w:id="2084" w:name="_Toc239472943"/>
      <w:bookmarkStart w:id="2085" w:name="_Toc239473561"/>
      <w:bookmarkEnd w:id="2065"/>
      <w:bookmarkEnd w:id="2066"/>
      <w:bookmarkEnd w:id="2067"/>
      <w:bookmarkEnd w:id="2068"/>
      <w:bookmarkEnd w:id="2069"/>
      <w:bookmarkEnd w:id="2070"/>
      <w:bookmarkEnd w:id="2071"/>
      <w:bookmarkEnd w:id="2072"/>
      <w:r w:rsidRPr="00E94FFB">
        <w:t>Any effort by a bidder to influence the Procuring Entity in the Procuring Entity’s decision in respect of bid evaluation, bid comparison or contract award will result in the rejection of the Bidder’s bid.</w:t>
      </w:r>
      <w:bookmarkEnd w:id="2076"/>
      <w:bookmarkEnd w:id="2077"/>
      <w:bookmarkEnd w:id="2078"/>
      <w:bookmarkEnd w:id="2079"/>
      <w:bookmarkEnd w:id="2080"/>
      <w:bookmarkEnd w:id="2081"/>
      <w:bookmarkEnd w:id="2082"/>
      <w:bookmarkEnd w:id="2083"/>
      <w:bookmarkEnd w:id="2084"/>
      <w:bookmarkEnd w:id="2085"/>
    </w:p>
    <w:p w:rsidR="005A1DBC" w:rsidRPr="00E94FFB" w:rsidRDefault="005A1DBC" w:rsidP="005A1DBC">
      <w:pPr>
        <w:pStyle w:val="Heading3"/>
      </w:pPr>
      <w:bookmarkStart w:id="2086" w:name="_Toc99261588"/>
      <w:bookmarkStart w:id="2087" w:name="_Ref99268802"/>
      <w:bookmarkStart w:id="2088" w:name="_Toc99862566"/>
      <w:bookmarkStart w:id="2089" w:name="_Ref99871059"/>
      <w:bookmarkStart w:id="2090" w:name="_Toc100755356"/>
      <w:bookmarkStart w:id="2091" w:name="_Toc100906980"/>
      <w:bookmarkStart w:id="2092" w:name="_Toc100978260"/>
      <w:bookmarkStart w:id="2093" w:name="_Toc100978645"/>
      <w:bookmarkStart w:id="2094" w:name="_Toc239472944"/>
      <w:bookmarkStart w:id="2095" w:name="_Toc239473562"/>
      <w:bookmarkStart w:id="2096" w:name="_Ref239526854"/>
      <w:bookmarkStart w:id="2097" w:name="_Toc239645992"/>
      <w:bookmarkStart w:id="2098" w:name="_Toc240079343"/>
      <w:bookmarkStart w:id="2099" w:name="_Toc242866000"/>
      <w:r w:rsidRPr="00E94FFB">
        <w:t>Clarification of Bids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rsidRPr="00E94FFB">
        <w:t xml:space="preserve"> </w:t>
      </w:r>
    </w:p>
    <w:p w:rsidR="005A1DBC" w:rsidRPr="00E94FFB" w:rsidRDefault="005A1DBC" w:rsidP="005A1DBC">
      <w:pPr>
        <w:pStyle w:val="Style1"/>
        <w:numPr>
          <w:ilvl w:val="0"/>
          <w:numId w:val="0"/>
        </w:numPr>
        <w:ind w:left="720"/>
      </w:pPr>
      <w:bookmarkStart w:id="2100" w:name="_Toc99261589"/>
      <w:bookmarkStart w:id="2101" w:name="_Toc99766200"/>
      <w:bookmarkStart w:id="2102" w:name="_Toc99862567"/>
      <w:bookmarkStart w:id="2103" w:name="_Toc99942652"/>
      <w:bookmarkStart w:id="2104" w:name="_Toc100755357"/>
      <w:bookmarkStart w:id="2105" w:name="_Ref100902800"/>
      <w:bookmarkStart w:id="2106" w:name="_Toc100906981"/>
      <w:bookmarkStart w:id="2107" w:name="_Toc100978261"/>
      <w:bookmarkStart w:id="2108" w:name="_Toc100978646"/>
      <w:bookmarkStart w:id="2109" w:name="_Toc239472945"/>
      <w:bookmarkStart w:id="2110" w:name="_Toc239473563"/>
      <w:r w:rsidRPr="00E94FFB">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109"/>
      <w:bookmarkEnd w:id="2110"/>
      <w:r w:rsidRPr="00E94FFB">
        <w:t xml:space="preserve">  </w:t>
      </w:r>
      <w:bookmarkEnd w:id="2100"/>
      <w:bookmarkEnd w:id="2101"/>
      <w:bookmarkEnd w:id="2102"/>
      <w:bookmarkEnd w:id="2103"/>
      <w:bookmarkEnd w:id="2104"/>
      <w:bookmarkEnd w:id="2105"/>
      <w:bookmarkEnd w:id="2106"/>
      <w:bookmarkEnd w:id="2107"/>
      <w:bookmarkEnd w:id="2108"/>
    </w:p>
    <w:p w:rsidR="005A1DBC" w:rsidRPr="00E94FFB" w:rsidRDefault="005A1DBC" w:rsidP="005A1DBC">
      <w:pPr>
        <w:pStyle w:val="Heading3"/>
      </w:pPr>
      <w:bookmarkStart w:id="2111" w:name="_Toc99261592"/>
      <w:bookmarkStart w:id="2112" w:name="_Toc99862570"/>
      <w:bookmarkStart w:id="2113" w:name="_Toc100755360"/>
      <w:bookmarkStart w:id="2114" w:name="_Toc100906984"/>
      <w:bookmarkStart w:id="2115" w:name="_Toc100978264"/>
      <w:bookmarkStart w:id="2116" w:name="_Toc100978649"/>
      <w:bookmarkStart w:id="2117" w:name="_Ref239388438"/>
      <w:bookmarkStart w:id="2118" w:name="_Toc239472948"/>
      <w:bookmarkStart w:id="2119" w:name="_Toc239473566"/>
      <w:bookmarkStart w:id="2120" w:name="_Ref239526861"/>
      <w:bookmarkStart w:id="2121" w:name="_Toc239645995"/>
      <w:bookmarkStart w:id="2122" w:name="_Toc240079346"/>
      <w:bookmarkStart w:id="2123" w:name="_Toc242866001"/>
      <w:r w:rsidRPr="00E94FFB">
        <w:t>Domestic Preference</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rsidR="005A1DBC" w:rsidRPr="00E94FFB" w:rsidRDefault="005A1DBC" w:rsidP="005A1DBC">
      <w:pPr>
        <w:pStyle w:val="Style1"/>
      </w:pPr>
      <w:bookmarkStart w:id="2124" w:name="_Ref33264768"/>
      <w:bookmarkStart w:id="2125" w:name="_Toc99261593"/>
      <w:bookmarkStart w:id="2126" w:name="_Toc99766204"/>
      <w:bookmarkStart w:id="2127" w:name="_Ref99783293"/>
      <w:bookmarkStart w:id="2128" w:name="_Toc99862571"/>
      <w:bookmarkStart w:id="2129" w:name="_Toc99942656"/>
      <w:bookmarkStart w:id="2130" w:name="_Toc100755361"/>
      <w:bookmarkStart w:id="2131" w:name="_Toc100906985"/>
      <w:bookmarkStart w:id="2132" w:name="_Toc100978265"/>
      <w:bookmarkStart w:id="2133" w:name="_Toc100978650"/>
      <w:bookmarkStart w:id="2134" w:name="_Ref103515853"/>
      <w:bookmarkStart w:id="2135" w:name="_Toc239472949"/>
      <w:bookmarkStart w:id="2136" w:name="_Toc239473567"/>
      <w:r w:rsidRPr="00E94FFB">
        <w:t xml:space="preserve">Unless otherwise stated in the </w:t>
      </w:r>
      <w:hyperlink w:anchor="bds27_1" w:history="1">
        <w:r w:rsidRPr="00E94FFB">
          <w:rPr>
            <w:rStyle w:val="Hyperlink"/>
          </w:rPr>
          <w:t>BD</w:t>
        </w:r>
        <w:r w:rsidRPr="00E94FFB">
          <w:rPr>
            <w:rStyle w:val="Hyperlink"/>
          </w:rPr>
          <w:t>S</w:t>
        </w:r>
      </w:hyperlink>
      <w:r w:rsidRPr="00E94FFB">
        <w:t>, the Procuring Entity will grant a margin of preference for the purpose of comparison of bids in accordance with the following:</w:t>
      </w:r>
      <w:bookmarkEnd w:id="2135"/>
      <w:bookmarkEnd w:id="2136"/>
      <w:r w:rsidRPr="00E94FFB">
        <w:t xml:space="preserve"> </w:t>
      </w:r>
    </w:p>
    <w:p w:rsidR="005A1DBC" w:rsidRPr="00E94FFB" w:rsidRDefault="005A1DBC" w:rsidP="006C5641">
      <w:pPr>
        <w:pStyle w:val="Style1"/>
        <w:numPr>
          <w:ilvl w:val="3"/>
          <w:numId w:val="4"/>
        </w:numPr>
      </w:pPr>
      <w:bookmarkStart w:id="2137" w:name="_Toc239472950"/>
      <w:bookmarkStart w:id="2138" w:name="_Toc239473568"/>
      <w:r w:rsidRPr="00E94FFB">
        <w:t>The preference shall be applied when (i) the lowest Foreign Bid is lower than the lowest bid offered by a Domestic Bidder, or (ii) the lowest bid offered by a non-Philippine national is lower than the lowest bid offered by a Domestic Entity.</w:t>
      </w:r>
      <w:bookmarkEnd w:id="2137"/>
      <w:bookmarkEnd w:id="2138"/>
    </w:p>
    <w:p w:rsidR="005A1DBC" w:rsidRPr="00E94FFB" w:rsidRDefault="005A1DBC" w:rsidP="006C5641">
      <w:pPr>
        <w:pStyle w:val="Style1"/>
        <w:numPr>
          <w:ilvl w:val="3"/>
          <w:numId w:val="4"/>
        </w:numPr>
      </w:pPr>
      <w:bookmarkStart w:id="2139" w:name="_Toc239472951"/>
      <w:bookmarkStart w:id="2140" w:name="_Toc239473569"/>
      <w:r w:rsidRPr="00E94FFB">
        <w:t>For evaluation purposes, the lowest Foreign Bid or the bid offered by a non-Philippine national shall be increased by fifteen percent (15%).</w:t>
      </w:r>
      <w:bookmarkEnd w:id="2139"/>
      <w:bookmarkEnd w:id="2140"/>
    </w:p>
    <w:p w:rsidR="005A1DBC" w:rsidRPr="00E94FFB" w:rsidRDefault="005A1DBC" w:rsidP="006C5641">
      <w:pPr>
        <w:pStyle w:val="Style1"/>
        <w:numPr>
          <w:ilvl w:val="3"/>
          <w:numId w:val="4"/>
        </w:numPr>
      </w:pPr>
      <w:bookmarkStart w:id="2141" w:name="_Toc239472952"/>
      <w:bookmarkStart w:id="2142" w:name="_Toc239473570"/>
      <w:r w:rsidRPr="00E94FFB">
        <w:t>In the event that (i) the lowest bid offered by a Domestic Entity does not exceed the lowest Foreign Bid as increased, or (ii) the lowest bid offered by a non-Philippine national as increased, then the Procuring Entity shall award the contract to the Domestic Bidder/Entity at the amount of the lowest Foreign Bid or the bid offered by a non-Philippine national, as the case may be.</w:t>
      </w:r>
      <w:bookmarkEnd w:id="2141"/>
      <w:bookmarkEnd w:id="2142"/>
    </w:p>
    <w:p w:rsidR="005A1DBC" w:rsidRPr="00E94FFB" w:rsidRDefault="005A1DBC" w:rsidP="006C5641">
      <w:pPr>
        <w:pStyle w:val="Style1"/>
        <w:numPr>
          <w:ilvl w:val="3"/>
          <w:numId w:val="4"/>
        </w:numPr>
      </w:pPr>
      <w:bookmarkStart w:id="2143" w:name="_Toc239472953"/>
      <w:bookmarkStart w:id="2144" w:name="_Toc239473571"/>
      <w:r w:rsidRPr="00E94FFB">
        <w:lastRenderedPageBreak/>
        <w:t>If the Domestic Entity/Bidder refuses to accept the award of contract at the amount of the Foreign Bid or bid offered by a non-Philippine national within two (2) calendar days from receipt of written advice from the BAC, the Procuring Entity shall award to the bidder offering the Foreign Bid or the non-Philippine national, as the case may be, subject to post-qualification and submission of all the documentary requirements under these Bidding Documents.</w:t>
      </w:r>
      <w:bookmarkEnd w:id="2143"/>
      <w:bookmarkEnd w:id="2144"/>
    </w:p>
    <w:p w:rsidR="005A1DBC" w:rsidRPr="00E94FFB" w:rsidRDefault="005A1DBC" w:rsidP="005A1DBC">
      <w:pPr>
        <w:pStyle w:val="Style1"/>
      </w:pPr>
      <w:bookmarkStart w:id="2145" w:name="_Toc239472954"/>
      <w:bookmarkStart w:id="2146" w:name="_Toc239473572"/>
      <w:bookmarkEnd w:id="2124"/>
      <w:bookmarkEnd w:id="2125"/>
      <w:bookmarkEnd w:id="2126"/>
      <w:bookmarkEnd w:id="2127"/>
      <w:bookmarkEnd w:id="2128"/>
      <w:bookmarkEnd w:id="2129"/>
      <w:bookmarkEnd w:id="2130"/>
      <w:bookmarkEnd w:id="2131"/>
      <w:bookmarkEnd w:id="2132"/>
      <w:bookmarkEnd w:id="2133"/>
      <w:bookmarkEnd w:id="2134"/>
      <w:r w:rsidRPr="00E94FFB">
        <w:t xml:space="preserve">A Bidder may be granted preference as a Domestic Entity subject to the certification from the DTI (in case of sole proprietorships), SEC (in case of partnerships and corporations), or CDA (in case of cooperatives) that the  (a) </w:t>
      </w:r>
      <w:r w:rsidRPr="00E94FFB">
        <w:rPr>
          <w:rFonts w:cs="Tahoma"/>
          <w:szCs w:val="22"/>
        </w:rPr>
        <w:t>sole proprietor is a citizen of the Philippines or the partnership, corporation, cooperative, or association is duly organized under the laws of the Philippines with at least seventy five percent (75%) of its interest or outstanding capital stock belonging to citizens of the Philippines, (b) habitually established in business and habitually engaged in the manufacture or sale of the merchandise covered by his bid, and (c) the business has been in existence for at least five (5) consecutive years prior to the advertisement and/or posting of the Invitation to Bid for this Project.</w:t>
      </w:r>
      <w:bookmarkEnd w:id="2145"/>
      <w:bookmarkEnd w:id="2146"/>
    </w:p>
    <w:p w:rsidR="005A1DBC" w:rsidRPr="00E94FFB" w:rsidRDefault="005A1DBC" w:rsidP="005A1DBC">
      <w:pPr>
        <w:pStyle w:val="Style1"/>
      </w:pPr>
      <w:bookmarkStart w:id="2147" w:name="_Toc239472955"/>
      <w:bookmarkStart w:id="2148" w:name="_Toc239473573"/>
      <w:r w:rsidRPr="00E94FFB">
        <w:t xml:space="preserve">A Bidder may be granted preference as a Domestic Bidder subject to the certification from the DTI that the Bidder is offering </w:t>
      </w:r>
      <w:r w:rsidRPr="00E94FFB">
        <w:rPr>
          <w:rFonts w:cs="Tahoma"/>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2147"/>
      <w:bookmarkEnd w:id="2148"/>
    </w:p>
    <w:p w:rsidR="005A1DBC" w:rsidRPr="00E94FFB" w:rsidRDefault="005A1DBC" w:rsidP="005A1DBC">
      <w:pPr>
        <w:pStyle w:val="Heading3"/>
      </w:pPr>
      <w:bookmarkStart w:id="2149" w:name="_Toc239472956"/>
      <w:bookmarkStart w:id="2150" w:name="_Toc239473574"/>
      <w:bookmarkStart w:id="2151" w:name="_Toc239585861"/>
      <w:bookmarkStart w:id="2152" w:name="_Toc239586045"/>
      <w:bookmarkStart w:id="2153" w:name="_Toc239586205"/>
      <w:bookmarkStart w:id="2154" w:name="_Toc239586362"/>
      <w:bookmarkStart w:id="2155" w:name="_Toc239586514"/>
      <w:bookmarkStart w:id="2156" w:name="_Toc239586692"/>
      <w:bookmarkStart w:id="2157" w:name="_Toc239586844"/>
      <w:bookmarkStart w:id="2158" w:name="_Toc239586992"/>
      <w:bookmarkStart w:id="2159" w:name="_Toc239645996"/>
      <w:bookmarkStart w:id="2160" w:name="_Toc240079347"/>
      <w:bookmarkStart w:id="2161" w:name="_Ref99260182"/>
      <w:bookmarkStart w:id="2162" w:name="_Toc99261594"/>
      <w:bookmarkStart w:id="2163" w:name="_Toc99862572"/>
      <w:bookmarkStart w:id="2164" w:name="_Toc100755362"/>
      <w:bookmarkStart w:id="2165" w:name="_Toc100906986"/>
      <w:bookmarkStart w:id="2166" w:name="_Toc100978266"/>
      <w:bookmarkStart w:id="2167" w:name="_Toc100978651"/>
      <w:bookmarkStart w:id="2168" w:name="_Toc239472957"/>
      <w:bookmarkStart w:id="2169" w:name="_Toc239473575"/>
      <w:bookmarkStart w:id="2170" w:name="_Toc239645997"/>
      <w:bookmarkStart w:id="2171" w:name="_Toc240079348"/>
      <w:bookmarkStart w:id="2172" w:name="_Toc242866002"/>
      <w:bookmarkEnd w:id="2149"/>
      <w:bookmarkEnd w:id="2150"/>
      <w:bookmarkEnd w:id="2151"/>
      <w:bookmarkEnd w:id="2152"/>
      <w:bookmarkEnd w:id="2153"/>
      <w:bookmarkEnd w:id="2154"/>
      <w:bookmarkEnd w:id="2155"/>
      <w:bookmarkEnd w:id="2156"/>
      <w:bookmarkEnd w:id="2157"/>
      <w:bookmarkEnd w:id="2158"/>
      <w:bookmarkEnd w:id="2159"/>
      <w:bookmarkEnd w:id="2160"/>
      <w:r w:rsidRPr="00E94FFB">
        <w:t>Detailed Evaluation and Comparison of Bids</w:t>
      </w:r>
      <w:bookmarkEnd w:id="2161"/>
      <w:bookmarkEnd w:id="2162"/>
      <w:bookmarkEnd w:id="2163"/>
      <w:bookmarkEnd w:id="2164"/>
      <w:bookmarkEnd w:id="2165"/>
      <w:bookmarkEnd w:id="2166"/>
      <w:bookmarkEnd w:id="2167"/>
      <w:bookmarkEnd w:id="2168"/>
      <w:bookmarkEnd w:id="2169"/>
      <w:bookmarkEnd w:id="2170"/>
      <w:bookmarkEnd w:id="2171"/>
      <w:bookmarkEnd w:id="2172"/>
    </w:p>
    <w:p w:rsidR="005A1DBC" w:rsidRPr="00E94FFB" w:rsidRDefault="005A1DBC" w:rsidP="005A1DBC">
      <w:pPr>
        <w:pStyle w:val="Style1"/>
      </w:pPr>
      <w:bookmarkStart w:id="2173" w:name="_Toc99261595"/>
      <w:bookmarkStart w:id="2174" w:name="_Toc99766206"/>
      <w:bookmarkStart w:id="2175" w:name="_Toc99862573"/>
      <w:bookmarkStart w:id="2176" w:name="_Toc99942658"/>
      <w:bookmarkStart w:id="2177" w:name="_Toc100755363"/>
      <w:bookmarkStart w:id="2178" w:name="_Toc100906987"/>
      <w:bookmarkStart w:id="2179" w:name="_Toc100978267"/>
      <w:bookmarkStart w:id="2180" w:name="_Toc100978652"/>
      <w:bookmarkStart w:id="2181" w:name="_Toc239472958"/>
      <w:bookmarkStart w:id="2182" w:name="_Toc239473576"/>
      <w:r w:rsidRPr="00E94FFB">
        <w:t xml:space="preserve">The Procuring Entity will undertake the detailed evaluation and comparison of bids which have passed the opening and preliminary examination of bids, pursuant to </w:t>
      </w:r>
      <w:r w:rsidRPr="00E94FFB">
        <w:rPr>
          <w:b/>
        </w:rPr>
        <w:t>ITB</w:t>
      </w:r>
      <w:r w:rsidRPr="00E94FFB">
        <w:t xml:space="preserve"> Clause </w:t>
      </w:r>
      <w:r w:rsidRPr="00E94FFB">
        <w:fldChar w:fldCharType="begin"/>
      </w:r>
      <w:r w:rsidRPr="00E94FFB">
        <w:instrText xml:space="preserve"> REF _Ref242673778 \r \h </w:instrText>
      </w:r>
      <w:r w:rsidR="00BE1989" w:rsidRPr="00E94FFB">
        <w:instrText xml:space="preserve"> \* MERGEFORMAT </w:instrText>
      </w:r>
      <w:r w:rsidRPr="00E94FFB">
        <w:fldChar w:fldCharType="separate"/>
      </w:r>
      <w:r w:rsidR="00FA1BEA">
        <w:t>24</w:t>
      </w:r>
      <w:r w:rsidRPr="00E94FFB">
        <w:fldChar w:fldCharType="end"/>
      </w:r>
      <w:r w:rsidRPr="00E94FFB">
        <w:t>, in order to determine the Lowest Calculated Bid.</w:t>
      </w:r>
      <w:bookmarkEnd w:id="2173"/>
      <w:bookmarkEnd w:id="2174"/>
      <w:bookmarkEnd w:id="2175"/>
      <w:bookmarkEnd w:id="2176"/>
      <w:bookmarkEnd w:id="2177"/>
      <w:bookmarkEnd w:id="2178"/>
      <w:bookmarkEnd w:id="2179"/>
      <w:bookmarkEnd w:id="2180"/>
      <w:bookmarkEnd w:id="2181"/>
      <w:bookmarkEnd w:id="2182"/>
    </w:p>
    <w:p w:rsidR="005A1DBC" w:rsidRPr="00E94FFB" w:rsidRDefault="005A1DBC" w:rsidP="005A1DBC">
      <w:pPr>
        <w:pStyle w:val="Style1"/>
      </w:pPr>
      <w:bookmarkStart w:id="2183" w:name="_Ref57695600"/>
      <w:bookmarkStart w:id="2184" w:name="_Toc99261596"/>
      <w:bookmarkStart w:id="2185" w:name="_Toc99766207"/>
      <w:bookmarkStart w:id="2186" w:name="_Toc99862574"/>
      <w:bookmarkStart w:id="2187" w:name="_Toc99942659"/>
      <w:bookmarkStart w:id="2188" w:name="_Toc100755364"/>
      <w:bookmarkStart w:id="2189" w:name="_Toc100906988"/>
      <w:bookmarkStart w:id="2190" w:name="_Toc100978268"/>
      <w:bookmarkStart w:id="2191" w:name="_Toc100978653"/>
      <w:bookmarkStart w:id="2192" w:name="_Toc239472959"/>
      <w:bookmarkStart w:id="2193" w:name="_Toc239473577"/>
      <w:r w:rsidRPr="00E94FFB">
        <w:t>The Lowest Calculated Bid shall be determined in two steps:</w:t>
      </w:r>
      <w:bookmarkEnd w:id="2192"/>
      <w:bookmarkEnd w:id="2193"/>
    </w:p>
    <w:p w:rsidR="005A1DBC" w:rsidRPr="00E94FFB" w:rsidRDefault="005A1DBC" w:rsidP="006C5641">
      <w:pPr>
        <w:pStyle w:val="Style1"/>
        <w:numPr>
          <w:ilvl w:val="3"/>
          <w:numId w:val="4"/>
        </w:numPr>
      </w:pPr>
      <w:bookmarkStart w:id="2194" w:name="_Toc239472960"/>
      <w:bookmarkStart w:id="2195" w:name="_Toc239473578"/>
      <w:r w:rsidRPr="00E94FFB">
        <w:t>The detailed evaluation of the financial component of the bids, to establish the correct calculated prices of the bids; and</w:t>
      </w:r>
      <w:bookmarkEnd w:id="2194"/>
      <w:bookmarkEnd w:id="2195"/>
    </w:p>
    <w:p w:rsidR="005A1DBC" w:rsidRPr="00E94FFB" w:rsidRDefault="005A1DBC" w:rsidP="006C5641">
      <w:pPr>
        <w:pStyle w:val="Style1"/>
        <w:numPr>
          <w:ilvl w:val="3"/>
          <w:numId w:val="4"/>
        </w:numPr>
      </w:pPr>
      <w:bookmarkStart w:id="2196" w:name="_Toc239472961"/>
      <w:bookmarkStart w:id="2197" w:name="_Toc239473579"/>
      <w:r w:rsidRPr="00E94FFB">
        <w:t>The ranking of the total bid prices as so calculated from the lowest to the highest. The bid with the lowest price shall be identified as the Lowest Calculated Bid.</w:t>
      </w:r>
      <w:bookmarkEnd w:id="2196"/>
      <w:bookmarkEnd w:id="2197"/>
    </w:p>
    <w:p w:rsidR="005A1DBC" w:rsidRPr="00E94FFB" w:rsidRDefault="005A1DBC" w:rsidP="005A1DBC">
      <w:pPr>
        <w:pStyle w:val="Style1"/>
      </w:pPr>
      <w:bookmarkStart w:id="2198" w:name="_Toc239472962"/>
      <w:bookmarkStart w:id="2199" w:name="_Toc239473580"/>
      <w:bookmarkStart w:id="2200" w:name="_Ref239588418"/>
      <w:bookmarkStart w:id="2201" w:name="_Ref240877068"/>
      <w:r w:rsidRPr="00E94FFB">
        <w:t xml:space="preserve">The Procuring Entity's BAC shall immediately conduct a detailed evaluation of all bids rated “passed,” using non-discretionary pass/fail criteria. Unless otherwise specified in the </w:t>
      </w:r>
      <w:bookmarkStart w:id="2202" w:name="OLE_LINK101"/>
      <w:bookmarkStart w:id="2203" w:name="OLE_LINK102"/>
      <w:r w:rsidRPr="00E94FFB">
        <w:rPr>
          <w:b/>
          <w:u w:val="single"/>
        </w:rPr>
        <w:fldChar w:fldCharType="begin"/>
      </w:r>
      <w:r w:rsidRPr="00E94FFB">
        <w:rPr>
          <w:b/>
          <w:u w:val="single"/>
        </w:rPr>
        <w:instrText xml:space="preserve"> HYPERLINK  \l "bds28_3" </w:instrText>
      </w:r>
      <w:r w:rsidRPr="00E94FFB">
        <w:rPr>
          <w:b/>
          <w:u w:val="single"/>
        </w:rPr>
      </w:r>
      <w:r w:rsidRPr="00E94FFB">
        <w:rPr>
          <w:b/>
          <w:u w:val="single"/>
        </w:rPr>
        <w:fldChar w:fldCharType="separate"/>
      </w:r>
      <w:r w:rsidRPr="00E94FFB">
        <w:rPr>
          <w:rStyle w:val="Hyperlink"/>
        </w:rPr>
        <w:t>B</w:t>
      </w:r>
      <w:r w:rsidRPr="00E94FFB">
        <w:rPr>
          <w:rStyle w:val="Hyperlink"/>
        </w:rPr>
        <w:t>D</w:t>
      </w:r>
      <w:r w:rsidRPr="00E94FFB">
        <w:rPr>
          <w:rStyle w:val="Hyperlink"/>
        </w:rPr>
        <w:t>S</w:t>
      </w:r>
      <w:r w:rsidRPr="00E94FFB">
        <w:rPr>
          <w:b/>
          <w:u w:val="single"/>
        </w:rPr>
        <w:fldChar w:fldCharType="end"/>
      </w:r>
      <w:bookmarkEnd w:id="2202"/>
      <w:bookmarkEnd w:id="2203"/>
      <w:r w:rsidRPr="00E94FFB">
        <w:t>, the BAC shall consider the following in the evaluation of bids:</w:t>
      </w:r>
      <w:bookmarkEnd w:id="2198"/>
      <w:bookmarkEnd w:id="2199"/>
      <w:bookmarkEnd w:id="2200"/>
      <w:bookmarkEnd w:id="2201"/>
      <w:r w:rsidRPr="00E94FFB">
        <w:t xml:space="preserve"> </w:t>
      </w:r>
      <w:bookmarkEnd w:id="2184"/>
      <w:bookmarkEnd w:id="2185"/>
      <w:bookmarkEnd w:id="2186"/>
      <w:bookmarkEnd w:id="2187"/>
      <w:bookmarkEnd w:id="2188"/>
      <w:bookmarkEnd w:id="2189"/>
      <w:bookmarkEnd w:id="2190"/>
      <w:bookmarkEnd w:id="2191"/>
    </w:p>
    <w:p w:rsidR="005A1DBC" w:rsidRPr="00E94FFB" w:rsidRDefault="005A1DBC" w:rsidP="006C5641">
      <w:pPr>
        <w:pStyle w:val="Style1"/>
        <w:numPr>
          <w:ilvl w:val="3"/>
          <w:numId w:val="4"/>
        </w:numPr>
      </w:pPr>
      <w:bookmarkStart w:id="2204" w:name="_Toc239472963"/>
      <w:bookmarkStart w:id="2205" w:name="_Toc239473581"/>
      <w:r w:rsidRPr="00E94FFB">
        <w:rPr>
          <w:u w:val="single"/>
        </w:rPr>
        <w:t>Completeness of the bid.</w:t>
      </w:r>
      <w:r w:rsidRPr="00E94FFB">
        <w:t xml:space="preserve"> Unless the ITB specifically allows partial bids, bids  not addressing or providing all of the required items in the Schedule of Requirements including, where applicable, bill of </w:t>
      </w:r>
      <w:r w:rsidRPr="00E94FFB">
        <w:lastRenderedPageBreak/>
        <w:t>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Procuring Entity; and</w:t>
      </w:r>
      <w:bookmarkEnd w:id="2204"/>
      <w:bookmarkEnd w:id="2205"/>
    </w:p>
    <w:p w:rsidR="005A1DBC" w:rsidRPr="00E94FFB" w:rsidRDefault="005A1DBC" w:rsidP="006C5641">
      <w:pPr>
        <w:pStyle w:val="Style1"/>
        <w:numPr>
          <w:ilvl w:val="3"/>
          <w:numId w:val="4"/>
        </w:numPr>
      </w:pPr>
      <w:bookmarkStart w:id="2206" w:name="_Toc239472964"/>
      <w:bookmarkStart w:id="2207" w:name="_Toc239473582"/>
      <w:bookmarkStart w:id="2208" w:name="_Ref240874507"/>
      <w:bookmarkStart w:id="2209" w:name="_Ref240874539"/>
      <w:r w:rsidRPr="00E94FFB">
        <w:rPr>
          <w:u w:val="single"/>
        </w:rPr>
        <w:t>Arithmetical corrections.</w:t>
      </w:r>
      <w:r w:rsidRPr="00E94FFB">
        <w:t xml:space="preserve"> Consider computational errors and omissions to enable proper comparison of all eligible bids.  It may also consider bid modifications, if allowed in the </w:t>
      </w:r>
      <w:hyperlink w:anchor="bds28_3b" w:history="1">
        <w:r w:rsidRPr="00E94FFB">
          <w:rPr>
            <w:rStyle w:val="Hyperlink"/>
          </w:rPr>
          <w:t>B</w:t>
        </w:r>
        <w:r w:rsidRPr="00E94FFB">
          <w:rPr>
            <w:rStyle w:val="Hyperlink"/>
          </w:rPr>
          <w:t>D</w:t>
        </w:r>
        <w:r w:rsidRPr="00E94FFB">
          <w:rPr>
            <w:rStyle w:val="Hyperlink"/>
          </w:rPr>
          <w:t>S</w:t>
        </w:r>
      </w:hyperlink>
      <w:r w:rsidRPr="00E94FFB">
        <w:t>. Any adjustment shall be calculated in monetary terms to determine the calculated prices.</w:t>
      </w:r>
      <w:bookmarkEnd w:id="2206"/>
      <w:bookmarkEnd w:id="2207"/>
      <w:bookmarkEnd w:id="2208"/>
      <w:bookmarkEnd w:id="2209"/>
    </w:p>
    <w:p w:rsidR="005A1DBC" w:rsidRPr="00E94FFB" w:rsidRDefault="005A1DBC" w:rsidP="005A1DBC">
      <w:pPr>
        <w:pStyle w:val="Style1"/>
      </w:pPr>
      <w:bookmarkStart w:id="2210" w:name="_Toc239472965"/>
      <w:bookmarkStart w:id="2211" w:name="_Toc239473583"/>
      <w:bookmarkStart w:id="2212" w:name="_Ref240877074"/>
      <w:r w:rsidRPr="00E94FFB">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bookmarkEnd w:id="2210"/>
      <w:bookmarkEnd w:id="2211"/>
      <w:bookmarkEnd w:id="2212"/>
    </w:p>
    <w:p w:rsidR="005A1DBC" w:rsidRPr="00E94FFB" w:rsidRDefault="005A1DBC" w:rsidP="005A1DBC">
      <w:pPr>
        <w:pStyle w:val="Style1"/>
      </w:pPr>
      <w:bookmarkStart w:id="2213" w:name="_Toc239472966"/>
      <w:bookmarkStart w:id="2214" w:name="_Toc239473584"/>
      <w:r w:rsidRPr="00E94FFB">
        <w:t xml:space="preserve">Unless otherwise indicated in the </w:t>
      </w:r>
      <w:r w:rsidRPr="00E94FFB">
        <w:rPr>
          <w:rStyle w:val="Hyperlink"/>
        </w:rPr>
        <w:fldChar w:fldCharType="begin"/>
      </w:r>
      <w:r w:rsidRPr="00E94FFB">
        <w:rPr>
          <w:rStyle w:val="Hyperlink"/>
        </w:rPr>
        <w:instrText xml:space="preserve"> HYPERLINK  \l "bds33_5" </w:instrText>
      </w:r>
      <w:r w:rsidRPr="00E94FFB">
        <w:rPr>
          <w:rStyle w:val="Hyperlink"/>
        </w:rPr>
      </w:r>
      <w:r w:rsidRPr="00E94FFB">
        <w:rPr>
          <w:rStyle w:val="Hyperlink"/>
        </w:rPr>
        <w:fldChar w:fldCharType="separate"/>
      </w:r>
      <w:r w:rsidRPr="00E94FFB">
        <w:rPr>
          <w:rStyle w:val="Hyperlink"/>
        </w:rPr>
        <w:t>B</w:t>
      </w:r>
      <w:r w:rsidRPr="00E94FFB">
        <w:rPr>
          <w:rStyle w:val="Hyperlink"/>
        </w:rPr>
        <w:t>D</w:t>
      </w:r>
      <w:r w:rsidRPr="00E94FFB">
        <w:rPr>
          <w:rStyle w:val="Hyperlink"/>
        </w:rPr>
        <w:t>S</w:t>
      </w:r>
      <w:r w:rsidRPr="00E94FFB">
        <w:rPr>
          <w:rStyle w:val="Hyperlink"/>
        </w:rPr>
        <w:fldChar w:fldCharType="end"/>
      </w:r>
      <w:r w:rsidRPr="00E94FFB">
        <w:t>, the Procuring Entity’s evaluation of bids shall only be based on the bid price quoted in the Financial Bid Form.</w:t>
      </w:r>
      <w:bookmarkStart w:id="2215" w:name="_Toc239472967"/>
      <w:bookmarkStart w:id="2216" w:name="_Toc239473585"/>
      <w:bookmarkStart w:id="2217" w:name="_Ref239588678"/>
      <w:bookmarkEnd w:id="2213"/>
      <w:bookmarkEnd w:id="2214"/>
      <w:bookmarkEnd w:id="2215"/>
      <w:bookmarkEnd w:id="2216"/>
    </w:p>
    <w:p w:rsidR="005A1DBC" w:rsidRPr="00E94FFB" w:rsidRDefault="005A1DBC" w:rsidP="005A1DBC">
      <w:pPr>
        <w:pStyle w:val="Style1"/>
      </w:pPr>
      <w:bookmarkStart w:id="2218" w:name="_Toc99261597"/>
      <w:bookmarkStart w:id="2219" w:name="_Toc99766208"/>
      <w:bookmarkStart w:id="2220" w:name="_Toc99862575"/>
      <w:bookmarkStart w:id="2221" w:name="_Toc99942660"/>
      <w:bookmarkStart w:id="2222" w:name="_Toc100755365"/>
      <w:bookmarkStart w:id="2223" w:name="_Toc100906989"/>
      <w:bookmarkStart w:id="2224" w:name="_Toc100978269"/>
      <w:bookmarkStart w:id="2225" w:name="_Toc100978654"/>
      <w:bookmarkStart w:id="2226" w:name="_Toc239472968"/>
      <w:bookmarkStart w:id="2227" w:name="_Toc239473586"/>
      <w:bookmarkEnd w:id="2183"/>
      <w:bookmarkEnd w:id="2217"/>
      <w:r w:rsidRPr="00E94FFB">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218"/>
      <w:bookmarkEnd w:id="2219"/>
      <w:bookmarkEnd w:id="2220"/>
      <w:bookmarkEnd w:id="2221"/>
      <w:bookmarkEnd w:id="2222"/>
      <w:bookmarkEnd w:id="2223"/>
      <w:bookmarkEnd w:id="2224"/>
      <w:bookmarkEnd w:id="2225"/>
      <w:bookmarkEnd w:id="2226"/>
      <w:bookmarkEnd w:id="2227"/>
      <w:r w:rsidRPr="00E94FFB">
        <w:t xml:space="preserve"> </w:t>
      </w:r>
    </w:p>
    <w:p w:rsidR="005A1DBC" w:rsidRPr="00E94FFB" w:rsidRDefault="005A1DBC" w:rsidP="005A1DBC">
      <w:pPr>
        <w:pStyle w:val="Heading3"/>
      </w:pPr>
      <w:bookmarkStart w:id="2228" w:name="_Toc239472972"/>
      <w:bookmarkStart w:id="2229" w:name="_Toc239473590"/>
      <w:bookmarkStart w:id="2230" w:name="_Toc239585866"/>
      <w:bookmarkStart w:id="2231" w:name="_Toc239586050"/>
      <w:bookmarkStart w:id="2232" w:name="_Toc239586210"/>
      <w:bookmarkStart w:id="2233" w:name="_Toc239586367"/>
      <w:bookmarkStart w:id="2234" w:name="_Toc239586519"/>
      <w:bookmarkStart w:id="2235" w:name="_Toc239586697"/>
      <w:bookmarkStart w:id="2236" w:name="_Toc239586849"/>
      <w:bookmarkStart w:id="2237" w:name="_Toc239586997"/>
      <w:bookmarkStart w:id="2238" w:name="_Toc239646001"/>
      <w:bookmarkStart w:id="2239" w:name="_Toc240079352"/>
      <w:bookmarkStart w:id="2240" w:name="_Toc100907001"/>
      <w:bookmarkStart w:id="2241" w:name="_Toc100978281"/>
      <w:bookmarkStart w:id="2242" w:name="_Toc100978666"/>
      <w:bookmarkStart w:id="2243" w:name="_Toc100907005"/>
      <w:bookmarkStart w:id="2244" w:name="_Toc100978285"/>
      <w:bookmarkStart w:id="2245" w:name="_Toc100978670"/>
      <w:bookmarkStart w:id="2246" w:name="_Toc99261617"/>
      <w:bookmarkStart w:id="2247" w:name="_Ref99269010"/>
      <w:bookmarkStart w:id="2248" w:name="_Toc99862595"/>
      <w:bookmarkStart w:id="2249" w:name="_Toc100755385"/>
      <w:bookmarkStart w:id="2250" w:name="_Toc100907009"/>
      <w:bookmarkStart w:id="2251" w:name="_Toc100978289"/>
      <w:bookmarkStart w:id="2252" w:name="_Toc100978674"/>
      <w:bookmarkStart w:id="2253" w:name="_Toc239472973"/>
      <w:bookmarkStart w:id="2254" w:name="_Toc239473591"/>
      <w:bookmarkStart w:id="2255" w:name="_Ref239526895"/>
      <w:bookmarkStart w:id="2256" w:name="_Toc239646002"/>
      <w:bookmarkStart w:id="2257" w:name="_Toc240079353"/>
      <w:bookmarkStart w:id="2258" w:name="_Toc242866003"/>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rsidRPr="00E94FFB">
        <w:t>Post-Qualification</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rsidR="005A1DBC" w:rsidRPr="00E94FFB" w:rsidRDefault="005A1DBC" w:rsidP="005A1DBC">
      <w:pPr>
        <w:pStyle w:val="Style1"/>
      </w:pPr>
      <w:bookmarkStart w:id="2259" w:name="_Toc99261618"/>
      <w:bookmarkStart w:id="2260" w:name="_Toc99766229"/>
      <w:bookmarkStart w:id="2261" w:name="_Toc99862596"/>
      <w:bookmarkStart w:id="2262" w:name="_Toc99942681"/>
      <w:bookmarkStart w:id="2263" w:name="_Toc100755386"/>
      <w:bookmarkStart w:id="2264" w:name="_Toc100907010"/>
      <w:bookmarkStart w:id="2265" w:name="_Toc100978290"/>
      <w:bookmarkStart w:id="2266" w:name="_Toc100978675"/>
      <w:bookmarkStart w:id="2267" w:name="_Toc239472974"/>
      <w:bookmarkStart w:id="2268" w:name="_Toc239473592"/>
      <w:r w:rsidRPr="00E94FFB">
        <w:t xml:space="preserve">The Procuring Entity shall determine to its satisfaction whether the Bidder that is evaluated as having submitted the Lowest Calculated Bid (LCB) complies with and is responsive to all the requirements and conditions specified in </w:t>
      </w:r>
      <w:r w:rsidRPr="00E94FFB">
        <w:rPr>
          <w:b/>
        </w:rPr>
        <w:t>ITB</w:t>
      </w:r>
      <w:r w:rsidRPr="00E94FFB">
        <w:t xml:space="preserve"> Clauses </w:t>
      </w:r>
      <w:r w:rsidRPr="00E94FFB">
        <w:fldChar w:fldCharType="begin"/>
      </w:r>
      <w:r w:rsidRPr="00E94FFB">
        <w:instrText xml:space="preserve"> REF _Ref242673950 \r \h </w:instrText>
      </w:r>
      <w:r w:rsidR="00BE1989" w:rsidRPr="00E94FFB">
        <w:instrText xml:space="preserve"> \* MERGEFORMAT </w:instrText>
      </w:r>
      <w:r w:rsidRPr="00E94FFB">
        <w:fldChar w:fldCharType="separate"/>
      </w:r>
      <w:r w:rsidR="00FA1BEA">
        <w:t>5</w:t>
      </w:r>
      <w:r w:rsidRPr="00E94FFB">
        <w:fldChar w:fldCharType="end"/>
      </w:r>
      <w:r w:rsidRPr="00E94FFB">
        <w:t xml:space="preserve">, </w:t>
      </w:r>
      <w:r w:rsidRPr="00E94FFB">
        <w:fldChar w:fldCharType="begin"/>
      </w:r>
      <w:r w:rsidRPr="00E94FFB">
        <w:instrText xml:space="preserve"> REF _Ref242673964 \r \h </w:instrText>
      </w:r>
      <w:r w:rsidR="00BE1989" w:rsidRPr="00E94FFB">
        <w:instrText xml:space="preserve"> \* MERGEFORMAT </w:instrText>
      </w:r>
      <w:r w:rsidRPr="00E94FFB">
        <w:fldChar w:fldCharType="separate"/>
      </w:r>
      <w:r w:rsidR="00FA1BEA">
        <w:t>12</w:t>
      </w:r>
      <w:r w:rsidRPr="00E94FFB">
        <w:fldChar w:fldCharType="end"/>
      </w:r>
      <w:r w:rsidRPr="00E94FFB">
        <w:t xml:space="preserve">, and </w:t>
      </w:r>
      <w:r w:rsidRPr="00E94FFB">
        <w:fldChar w:fldCharType="begin"/>
      </w:r>
      <w:r w:rsidRPr="00E94FFB">
        <w:instrText xml:space="preserve"> REF _Ref242673973 \r \h </w:instrText>
      </w:r>
      <w:r w:rsidR="00BE1989" w:rsidRPr="00E94FFB">
        <w:instrText xml:space="preserve"> \* MERGEFORMAT </w:instrText>
      </w:r>
      <w:r w:rsidRPr="00E94FFB">
        <w:fldChar w:fldCharType="separate"/>
      </w:r>
      <w:r w:rsidR="00FA1BEA">
        <w:t>13</w:t>
      </w:r>
      <w:r w:rsidRPr="00E94FFB">
        <w:fldChar w:fldCharType="end"/>
      </w:r>
      <w:r w:rsidRPr="00E94FFB">
        <w:t>.</w:t>
      </w:r>
      <w:bookmarkEnd w:id="2267"/>
      <w:bookmarkEnd w:id="2268"/>
      <w:r w:rsidRPr="00E94FFB">
        <w:t xml:space="preserve"> </w:t>
      </w:r>
      <w:bookmarkEnd w:id="2259"/>
      <w:bookmarkEnd w:id="2260"/>
      <w:bookmarkEnd w:id="2261"/>
      <w:bookmarkEnd w:id="2262"/>
      <w:bookmarkEnd w:id="2263"/>
      <w:bookmarkEnd w:id="2264"/>
      <w:bookmarkEnd w:id="2265"/>
      <w:bookmarkEnd w:id="2266"/>
    </w:p>
    <w:p w:rsidR="005A1DBC" w:rsidRPr="00E94FFB" w:rsidRDefault="005A1DBC" w:rsidP="005A1DBC">
      <w:pPr>
        <w:pStyle w:val="Style1"/>
      </w:pPr>
      <w:bookmarkStart w:id="2269" w:name="_Toc239472975"/>
      <w:bookmarkStart w:id="2270" w:name="_Toc239473593"/>
      <w:bookmarkStart w:id="2271" w:name="_Ref242175212"/>
      <w:r w:rsidRPr="00E94FFB">
        <w:t>Within a non-extendible period of three (3) calendar days from receipt by the bidder of the notice from the BAC that it submitted the LCB, the Bidder shall submit the following documentary requirements:</w:t>
      </w:r>
      <w:bookmarkEnd w:id="2269"/>
      <w:bookmarkEnd w:id="2270"/>
      <w:bookmarkEnd w:id="2271"/>
    </w:p>
    <w:p w:rsidR="005A1DBC" w:rsidRPr="00E94FFB" w:rsidRDefault="005A1DBC" w:rsidP="006C5641">
      <w:pPr>
        <w:pStyle w:val="Style1"/>
        <w:numPr>
          <w:ilvl w:val="3"/>
          <w:numId w:val="4"/>
        </w:numPr>
      </w:pPr>
      <w:bookmarkStart w:id="2272" w:name="_Toc239472976"/>
      <w:bookmarkStart w:id="2273" w:name="_Toc239473594"/>
      <w:r w:rsidRPr="00E94FFB">
        <w:t xml:space="preserve">Tax clearance per </w:t>
      </w:r>
      <w:bookmarkStart w:id="2274" w:name="OLE_LINK99"/>
      <w:bookmarkStart w:id="2275" w:name="OLE_LINK100"/>
      <w:r w:rsidRPr="00E94FFB">
        <w:t xml:space="preserve">Executive Order 398, Series of </w:t>
      </w:r>
      <w:r w:rsidRPr="00E94FFB">
        <w:t>2005</w:t>
      </w:r>
      <w:bookmarkEnd w:id="2274"/>
      <w:bookmarkEnd w:id="2275"/>
      <w:r w:rsidRPr="00E94FFB">
        <w:t>;</w:t>
      </w:r>
      <w:bookmarkEnd w:id="2272"/>
      <w:bookmarkEnd w:id="2273"/>
    </w:p>
    <w:p w:rsidR="005A1DBC" w:rsidRPr="00E94FFB" w:rsidRDefault="005A1DBC" w:rsidP="006C5641">
      <w:pPr>
        <w:pStyle w:val="Style1"/>
        <w:numPr>
          <w:ilvl w:val="3"/>
          <w:numId w:val="4"/>
        </w:numPr>
      </w:pPr>
      <w:bookmarkStart w:id="2276" w:name="_Toc239472977"/>
      <w:bookmarkStart w:id="2277" w:name="_Toc239473595"/>
      <w:bookmarkStart w:id="2278" w:name="_Ref242242400"/>
      <w:r w:rsidRPr="00E94FFB">
        <w:t xml:space="preserve">Latest income and business tax returns in the form specified in the </w:t>
      </w:r>
      <w:hyperlink w:anchor="bds29_2b" w:history="1">
        <w:r w:rsidRPr="00E94FFB">
          <w:rPr>
            <w:rStyle w:val="Hyperlink"/>
          </w:rPr>
          <w:t>B</w:t>
        </w:r>
        <w:r w:rsidRPr="00E94FFB">
          <w:rPr>
            <w:rStyle w:val="Hyperlink"/>
          </w:rPr>
          <w:t>D</w:t>
        </w:r>
        <w:r w:rsidRPr="00E94FFB">
          <w:rPr>
            <w:rStyle w:val="Hyperlink"/>
          </w:rPr>
          <w:t>S</w:t>
        </w:r>
      </w:hyperlink>
      <w:r w:rsidRPr="00E94FFB">
        <w:t>;</w:t>
      </w:r>
      <w:bookmarkEnd w:id="2276"/>
      <w:bookmarkEnd w:id="2277"/>
      <w:bookmarkEnd w:id="2278"/>
    </w:p>
    <w:p w:rsidR="005A1DBC" w:rsidRPr="00E94FFB" w:rsidRDefault="005A1DBC" w:rsidP="006C5641">
      <w:pPr>
        <w:pStyle w:val="Style1"/>
        <w:numPr>
          <w:ilvl w:val="3"/>
          <w:numId w:val="4"/>
        </w:numPr>
      </w:pPr>
      <w:bookmarkStart w:id="2279" w:name="_Toc239472978"/>
      <w:bookmarkStart w:id="2280" w:name="_Toc239473596"/>
      <w:r w:rsidRPr="00E94FFB">
        <w:t>Certificate of PhilGEPS Registration; and</w:t>
      </w:r>
      <w:bookmarkEnd w:id="2279"/>
      <w:bookmarkEnd w:id="2280"/>
    </w:p>
    <w:p w:rsidR="005A1DBC" w:rsidRPr="00E94FFB" w:rsidRDefault="005A1DBC" w:rsidP="006C5641">
      <w:pPr>
        <w:pStyle w:val="Style1"/>
        <w:numPr>
          <w:ilvl w:val="3"/>
          <w:numId w:val="4"/>
        </w:numPr>
      </w:pPr>
      <w:bookmarkStart w:id="2281" w:name="_Toc239472979"/>
      <w:bookmarkStart w:id="2282" w:name="_Toc239473597"/>
      <w:bookmarkStart w:id="2283" w:name="_Ref239589013"/>
      <w:r w:rsidRPr="00E94FFB">
        <w:t xml:space="preserve">Other appropriate licenses and permits required by law and stated in the </w:t>
      </w:r>
      <w:hyperlink w:anchor="bds29_2d" w:history="1">
        <w:r w:rsidRPr="00E94FFB">
          <w:rPr>
            <w:rStyle w:val="Hyperlink"/>
          </w:rPr>
          <w:t>B</w:t>
        </w:r>
        <w:r w:rsidRPr="00E94FFB">
          <w:rPr>
            <w:rStyle w:val="Hyperlink"/>
          </w:rPr>
          <w:t>D</w:t>
        </w:r>
        <w:r w:rsidRPr="00E94FFB">
          <w:rPr>
            <w:rStyle w:val="Hyperlink"/>
          </w:rPr>
          <w:t>S</w:t>
        </w:r>
      </w:hyperlink>
      <w:r w:rsidRPr="00E94FFB">
        <w:t>.</w:t>
      </w:r>
      <w:bookmarkEnd w:id="2281"/>
      <w:bookmarkEnd w:id="2282"/>
      <w:bookmarkEnd w:id="2283"/>
    </w:p>
    <w:p w:rsidR="005A1DBC" w:rsidRPr="00E94FFB" w:rsidRDefault="005A1DBC" w:rsidP="005A1DBC">
      <w:pPr>
        <w:pStyle w:val="Heading2Char"/>
        <w:ind w:left="1440"/>
      </w:pPr>
      <w:r w:rsidRPr="00E94FFB">
        <w:lastRenderedPageBreak/>
        <w:t>Failure of the Bidder declared as Lowest Calculated Bid to duly submit the requirements under this Clause or a finding against the veracity of such shall be ground for forfeiture of the bid security and disqualification of the Bidder for award.</w:t>
      </w:r>
    </w:p>
    <w:p w:rsidR="005A1DBC" w:rsidRPr="00E94FFB" w:rsidRDefault="005A1DBC" w:rsidP="005A1DBC">
      <w:pPr>
        <w:pStyle w:val="Heading2Char"/>
      </w:pPr>
    </w:p>
    <w:p w:rsidR="005A1DBC" w:rsidRPr="00E94FFB" w:rsidRDefault="005A1DBC" w:rsidP="005A1DBC">
      <w:pPr>
        <w:pStyle w:val="Style1"/>
      </w:pPr>
      <w:bookmarkStart w:id="2284" w:name="_Toc239472980"/>
      <w:bookmarkStart w:id="2285" w:name="_Toc239473598"/>
      <w:r w:rsidRPr="00E94FFB">
        <w:t xml:space="preserve">The determination shall be based upon an examination of the documentary evidence of the Bidder’s qualifications submitted pursuant to </w:t>
      </w:r>
      <w:r w:rsidRPr="00E94FFB">
        <w:rPr>
          <w:b/>
        </w:rPr>
        <w:t xml:space="preserve">ITB </w:t>
      </w:r>
      <w:r w:rsidRPr="00E94FFB">
        <w:t xml:space="preserve">Clauses </w:t>
      </w:r>
      <w:r w:rsidRPr="00E94FFB">
        <w:fldChar w:fldCharType="begin"/>
      </w:r>
      <w:r w:rsidRPr="00E94FFB">
        <w:instrText xml:space="preserve"> REF _Ref242243024 \r \h </w:instrText>
      </w:r>
      <w:r w:rsidR="00BE1989" w:rsidRPr="00E94FFB">
        <w:instrText xml:space="preserve"> \* MERGEFORMAT </w:instrText>
      </w:r>
      <w:r w:rsidRPr="00E94FFB">
        <w:fldChar w:fldCharType="separate"/>
      </w:r>
      <w:r w:rsidR="00FA1BEA">
        <w:t>12</w:t>
      </w:r>
      <w:r w:rsidRPr="00E94FFB">
        <w:fldChar w:fldCharType="end"/>
      </w:r>
      <w:r w:rsidRPr="00E94FFB">
        <w:t xml:space="preserve"> and </w:t>
      </w:r>
      <w:r w:rsidRPr="00E94FFB">
        <w:fldChar w:fldCharType="begin"/>
      </w:r>
      <w:r w:rsidRPr="00E94FFB">
        <w:instrText xml:space="preserve"> REF _Ref242243032 \r \h </w:instrText>
      </w:r>
      <w:r w:rsidR="00BE1989" w:rsidRPr="00E94FFB">
        <w:instrText xml:space="preserve"> \* MERGEFORMAT </w:instrText>
      </w:r>
      <w:r w:rsidRPr="00E94FFB">
        <w:fldChar w:fldCharType="separate"/>
      </w:r>
      <w:r w:rsidR="00FA1BEA">
        <w:t>13</w:t>
      </w:r>
      <w:r w:rsidRPr="00E94FFB">
        <w:fldChar w:fldCharType="end"/>
      </w:r>
      <w:r w:rsidRPr="00E94FFB">
        <w:t>, as well as other information as the Procuring Entity deems necessary and appropriate, using a non-discretionary “pass/fail” criterion.</w:t>
      </w:r>
      <w:bookmarkEnd w:id="2284"/>
      <w:bookmarkEnd w:id="2285"/>
    </w:p>
    <w:p w:rsidR="005A1DBC" w:rsidRPr="00E94FFB" w:rsidRDefault="005A1DBC" w:rsidP="005A1DBC">
      <w:pPr>
        <w:pStyle w:val="Style1"/>
      </w:pPr>
      <w:bookmarkStart w:id="2286" w:name="_Toc99261620"/>
      <w:bookmarkStart w:id="2287" w:name="_Toc99766231"/>
      <w:bookmarkStart w:id="2288" w:name="_Toc99862598"/>
      <w:bookmarkStart w:id="2289" w:name="_Toc99942683"/>
      <w:bookmarkStart w:id="2290" w:name="_Toc100755388"/>
      <w:bookmarkStart w:id="2291" w:name="_Toc100907012"/>
      <w:bookmarkStart w:id="2292" w:name="_Toc100978292"/>
      <w:bookmarkStart w:id="2293" w:name="_Toc100978677"/>
      <w:bookmarkStart w:id="2294" w:name="_Toc239472981"/>
      <w:bookmarkStart w:id="2295" w:name="_Toc239473599"/>
      <w:r w:rsidRPr="00E94FFB">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bookmarkEnd w:id="2294"/>
      <w:bookmarkEnd w:id="2295"/>
    </w:p>
    <w:p w:rsidR="005A1DBC" w:rsidRPr="00E94FFB" w:rsidRDefault="005A1DBC" w:rsidP="005A1DBC">
      <w:pPr>
        <w:pStyle w:val="Style1"/>
      </w:pPr>
      <w:bookmarkStart w:id="2296" w:name="_Toc239472982"/>
      <w:bookmarkStart w:id="2297" w:name="_Toc239473600"/>
      <w:r w:rsidRPr="00E94FFB">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bookmarkEnd w:id="2286"/>
      <w:bookmarkEnd w:id="2287"/>
      <w:bookmarkEnd w:id="2288"/>
      <w:bookmarkEnd w:id="2289"/>
      <w:bookmarkEnd w:id="2290"/>
      <w:bookmarkEnd w:id="2291"/>
      <w:bookmarkEnd w:id="2292"/>
      <w:bookmarkEnd w:id="2293"/>
      <w:bookmarkEnd w:id="2296"/>
      <w:bookmarkEnd w:id="2297"/>
    </w:p>
    <w:p w:rsidR="005A1DBC" w:rsidRPr="00E94FFB" w:rsidRDefault="005A1DBC" w:rsidP="005A1DBC">
      <w:pPr>
        <w:pStyle w:val="Style1"/>
      </w:pPr>
      <w:bookmarkStart w:id="2298" w:name="_Toc239472983"/>
      <w:bookmarkStart w:id="2299" w:name="_Toc239473601"/>
      <w:r w:rsidRPr="00E94FFB">
        <w:t>Within a period not exceeding seven (7) calendar days from the date of receipt of the recommendation of the BAC, the Head of the Procuring Entity shall approve or disapprove the said recommendation. In the case of GOCCs and GFIs, the period provided herein shall be fifteen (15) calendar days.</w:t>
      </w:r>
      <w:bookmarkEnd w:id="2298"/>
      <w:bookmarkEnd w:id="2299"/>
      <w:r w:rsidRPr="00E94FFB">
        <w:t xml:space="preserve"> </w:t>
      </w:r>
    </w:p>
    <w:p w:rsidR="005A1DBC" w:rsidRPr="00E94FFB" w:rsidRDefault="005A1DBC" w:rsidP="005A1DBC">
      <w:pPr>
        <w:pStyle w:val="Heading3"/>
      </w:pPr>
      <w:bookmarkStart w:id="2300" w:name="_Toc239472984"/>
      <w:bookmarkStart w:id="2301" w:name="_Toc239473602"/>
      <w:bookmarkStart w:id="2302" w:name="_Toc239585868"/>
      <w:bookmarkStart w:id="2303" w:name="_Toc239586052"/>
      <w:bookmarkStart w:id="2304" w:name="_Toc239586212"/>
      <w:bookmarkStart w:id="2305" w:name="_Toc239586369"/>
      <w:bookmarkStart w:id="2306" w:name="_Toc239586521"/>
      <w:bookmarkStart w:id="2307" w:name="_Toc239586699"/>
      <w:bookmarkStart w:id="2308" w:name="_Toc239586851"/>
      <w:bookmarkStart w:id="2309" w:name="_Toc239586999"/>
      <w:bookmarkStart w:id="2310" w:name="_Toc239646003"/>
      <w:bookmarkStart w:id="2311" w:name="_Toc240079354"/>
      <w:bookmarkStart w:id="2312" w:name="_Toc239472985"/>
      <w:bookmarkStart w:id="2313" w:name="_Toc239473603"/>
      <w:bookmarkStart w:id="2314" w:name="_Ref239526906"/>
      <w:bookmarkStart w:id="2315" w:name="_Toc239646004"/>
      <w:bookmarkStart w:id="2316" w:name="_Toc240079355"/>
      <w:bookmarkStart w:id="2317" w:name="_Toc242866004"/>
      <w:bookmarkEnd w:id="2300"/>
      <w:bookmarkEnd w:id="2301"/>
      <w:bookmarkEnd w:id="2302"/>
      <w:bookmarkEnd w:id="2303"/>
      <w:bookmarkEnd w:id="2304"/>
      <w:bookmarkEnd w:id="2305"/>
      <w:bookmarkEnd w:id="2306"/>
      <w:bookmarkEnd w:id="2307"/>
      <w:bookmarkEnd w:id="2308"/>
      <w:bookmarkEnd w:id="2309"/>
      <w:bookmarkEnd w:id="2310"/>
      <w:bookmarkEnd w:id="2311"/>
      <w:r w:rsidRPr="00E94FFB">
        <w:t>Reservation Clause</w:t>
      </w:r>
      <w:bookmarkEnd w:id="2312"/>
      <w:bookmarkEnd w:id="2313"/>
      <w:bookmarkEnd w:id="2314"/>
      <w:bookmarkEnd w:id="2315"/>
      <w:bookmarkEnd w:id="2316"/>
      <w:bookmarkEnd w:id="2317"/>
    </w:p>
    <w:p w:rsidR="005A1DBC" w:rsidRPr="00E94FFB" w:rsidRDefault="005A1DBC" w:rsidP="005A1DBC">
      <w:pPr>
        <w:pStyle w:val="Style1"/>
      </w:pPr>
      <w:bookmarkStart w:id="2318" w:name="_Toc99261622"/>
      <w:bookmarkStart w:id="2319" w:name="_Toc99766233"/>
      <w:bookmarkStart w:id="2320" w:name="_Toc99862600"/>
      <w:bookmarkStart w:id="2321" w:name="_Toc99942685"/>
      <w:bookmarkStart w:id="2322" w:name="_Toc100755390"/>
      <w:bookmarkStart w:id="2323" w:name="_Toc100907014"/>
      <w:bookmarkStart w:id="2324" w:name="_Toc100978294"/>
      <w:bookmarkStart w:id="2325" w:name="_Toc100978679"/>
      <w:bookmarkStart w:id="2326" w:name="_Toc239472986"/>
      <w:bookmarkStart w:id="2327" w:name="_Toc239473604"/>
      <w:r w:rsidRPr="00E94FFB">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2326"/>
      <w:bookmarkEnd w:id="2327"/>
    </w:p>
    <w:p w:rsidR="005A1DBC" w:rsidRPr="00E94FFB" w:rsidRDefault="005A1DBC" w:rsidP="005A1DBC">
      <w:pPr>
        <w:pStyle w:val="Style1"/>
      </w:pPr>
      <w:bookmarkStart w:id="2328" w:name="_Toc239472987"/>
      <w:bookmarkStart w:id="2329" w:name="_Toc239473605"/>
      <w:r w:rsidRPr="00E94FFB">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2318"/>
      <w:bookmarkEnd w:id="2319"/>
      <w:bookmarkEnd w:id="2320"/>
      <w:bookmarkEnd w:id="2321"/>
      <w:bookmarkEnd w:id="2322"/>
      <w:bookmarkEnd w:id="2323"/>
      <w:bookmarkEnd w:id="2324"/>
      <w:bookmarkEnd w:id="2325"/>
      <w:bookmarkEnd w:id="2328"/>
      <w:bookmarkEnd w:id="2329"/>
      <w:r w:rsidRPr="00E94FFB">
        <w:t xml:space="preserve"> </w:t>
      </w:r>
    </w:p>
    <w:p w:rsidR="005A1DBC" w:rsidRPr="00E94FFB" w:rsidRDefault="005A1DBC" w:rsidP="006C5641">
      <w:pPr>
        <w:pStyle w:val="Style1"/>
        <w:numPr>
          <w:ilvl w:val="3"/>
          <w:numId w:val="4"/>
        </w:numPr>
      </w:pPr>
      <w:bookmarkStart w:id="2330" w:name="_Ref97967833"/>
      <w:bookmarkStart w:id="2331" w:name="_Toc99261623"/>
      <w:bookmarkStart w:id="2332" w:name="_Toc99766234"/>
      <w:bookmarkStart w:id="2333" w:name="_Toc99862601"/>
      <w:bookmarkStart w:id="2334" w:name="_Toc99942686"/>
      <w:bookmarkStart w:id="2335" w:name="_Toc100755391"/>
      <w:bookmarkStart w:id="2336" w:name="_Toc100907015"/>
      <w:bookmarkStart w:id="2337" w:name="_Toc100978295"/>
      <w:bookmarkStart w:id="2338" w:name="_Toc100978680"/>
      <w:bookmarkStart w:id="2339" w:name="_Toc239472988"/>
      <w:bookmarkStart w:id="2340" w:name="_Toc239473606"/>
      <w:r w:rsidRPr="00E94FFB">
        <w:lastRenderedPageBreak/>
        <w:t xml:space="preserve">If there is </w:t>
      </w:r>
      <w:r w:rsidRPr="00E94FFB">
        <w:rPr>
          <w:i/>
        </w:rPr>
        <w:t>prima facie</w:t>
      </w:r>
      <w:r w:rsidRPr="00E94FFB">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2330"/>
      <w:bookmarkEnd w:id="2331"/>
      <w:bookmarkEnd w:id="2332"/>
      <w:bookmarkEnd w:id="2333"/>
      <w:bookmarkEnd w:id="2334"/>
      <w:bookmarkEnd w:id="2335"/>
      <w:bookmarkEnd w:id="2336"/>
      <w:bookmarkEnd w:id="2337"/>
      <w:bookmarkEnd w:id="2338"/>
      <w:bookmarkEnd w:id="2339"/>
      <w:bookmarkEnd w:id="2340"/>
    </w:p>
    <w:p w:rsidR="005A1DBC" w:rsidRPr="00E94FFB" w:rsidRDefault="005A1DBC" w:rsidP="006C5641">
      <w:pPr>
        <w:pStyle w:val="Style1"/>
        <w:numPr>
          <w:ilvl w:val="3"/>
          <w:numId w:val="4"/>
        </w:numPr>
      </w:pPr>
      <w:bookmarkStart w:id="2341" w:name="_Toc99261624"/>
      <w:bookmarkStart w:id="2342" w:name="_Toc99766235"/>
      <w:bookmarkStart w:id="2343" w:name="_Toc99862602"/>
      <w:bookmarkStart w:id="2344" w:name="_Toc99942687"/>
      <w:bookmarkStart w:id="2345" w:name="_Toc100755392"/>
      <w:bookmarkStart w:id="2346" w:name="_Toc100907016"/>
      <w:bookmarkStart w:id="2347" w:name="_Toc100978296"/>
      <w:bookmarkStart w:id="2348" w:name="_Toc100978681"/>
      <w:bookmarkStart w:id="2349" w:name="_Toc239472989"/>
      <w:bookmarkStart w:id="2350" w:name="_Toc239473607"/>
      <w:r w:rsidRPr="00E94FFB">
        <w:t>If the Procuring Entity’s BAC is found to have failed in following the prescribed bidding procedures; or</w:t>
      </w:r>
      <w:bookmarkEnd w:id="2341"/>
      <w:bookmarkEnd w:id="2342"/>
      <w:bookmarkEnd w:id="2343"/>
      <w:bookmarkEnd w:id="2344"/>
      <w:bookmarkEnd w:id="2345"/>
      <w:bookmarkEnd w:id="2346"/>
      <w:bookmarkEnd w:id="2347"/>
      <w:bookmarkEnd w:id="2348"/>
      <w:bookmarkEnd w:id="2349"/>
      <w:bookmarkEnd w:id="2350"/>
    </w:p>
    <w:p w:rsidR="005A1DBC" w:rsidRPr="00E94FFB" w:rsidRDefault="005A1DBC" w:rsidP="006C5641">
      <w:pPr>
        <w:pStyle w:val="Style1"/>
        <w:numPr>
          <w:ilvl w:val="3"/>
          <w:numId w:val="4"/>
        </w:numPr>
      </w:pPr>
      <w:bookmarkStart w:id="2351" w:name="_Toc99261625"/>
      <w:bookmarkStart w:id="2352" w:name="_Toc99766236"/>
      <w:bookmarkStart w:id="2353" w:name="_Toc99862603"/>
      <w:bookmarkStart w:id="2354" w:name="_Toc99942688"/>
      <w:bookmarkStart w:id="2355" w:name="_Toc100755393"/>
      <w:bookmarkStart w:id="2356" w:name="_Toc100907017"/>
      <w:bookmarkStart w:id="2357" w:name="_Toc100978297"/>
      <w:bookmarkStart w:id="2358" w:name="_Toc100978682"/>
      <w:bookmarkStart w:id="2359" w:name="_Toc239472990"/>
      <w:bookmarkStart w:id="2360" w:name="_Toc239473608"/>
      <w:r w:rsidRPr="00E94FFB">
        <w:t xml:space="preserve">For any justifiable and reasonable ground where the award of the contract will not redound to the benefit of the GOP as follows: </w:t>
      </w:r>
    </w:p>
    <w:p w:rsidR="005A1DBC" w:rsidRPr="00E94FFB" w:rsidRDefault="005A1DBC" w:rsidP="006C5641">
      <w:pPr>
        <w:pStyle w:val="Style1"/>
        <w:numPr>
          <w:ilvl w:val="4"/>
          <w:numId w:val="4"/>
        </w:numPr>
      </w:pPr>
      <w:r w:rsidRPr="00E94FFB">
        <w:t xml:space="preserve">If the physical and economic conditions have significantly changed so as to render the project no longer economically, financially or technically feasible as determined by the head of the procuring entity; </w:t>
      </w:r>
    </w:p>
    <w:p w:rsidR="005A1DBC" w:rsidRPr="00E94FFB" w:rsidRDefault="005A1DBC" w:rsidP="006C5641">
      <w:pPr>
        <w:pStyle w:val="Style1"/>
        <w:numPr>
          <w:ilvl w:val="4"/>
          <w:numId w:val="4"/>
        </w:numPr>
      </w:pPr>
      <w:r w:rsidRPr="00E94FFB">
        <w:t xml:space="preserve">If the project is no longer necessary as determined by the head of the procuring entity; and </w:t>
      </w:r>
    </w:p>
    <w:p w:rsidR="005A1DBC" w:rsidRPr="00E94FFB" w:rsidRDefault="005A1DBC" w:rsidP="006C5641">
      <w:pPr>
        <w:pStyle w:val="Style1"/>
        <w:numPr>
          <w:ilvl w:val="4"/>
          <w:numId w:val="4"/>
        </w:numPr>
      </w:pPr>
      <w:r w:rsidRPr="00E94FFB">
        <w:t>If the source of funds for the project has been withheld or reduced through no fault of the Procuring Entity.</w:t>
      </w:r>
      <w:bookmarkEnd w:id="2351"/>
      <w:bookmarkEnd w:id="2352"/>
      <w:bookmarkEnd w:id="2353"/>
      <w:bookmarkEnd w:id="2354"/>
      <w:bookmarkEnd w:id="2355"/>
      <w:bookmarkEnd w:id="2356"/>
      <w:bookmarkEnd w:id="2357"/>
      <w:bookmarkEnd w:id="2358"/>
      <w:bookmarkEnd w:id="2359"/>
      <w:bookmarkEnd w:id="2360"/>
    </w:p>
    <w:p w:rsidR="005A1DBC" w:rsidRPr="00E94FFB" w:rsidRDefault="005A1DBC" w:rsidP="005A1DBC">
      <w:pPr>
        <w:pStyle w:val="Style1"/>
      </w:pPr>
      <w:bookmarkStart w:id="2361" w:name="_Toc99261626"/>
      <w:bookmarkStart w:id="2362" w:name="_Toc99766237"/>
      <w:bookmarkStart w:id="2363" w:name="_Toc99862604"/>
      <w:bookmarkStart w:id="2364" w:name="_Toc99942689"/>
      <w:bookmarkStart w:id="2365" w:name="_Toc100755394"/>
      <w:bookmarkStart w:id="2366" w:name="_Toc100907018"/>
      <w:bookmarkStart w:id="2367" w:name="_Toc100978298"/>
      <w:bookmarkStart w:id="2368" w:name="_Toc100978683"/>
      <w:bookmarkStart w:id="2369" w:name="_Toc239472991"/>
      <w:bookmarkStart w:id="2370" w:name="_Toc239473609"/>
      <w:r w:rsidRPr="00E94FFB">
        <w:t>In addition, the Procuring Entity may likewise declare a failure of bidding when:</w:t>
      </w:r>
      <w:bookmarkEnd w:id="2361"/>
      <w:bookmarkEnd w:id="2362"/>
      <w:bookmarkEnd w:id="2363"/>
      <w:bookmarkEnd w:id="2364"/>
      <w:bookmarkEnd w:id="2365"/>
      <w:bookmarkEnd w:id="2366"/>
      <w:bookmarkEnd w:id="2367"/>
      <w:bookmarkEnd w:id="2368"/>
      <w:bookmarkEnd w:id="2369"/>
      <w:bookmarkEnd w:id="2370"/>
    </w:p>
    <w:p w:rsidR="005A1DBC" w:rsidRPr="00E94FFB" w:rsidRDefault="005A1DBC" w:rsidP="006C5641">
      <w:pPr>
        <w:pStyle w:val="Style1"/>
        <w:numPr>
          <w:ilvl w:val="3"/>
          <w:numId w:val="4"/>
        </w:numPr>
      </w:pPr>
      <w:bookmarkStart w:id="2371" w:name="_Toc99261627"/>
      <w:bookmarkStart w:id="2372" w:name="_Toc99766238"/>
      <w:bookmarkStart w:id="2373" w:name="_Toc99862605"/>
      <w:bookmarkStart w:id="2374" w:name="_Toc99942690"/>
      <w:bookmarkStart w:id="2375" w:name="_Toc100755395"/>
      <w:bookmarkStart w:id="2376" w:name="_Toc100907019"/>
      <w:bookmarkStart w:id="2377" w:name="_Toc100978299"/>
      <w:bookmarkStart w:id="2378" w:name="_Toc100978684"/>
      <w:bookmarkStart w:id="2379" w:name="_Toc239472992"/>
      <w:bookmarkStart w:id="2380" w:name="_Toc239473610"/>
      <w:r w:rsidRPr="00E94FFB">
        <w:t>No bids are received;</w:t>
      </w:r>
      <w:bookmarkEnd w:id="2371"/>
      <w:bookmarkEnd w:id="2372"/>
      <w:bookmarkEnd w:id="2373"/>
      <w:bookmarkEnd w:id="2374"/>
      <w:bookmarkEnd w:id="2375"/>
      <w:bookmarkEnd w:id="2376"/>
      <w:bookmarkEnd w:id="2377"/>
      <w:bookmarkEnd w:id="2378"/>
      <w:bookmarkEnd w:id="2379"/>
      <w:bookmarkEnd w:id="2380"/>
    </w:p>
    <w:p w:rsidR="005A1DBC" w:rsidRPr="00E94FFB" w:rsidRDefault="005A1DBC" w:rsidP="006C5641">
      <w:pPr>
        <w:pStyle w:val="Style1"/>
        <w:numPr>
          <w:ilvl w:val="3"/>
          <w:numId w:val="4"/>
        </w:numPr>
      </w:pPr>
      <w:bookmarkStart w:id="2381" w:name="_Toc99261628"/>
      <w:bookmarkStart w:id="2382" w:name="_Toc99766239"/>
      <w:bookmarkStart w:id="2383" w:name="_Toc99862606"/>
      <w:bookmarkStart w:id="2384" w:name="_Toc99942691"/>
      <w:bookmarkStart w:id="2385" w:name="_Toc100755396"/>
      <w:bookmarkStart w:id="2386" w:name="_Toc100907020"/>
      <w:bookmarkStart w:id="2387" w:name="_Toc100978300"/>
      <w:bookmarkStart w:id="2388" w:name="_Toc100978685"/>
      <w:bookmarkStart w:id="2389" w:name="_Toc239472993"/>
      <w:bookmarkStart w:id="2390" w:name="_Toc239473611"/>
      <w:r w:rsidRPr="00E94FFB">
        <w:t>All prospective bidders are declared ineligible;</w:t>
      </w:r>
      <w:bookmarkEnd w:id="2381"/>
      <w:bookmarkEnd w:id="2382"/>
      <w:bookmarkEnd w:id="2383"/>
      <w:bookmarkEnd w:id="2384"/>
      <w:bookmarkEnd w:id="2385"/>
      <w:bookmarkEnd w:id="2386"/>
      <w:bookmarkEnd w:id="2387"/>
      <w:bookmarkEnd w:id="2388"/>
      <w:bookmarkEnd w:id="2389"/>
      <w:bookmarkEnd w:id="2390"/>
    </w:p>
    <w:p w:rsidR="005A1DBC" w:rsidRPr="00E94FFB" w:rsidRDefault="005A1DBC" w:rsidP="006C5641">
      <w:pPr>
        <w:pStyle w:val="Style1"/>
        <w:numPr>
          <w:ilvl w:val="3"/>
          <w:numId w:val="4"/>
        </w:numPr>
      </w:pPr>
      <w:bookmarkStart w:id="2391" w:name="_Toc99261629"/>
      <w:bookmarkStart w:id="2392" w:name="_Toc99766240"/>
      <w:bookmarkStart w:id="2393" w:name="_Toc99862607"/>
      <w:bookmarkStart w:id="2394" w:name="_Toc99942692"/>
      <w:bookmarkStart w:id="2395" w:name="_Toc100755397"/>
      <w:bookmarkStart w:id="2396" w:name="_Toc100907021"/>
      <w:bookmarkStart w:id="2397" w:name="_Toc100978301"/>
      <w:bookmarkStart w:id="2398" w:name="_Toc100978686"/>
      <w:bookmarkStart w:id="2399" w:name="_Toc239472994"/>
      <w:bookmarkStart w:id="2400" w:name="_Toc239473612"/>
      <w:r w:rsidRPr="00E94FFB">
        <w:t>All bids fail to comply with all the bid requirements or fail post-qualification; or</w:t>
      </w:r>
      <w:bookmarkEnd w:id="2391"/>
      <w:bookmarkEnd w:id="2392"/>
      <w:bookmarkEnd w:id="2393"/>
      <w:bookmarkEnd w:id="2394"/>
      <w:bookmarkEnd w:id="2395"/>
      <w:bookmarkEnd w:id="2396"/>
      <w:bookmarkEnd w:id="2397"/>
      <w:bookmarkEnd w:id="2398"/>
      <w:bookmarkEnd w:id="2399"/>
      <w:bookmarkEnd w:id="2400"/>
    </w:p>
    <w:p w:rsidR="005A1DBC" w:rsidRPr="00E94FFB" w:rsidRDefault="005A1DBC" w:rsidP="006C5641">
      <w:pPr>
        <w:pStyle w:val="Style1"/>
        <w:numPr>
          <w:ilvl w:val="3"/>
          <w:numId w:val="4"/>
        </w:numPr>
      </w:pPr>
      <w:bookmarkStart w:id="2401" w:name="_Toc99261630"/>
      <w:bookmarkStart w:id="2402" w:name="_Toc99766241"/>
      <w:bookmarkStart w:id="2403" w:name="_Toc99862608"/>
      <w:bookmarkStart w:id="2404" w:name="_Toc99942693"/>
      <w:bookmarkStart w:id="2405" w:name="_Toc100755398"/>
      <w:bookmarkStart w:id="2406" w:name="_Toc100907022"/>
      <w:bookmarkStart w:id="2407" w:name="_Toc100978302"/>
      <w:bookmarkStart w:id="2408" w:name="_Toc100978687"/>
      <w:bookmarkStart w:id="2409" w:name="_Toc239472995"/>
      <w:bookmarkStart w:id="2410" w:name="_Toc239473613"/>
      <w:r w:rsidRPr="00E94FFB">
        <w:t>The bidder with the Lowest Calculated Responsive Bid (LCRB) refuses, without justifiable cause to accept the award of contract, and no award is made.</w:t>
      </w:r>
      <w:bookmarkEnd w:id="2401"/>
      <w:bookmarkEnd w:id="2402"/>
      <w:bookmarkEnd w:id="2403"/>
      <w:bookmarkEnd w:id="2404"/>
      <w:bookmarkEnd w:id="2405"/>
      <w:bookmarkEnd w:id="2406"/>
      <w:bookmarkEnd w:id="2407"/>
      <w:bookmarkEnd w:id="2408"/>
      <w:bookmarkEnd w:id="2409"/>
      <w:bookmarkEnd w:id="2410"/>
    </w:p>
    <w:p w:rsidR="005A1DBC" w:rsidRPr="00E94FFB" w:rsidRDefault="005A1DBC" w:rsidP="005A1DBC">
      <w:pPr>
        <w:pStyle w:val="Heading2"/>
      </w:pPr>
      <w:bookmarkStart w:id="2411" w:name="_Toc239472996"/>
      <w:bookmarkStart w:id="2412" w:name="_Toc239473614"/>
      <w:bookmarkStart w:id="2413" w:name="_Toc239585870"/>
      <w:bookmarkStart w:id="2414" w:name="_Toc239586054"/>
      <w:bookmarkStart w:id="2415" w:name="_Toc239586214"/>
      <w:bookmarkStart w:id="2416" w:name="_Toc239586701"/>
      <w:bookmarkStart w:id="2417" w:name="_Toc239586853"/>
      <w:bookmarkStart w:id="2418" w:name="_Toc239587001"/>
      <w:bookmarkStart w:id="2419" w:name="_Toc240079356"/>
      <w:bookmarkStart w:id="2420" w:name="_Toc239472997"/>
      <w:bookmarkStart w:id="2421" w:name="_Toc239473615"/>
      <w:bookmarkStart w:id="2422" w:name="_Toc240079357"/>
      <w:bookmarkEnd w:id="2411"/>
      <w:bookmarkEnd w:id="2412"/>
      <w:bookmarkEnd w:id="2413"/>
      <w:bookmarkEnd w:id="2414"/>
      <w:bookmarkEnd w:id="2415"/>
      <w:bookmarkEnd w:id="2416"/>
      <w:bookmarkEnd w:id="2417"/>
      <w:bookmarkEnd w:id="2418"/>
      <w:bookmarkEnd w:id="2419"/>
      <w:r w:rsidRPr="00E94FFB">
        <w:t>Award of Contract</w:t>
      </w:r>
      <w:bookmarkEnd w:id="2420"/>
      <w:bookmarkEnd w:id="2421"/>
      <w:bookmarkEnd w:id="2422"/>
    </w:p>
    <w:p w:rsidR="005A1DBC" w:rsidRPr="00E94FFB" w:rsidRDefault="005A1DBC" w:rsidP="005A1DBC">
      <w:pPr>
        <w:pStyle w:val="Heading3"/>
      </w:pPr>
      <w:bookmarkStart w:id="2423" w:name="_Toc239472998"/>
      <w:bookmarkStart w:id="2424" w:name="_Toc239473616"/>
      <w:bookmarkStart w:id="2425" w:name="_Toc239646005"/>
      <w:bookmarkStart w:id="2426" w:name="_Toc240079358"/>
      <w:bookmarkStart w:id="2427" w:name="_Toc242866005"/>
      <w:r w:rsidRPr="00E94FFB">
        <w:t>Contract</w:t>
      </w:r>
      <w:bookmarkEnd w:id="2423"/>
      <w:bookmarkEnd w:id="2424"/>
      <w:r w:rsidRPr="00E94FFB">
        <w:t xml:space="preserve"> </w:t>
      </w:r>
      <w:bookmarkStart w:id="2428" w:name="_Toc99261635"/>
      <w:bookmarkStart w:id="2429" w:name="_Toc99862613"/>
      <w:bookmarkStart w:id="2430" w:name="_Toc100755403"/>
      <w:bookmarkStart w:id="2431" w:name="_Toc100907027"/>
      <w:bookmarkStart w:id="2432" w:name="_Toc100978307"/>
      <w:bookmarkStart w:id="2433" w:name="_Toc100978692"/>
      <w:bookmarkStart w:id="2434" w:name="_Toc239473002"/>
      <w:bookmarkStart w:id="2435" w:name="_Toc239473620"/>
      <w:bookmarkStart w:id="2436" w:name="_Ref239526921"/>
      <w:r w:rsidRPr="00E94FFB">
        <w:t>Award</w:t>
      </w:r>
      <w:bookmarkEnd w:id="2425"/>
      <w:bookmarkEnd w:id="2426"/>
      <w:bookmarkEnd w:id="2427"/>
      <w:bookmarkEnd w:id="2428"/>
      <w:bookmarkEnd w:id="2429"/>
      <w:bookmarkEnd w:id="2430"/>
      <w:bookmarkEnd w:id="2431"/>
      <w:bookmarkEnd w:id="2432"/>
      <w:bookmarkEnd w:id="2433"/>
      <w:bookmarkEnd w:id="2434"/>
      <w:bookmarkEnd w:id="2435"/>
      <w:bookmarkEnd w:id="2436"/>
    </w:p>
    <w:p w:rsidR="005A1DBC" w:rsidRPr="00E94FFB" w:rsidRDefault="005A1DBC" w:rsidP="005A1DBC">
      <w:pPr>
        <w:pStyle w:val="Style1"/>
      </w:pPr>
      <w:bookmarkStart w:id="2437" w:name="_Toc99261636"/>
      <w:bookmarkStart w:id="2438" w:name="_Toc99766247"/>
      <w:bookmarkStart w:id="2439" w:name="_Toc99862614"/>
      <w:bookmarkStart w:id="2440" w:name="_Toc99942699"/>
      <w:bookmarkStart w:id="2441" w:name="_Toc100755404"/>
      <w:bookmarkStart w:id="2442" w:name="_Toc100907028"/>
      <w:bookmarkStart w:id="2443" w:name="_Toc100978308"/>
      <w:bookmarkStart w:id="2444" w:name="_Toc100978693"/>
      <w:bookmarkStart w:id="2445" w:name="_Toc239473003"/>
      <w:bookmarkStart w:id="2446" w:name="_Toc239473621"/>
      <w:r w:rsidRPr="00E94FFB">
        <w:t xml:space="preserve">Subject to </w:t>
      </w:r>
      <w:r w:rsidRPr="00E94FFB">
        <w:rPr>
          <w:b/>
        </w:rPr>
        <w:t>ITB</w:t>
      </w:r>
      <w:r w:rsidRPr="00E94FFB">
        <w:t xml:space="preserve"> Clause </w:t>
      </w:r>
      <w:r w:rsidRPr="00E94FFB">
        <w:fldChar w:fldCharType="begin"/>
      </w:r>
      <w:r w:rsidRPr="00E94FFB">
        <w:instrText xml:space="preserve"> REF _Ref99269010 \r \h </w:instrText>
      </w:r>
      <w:r w:rsidRPr="00E94FFB">
        <w:instrText xml:space="preserve"> \* MERGEFORMAT </w:instrText>
      </w:r>
      <w:r w:rsidRPr="00E94FFB">
        <w:fldChar w:fldCharType="separate"/>
      </w:r>
      <w:r w:rsidR="00FA1BEA">
        <w:t>29</w:t>
      </w:r>
      <w:r w:rsidRPr="00E94FFB">
        <w:fldChar w:fldCharType="end"/>
      </w:r>
      <w:r w:rsidRPr="00E94FFB">
        <w:t>, the Procuring Entity shall award the contract to the Bidder whose bid has been determined to be the LCRB.</w:t>
      </w:r>
      <w:bookmarkEnd w:id="2445"/>
      <w:bookmarkEnd w:id="2446"/>
    </w:p>
    <w:p w:rsidR="005A1DBC" w:rsidRPr="00E94FFB" w:rsidRDefault="005A1DBC" w:rsidP="005A1DBC">
      <w:pPr>
        <w:pStyle w:val="Style1"/>
      </w:pPr>
      <w:bookmarkStart w:id="2447" w:name="_Toc239473004"/>
      <w:bookmarkStart w:id="2448" w:name="_Toc239473622"/>
      <w:bookmarkStart w:id="2449" w:name="_Toc239473005"/>
      <w:bookmarkStart w:id="2450" w:name="_Toc239473623"/>
      <w:bookmarkEnd w:id="2447"/>
      <w:bookmarkEnd w:id="2448"/>
      <w:r w:rsidRPr="00E94FFB">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 Bidder with the LCRB and submitted personally or sent by registered mail or electronically to the Procuring Entity.</w:t>
      </w:r>
      <w:bookmarkEnd w:id="2437"/>
      <w:bookmarkEnd w:id="2438"/>
      <w:bookmarkEnd w:id="2439"/>
      <w:bookmarkEnd w:id="2440"/>
      <w:bookmarkEnd w:id="2441"/>
      <w:bookmarkEnd w:id="2442"/>
      <w:bookmarkEnd w:id="2443"/>
      <w:bookmarkEnd w:id="2444"/>
      <w:bookmarkEnd w:id="2449"/>
      <w:bookmarkEnd w:id="2450"/>
    </w:p>
    <w:p w:rsidR="005A1DBC" w:rsidRPr="00E94FFB" w:rsidRDefault="005A1DBC" w:rsidP="005A1DBC">
      <w:pPr>
        <w:pStyle w:val="Style1"/>
      </w:pPr>
      <w:bookmarkStart w:id="2451" w:name="_Toc239473006"/>
      <w:bookmarkStart w:id="2452" w:name="_Toc239473624"/>
      <w:bookmarkStart w:id="2453" w:name="_Toc239473007"/>
      <w:bookmarkStart w:id="2454" w:name="_Toc239473625"/>
      <w:bookmarkEnd w:id="2451"/>
      <w:bookmarkEnd w:id="2452"/>
      <w:r w:rsidRPr="00E94FFB">
        <w:lastRenderedPageBreak/>
        <w:t>Notwithstanding the issuance of the Notice of Award, award of contract shall be subject to the following conditions:</w:t>
      </w:r>
      <w:bookmarkEnd w:id="2453"/>
      <w:bookmarkEnd w:id="2454"/>
    </w:p>
    <w:p w:rsidR="005A1DBC" w:rsidRPr="00E94FFB" w:rsidRDefault="005A1DBC" w:rsidP="006C5641">
      <w:pPr>
        <w:pStyle w:val="Style1"/>
        <w:numPr>
          <w:ilvl w:val="3"/>
          <w:numId w:val="4"/>
        </w:numPr>
      </w:pPr>
      <w:bookmarkStart w:id="2455" w:name="_Toc239473008"/>
      <w:bookmarkStart w:id="2456" w:name="_Toc239473626"/>
      <w:bookmarkStart w:id="2457" w:name="_Toc239473009"/>
      <w:bookmarkStart w:id="2458" w:name="_Toc239473627"/>
      <w:bookmarkEnd w:id="2455"/>
      <w:bookmarkEnd w:id="2456"/>
      <w:r w:rsidRPr="00E94FFB">
        <w:t>Submission of the valid JVA, if applicable, within ten (10) calendar days from receipt by the Bidder of the notice from the BAC that the Bidder has the LCRB;</w:t>
      </w:r>
      <w:bookmarkEnd w:id="2457"/>
      <w:bookmarkEnd w:id="2458"/>
    </w:p>
    <w:p w:rsidR="005A1DBC" w:rsidRPr="00E94FFB" w:rsidRDefault="005A1DBC" w:rsidP="006C5641">
      <w:pPr>
        <w:pStyle w:val="Style1"/>
        <w:numPr>
          <w:ilvl w:val="3"/>
          <w:numId w:val="4"/>
        </w:numPr>
      </w:pPr>
      <w:bookmarkStart w:id="2459" w:name="_Toc239473010"/>
      <w:bookmarkStart w:id="2460" w:name="_Toc239473628"/>
      <w:bookmarkStart w:id="2461" w:name="_Toc239473011"/>
      <w:bookmarkStart w:id="2462" w:name="_Toc239473629"/>
      <w:bookmarkEnd w:id="2459"/>
      <w:bookmarkEnd w:id="2460"/>
      <w:r w:rsidRPr="00E94FFB">
        <w:t xml:space="preserve">Posting of the performance security in accordance with </w:t>
      </w:r>
      <w:r w:rsidRPr="00E94FFB">
        <w:rPr>
          <w:b/>
        </w:rPr>
        <w:t>ITB</w:t>
      </w:r>
      <w:r w:rsidRPr="00E94FFB">
        <w:t xml:space="preserve"> Clause </w:t>
      </w:r>
      <w:r w:rsidRPr="00E94FFB">
        <w:fldChar w:fldCharType="begin"/>
      </w:r>
      <w:r w:rsidRPr="00E94FFB">
        <w:instrText xml:space="preserve"> REF _Ref240700866 \r \h </w:instrText>
      </w:r>
      <w:r w:rsidR="00BE1989" w:rsidRPr="00E94FFB">
        <w:instrText xml:space="preserve"> \* MERGEFORMAT </w:instrText>
      </w:r>
      <w:r w:rsidRPr="00E94FFB">
        <w:fldChar w:fldCharType="separate"/>
      </w:r>
      <w:r w:rsidR="00FA1BEA">
        <w:t>33</w:t>
      </w:r>
      <w:r w:rsidRPr="00E94FFB">
        <w:fldChar w:fldCharType="end"/>
      </w:r>
      <w:r w:rsidRPr="00E94FFB">
        <w:t>;</w:t>
      </w:r>
      <w:bookmarkEnd w:id="2461"/>
      <w:bookmarkEnd w:id="2462"/>
    </w:p>
    <w:p w:rsidR="005A1DBC" w:rsidRPr="00E94FFB" w:rsidRDefault="005A1DBC" w:rsidP="006C5641">
      <w:pPr>
        <w:pStyle w:val="Style1"/>
        <w:numPr>
          <w:ilvl w:val="3"/>
          <w:numId w:val="4"/>
        </w:numPr>
      </w:pPr>
      <w:bookmarkStart w:id="2463" w:name="_Toc239473012"/>
      <w:bookmarkStart w:id="2464" w:name="_Toc239473630"/>
      <w:bookmarkStart w:id="2465" w:name="_Toc239473013"/>
      <w:bookmarkStart w:id="2466" w:name="_Toc239473631"/>
      <w:bookmarkEnd w:id="2463"/>
      <w:bookmarkEnd w:id="2464"/>
      <w:r w:rsidRPr="00E94FFB">
        <w:t xml:space="preserve">Signing of the contract as provided in </w:t>
      </w:r>
      <w:r w:rsidRPr="00E94FFB">
        <w:rPr>
          <w:b/>
        </w:rPr>
        <w:t>ITB</w:t>
      </w:r>
      <w:r w:rsidRPr="00E94FFB">
        <w:t xml:space="preserve"> Clause </w:t>
      </w:r>
      <w:r w:rsidRPr="00E94FFB">
        <w:fldChar w:fldCharType="begin"/>
      </w:r>
      <w:r w:rsidRPr="00E94FFB">
        <w:instrText xml:space="preserve"> REF _Ref242243072 \r \h </w:instrText>
      </w:r>
      <w:r w:rsidR="00BE1989" w:rsidRPr="00E94FFB">
        <w:instrText xml:space="preserve"> \* MERGEFORMAT </w:instrText>
      </w:r>
      <w:r w:rsidRPr="00E94FFB">
        <w:fldChar w:fldCharType="separate"/>
      </w:r>
      <w:r w:rsidR="00FA1BEA">
        <w:t>32</w:t>
      </w:r>
      <w:r w:rsidRPr="00E94FFB">
        <w:fldChar w:fldCharType="end"/>
      </w:r>
      <w:r w:rsidRPr="00E94FFB">
        <w:t>; and</w:t>
      </w:r>
      <w:bookmarkEnd w:id="2465"/>
      <w:bookmarkEnd w:id="2466"/>
    </w:p>
    <w:p w:rsidR="005A1DBC" w:rsidRPr="00E94FFB" w:rsidRDefault="005A1DBC" w:rsidP="006C5641">
      <w:pPr>
        <w:pStyle w:val="Style1"/>
        <w:numPr>
          <w:ilvl w:val="3"/>
          <w:numId w:val="4"/>
        </w:numPr>
      </w:pPr>
      <w:bookmarkStart w:id="2467" w:name="_Toc239473014"/>
      <w:bookmarkStart w:id="2468" w:name="_Toc239473632"/>
      <w:bookmarkStart w:id="2469" w:name="_Toc239473015"/>
      <w:bookmarkStart w:id="2470" w:name="_Toc239473633"/>
      <w:bookmarkEnd w:id="2467"/>
      <w:bookmarkEnd w:id="2468"/>
      <w:r w:rsidRPr="00E94FFB">
        <w:t>Approval by higher authority, if required.</w:t>
      </w:r>
      <w:bookmarkEnd w:id="2469"/>
      <w:bookmarkEnd w:id="2470"/>
    </w:p>
    <w:p w:rsidR="005A1DBC" w:rsidRPr="00E94FFB" w:rsidRDefault="005A1DBC" w:rsidP="005A1DBC">
      <w:pPr>
        <w:pStyle w:val="Style1"/>
      </w:pPr>
      <w:bookmarkStart w:id="2471" w:name="_Toc239473016"/>
      <w:bookmarkStart w:id="2472" w:name="_Toc239473634"/>
      <w:bookmarkStart w:id="2473" w:name="_Toc239473017"/>
      <w:bookmarkStart w:id="2474" w:name="_Toc239473635"/>
      <w:bookmarkStart w:id="2475" w:name="_Toc239473018"/>
      <w:bookmarkStart w:id="2476" w:name="_Toc239473636"/>
      <w:bookmarkStart w:id="2477" w:name="_Toc239473019"/>
      <w:bookmarkStart w:id="2478" w:name="_Toc239473637"/>
      <w:bookmarkEnd w:id="2471"/>
      <w:bookmarkEnd w:id="2472"/>
      <w:bookmarkEnd w:id="2473"/>
      <w:bookmarkEnd w:id="2474"/>
      <w:bookmarkEnd w:id="2475"/>
      <w:bookmarkEnd w:id="2476"/>
      <w:r w:rsidRPr="00E94FFB">
        <w:t xml:space="preserve">At the time of contract award, the Procuring Entity shall not increase or decrease the quantity of goods originally specified in </w:t>
      </w:r>
      <w:bookmarkEnd w:id="2477"/>
      <w:bookmarkEnd w:id="2478"/>
      <w:r w:rsidR="00C038FD" w:rsidRPr="00E94FFB">
        <w:t>Section VI. Schedule of Requirements.</w:t>
      </w:r>
    </w:p>
    <w:p w:rsidR="005A1DBC" w:rsidRPr="00E94FFB" w:rsidRDefault="005A1DBC" w:rsidP="005A1DBC">
      <w:pPr>
        <w:pStyle w:val="Heading3"/>
      </w:pPr>
      <w:bookmarkStart w:id="2479" w:name="_Toc239473020"/>
      <w:bookmarkStart w:id="2480" w:name="_Toc239473638"/>
      <w:bookmarkStart w:id="2481" w:name="_Toc239585877"/>
      <w:bookmarkStart w:id="2482" w:name="_Toc239586061"/>
      <w:bookmarkStart w:id="2483" w:name="_Toc239586221"/>
      <w:bookmarkStart w:id="2484" w:name="_Toc239586377"/>
      <w:bookmarkStart w:id="2485" w:name="_Toc239586529"/>
      <w:bookmarkStart w:id="2486" w:name="_Toc239586704"/>
      <w:bookmarkStart w:id="2487" w:name="_Toc239586856"/>
      <w:bookmarkStart w:id="2488" w:name="_Toc239587004"/>
      <w:bookmarkStart w:id="2489" w:name="_Toc239646006"/>
      <w:bookmarkStart w:id="2490" w:name="_Toc240079359"/>
      <w:bookmarkStart w:id="2491" w:name="_Toc99261638"/>
      <w:bookmarkStart w:id="2492" w:name="_Ref99267225"/>
      <w:bookmarkStart w:id="2493" w:name="_Toc99862616"/>
      <w:bookmarkStart w:id="2494" w:name="_Toc100755406"/>
      <w:bookmarkStart w:id="2495" w:name="_Toc100907030"/>
      <w:bookmarkStart w:id="2496" w:name="_Toc100978310"/>
      <w:bookmarkStart w:id="2497" w:name="_Toc100978695"/>
      <w:bookmarkStart w:id="2498" w:name="_Toc239473021"/>
      <w:bookmarkStart w:id="2499" w:name="_Toc239473639"/>
      <w:bookmarkStart w:id="2500" w:name="_Ref239526931"/>
      <w:bookmarkStart w:id="2501" w:name="_Toc239646007"/>
      <w:bookmarkStart w:id="2502" w:name="_Toc240079360"/>
      <w:bookmarkStart w:id="2503" w:name="_Ref242243072"/>
      <w:bookmarkStart w:id="2504" w:name="_Toc242866006"/>
      <w:bookmarkEnd w:id="2479"/>
      <w:bookmarkEnd w:id="2480"/>
      <w:bookmarkEnd w:id="2481"/>
      <w:bookmarkEnd w:id="2482"/>
      <w:bookmarkEnd w:id="2483"/>
      <w:bookmarkEnd w:id="2484"/>
      <w:bookmarkEnd w:id="2485"/>
      <w:bookmarkEnd w:id="2486"/>
      <w:bookmarkEnd w:id="2487"/>
      <w:bookmarkEnd w:id="2488"/>
      <w:bookmarkEnd w:id="2489"/>
      <w:bookmarkEnd w:id="2490"/>
      <w:r w:rsidRPr="00E94FFB">
        <w:t>Signing of the Contract</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rsidR="005A1DBC" w:rsidRPr="00E94FFB" w:rsidRDefault="005A1DBC" w:rsidP="005A1DBC">
      <w:pPr>
        <w:pStyle w:val="Style1"/>
      </w:pPr>
      <w:bookmarkStart w:id="2505" w:name="_Toc99261639"/>
      <w:bookmarkStart w:id="2506" w:name="_Toc99766250"/>
      <w:bookmarkStart w:id="2507" w:name="_Toc99862617"/>
      <w:bookmarkStart w:id="2508" w:name="_Toc99942702"/>
      <w:bookmarkStart w:id="2509" w:name="_Toc100755407"/>
      <w:bookmarkStart w:id="2510" w:name="_Toc100907031"/>
      <w:bookmarkStart w:id="2511" w:name="_Toc100978311"/>
      <w:bookmarkStart w:id="2512" w:name="_Toc100978696"/>
      <w:bookmarkStart w:id="2513" w:name="_Toc239473022"/>
      <w:bookmarkStart w:id="2514" w:name="_Toc239473640"/>
      <w:r w:rsidRPr="00E94FFB">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2505"/>
      <w:bookmarkEnd w:id="2506"/>
      <w:bookmarkEnd w:id="2507"/>
      <w:bookmarkEnd w:id="2508"/>
      <w:bookmarkEnd w:id="2509"/>
      <w:bookmarkEnd w:id="2510"/>
      <w:bookmarkEnd w:id="2511"/>
      <w:bookmarkEnd w:id="2512"/>
      <w:bookmarkEnd w:id="2513"/>
      <w:bookmarkEnd w:id="2514"/>
    </w:p>
    <w:p w:rsidR="005A1DBC" w:rsidRPr="00E94FFB" w:rsidRDefault="005A1DBC" w:rsidP="005A1DBC">
      <w:pPr>
        <w:pStyle w:val="Style1"/>
      </w:pPr>
      <w:bookmarkStart w:id="2515" w:name="_Ref36545791"/>
      <w:bookmarkStart w:id="2516" w:name="_Toc99261640"/>
      <w:bookmarkStart w:id="2517" w:name="_Toc99766251"/>
      <w:bookmarkStart w:id="2518" w:name="_Toc99862618"/>
      <w:bookmarkStart w:id="2519" w:name="_Toc99942703"/>
      <w:bookmarkStart w:id="2520" w:name="_Toc100755408"/>
      <w:bookmarkStart w:id="2521" w:name="_Toc100907032"/>
      <w:bookmarkStart w:id="2522" w:name="_Toc100978312"/>
      <w:bookmarkStart w:id="2523" w:name="_Toc100978697"/>
      <w:bookmarkStart w:id="2524" w:name="_Toc239473023"/>
      <w:bookmarkStart w:id="2525" w:name="_Toc239473641"/>
      <w:r w:rsidRPr="00E94FFB">
        <w:t>Within ten (10) calendar days from receipt of the Notice of Award, the successful Bidder shall post the required performance security and sign and date the contract and return it to the Procuring Entity.</w:t>
      </w:r>
      <w:bookmarkEnd w:id="2515"/>
      <w:bookmarkEnd w:id="2516"/>
      <w:bookmarkEnd w:id="2517"/>
      <w:bookmarkEnd w:id="2518"/>
      <w:bookmarkEnd w:id="2519"/>
      <w:bookmarkEnd w:id="2520"/>
      <w:bookmarkEnd w:id="2521"/>
      <w:bookmarkEnd w:id="2522"/>
      <w:bookmarkEnd w:id="2523"/>
      <w:bookmarkEnd w:id="2524"/>
      <w:bookmarkEnd w:id="2525"/>
    </w:p>
    <w:p w:rsidR="005A1DBC" w:rsidRPr="00E94FFB" w:rsidRDefault="005A1DBC" w:rsidP="005A1DBC">
      <w:pPr>
        <w:pStyle w:val="Style1"/>
      </w:pPr>
      <w:r w:rsidRPr="00E94FFB">
        <w:t>The Procuring Entity shall enter into contract with the successful Bidder within the same ten (10) calendar day period provided that all the documentary requirements are complied with.</w:t>
      </w:r>
    </w:p>
    <w:p w:rsidR="005A1DBC" w:rsidRPr="00E94FFB" w:rsidRDefault="005A1DBC" w:rsidP="005A1DBC">
      <w:pPr>
        <w:pStyle w:val="Style1"/>
      </w:pPr>
      <w:bookmarkStart w:id="2526" w:name="_Toc239473024"/>
      <w:bookmarkStart w:id="2527" w:name="_Toc239473642"/>
      <w:r w:rsidRPr="00E94FFB">
        <w:t>The following documents shall form part of the contract:</w:t>
      </w:r>
      <w:bookmarkEnd w:id="2526"/>
      <w:bookmarkEnd w:id="2527"/>
    </w:p>
    <w:p w:rsidR="005A1DBC" w:rsidRPr="00E94FFB" w:rsidRDefault="005A1DBC" w:rsidP="006C5641">
      <w:pPr>
        <w:pStyle w:val="Style1"/>
        <w:numPr>
          <w:ilvl w:val="3"/>
          <w:numId w:val="4"/>
        </w:numPr>
      </w:pPr>
      <w:bookmarkStart w:id="2528" w:name="_Toc239473025"/>
      <w:bookmarkStart w:id="2529" w:name="_Toc239473643"/>
      <w:r w:rsidRPr="00E94FFB">
        <w:t>Contract Agreement;</w:t>
      </w:r>
      <w:bookmarkEnd w:id="2528"/>
      <w:bookmarkEnd w:id="2529"/>
    </w:p>
    <w:p w:rsidR="005A1DBC" w:rsidRPr="00E94FFB" w:rsidRDefault="005A1DBC" w:rsidP="006C5641">
      <w:pPr>
        <w:pStyle w:val="Style1"/>
        <w:numPr>
          <w:ilvl w:val="3"/>
          <w:numId w:val="4"/>
        </w:numPr>
      </w:pPr>
      <w:bookmarkStart w:id="2530" w:name="_Toc239473026"/>
      <w:bookmarkStart w:id="2531" w:name="_Toc239473644"/>
      <w:r w:rsidRPr="00E94FFB">
        <w:t>Bidding Documents;</w:t>
      </w:r>
      <w:bookmarkEnd w:id="2530"/>
      <w:bookmarkEnd w:id="2531"/>
    </w:p>
    <w:p w:rsidR="005A1DBC" w:rsidRPr="00E94FFB" w:rsidRDefault="005A1DBC" w:rsidP="006C5641">
      <w:pPr>
        <w:pStyle w:val="Style1"/>
        <w:numPr>
          <w:ilvl w:val="3"/>
          <w:numId w:val="4"/>
        </w:numPr>
      </w:pPr>
      <w:bookmarkStart w:id="2532" w:name="_Toc239473027"/>
      <w:bookmarkStart w:id="2533" w:name="_Toc239473645"/>
      <w:r w:rsidRPr="00E94FFB">
        <w:t>Winning bidder’s bid, including the Technical and Financial Proposals, and all other documents/statements submitted;</w:t>
      </w:r>
      <w:bookmarkEnd w:id="2532"/>
      <w:bookmarkEnd w:id="2533"/>
    </w:p>
    <w:p w:rsidR="005A1DBC" w:rsidRPr="00E94FFB" w:rsidRDefault="005A1DBC" w:rsidP="006C5641">
      <w:pPr>
        <w:pStyle w:val="Style1"/>
        <w:numPr>
          <w:ilvl w:val="3"/>
          <w:numId w:val="4"/>
        </w:numPr>
      </w:pPr>
      <w:bookmarkStart w:id="2534" w:name="_Toc239473028"/>
      <w:bookmarkStart w:id="2535" w:name="_Toc239473646"/>
      <w:r w:rsidRPr="00E94FFB">
        <w:t>Performance Security;</w:t>
      </w:r>
      <w:bookmarkEnd w:id="2534"/>
      <w:bookmarkEnd w:id="2535"/>
    </w:p>
    <w:p w:rsidR="005A1DBC" w:rsidRPr="00E94FFB" w:rsidRDefault="005A1DBC" w:rsidP="006C5641">
      <w:pPr>
        <w:pStyle w:val="Style1"/>
        <w:numPr>
          <w:ilvl w:val="3"/>
          <w:numId w:val="4"/>
        </w:numPr>
      </w:pPr>
      <w:bookmarkStart w:id="2536" w:name="_Toc239473029"/>
      <w:bookmarkStart w:id="2537" w:name="_Toc239473647"/>
      <w:r w:rsidRPr="00E94FFB">
        <w:t xml:space="preserve">Credit line in accordance with </w:t>
      </w:r>
      <w:r w:rsidRPr="00E94FFB">
        <w:rPr>
          <w:b/>
        </w:rPr>
        <w:t>ITB</w:t>
      </w:r>
      <w:r w:rsidRPr="00E94FFB">
        <w:t xml:space="preserve"> Clause </w:t>
      </w:r>
      <w:r w:rsidRPr="00E94FFB">
        <w:fldChar w:fldCharType="begin"/>
      </w:r>
      <w:r w:rsidRPr="00E94FFB">
        <w:instrText xml:space="preserve"> REF _Ref239397337 \r \h </w:instrText>
      </w:r>
      <w:r w:rsidR="00BE1989" w:rsidRPr="00E94FFB">
        <w:instrText xml:space="preserve"> \* MERGEFORMAT </w:instrText>
      </w:r>
      <w:r w:rsidRPr="00E94FFB">
        <w:fldChar w:fldCharType="separate"/>
      </w:r>
      <w:r w:rsidR="00FA1BEA">
        <w:t>5.5</w:t>
      </w:r>
      <w:r w:rsidRPr="00E94FFB">
        <w:fldChar w:fldCharType="end"/>
      </w:r>
      <w:r w:rsidRPr="00E94FFB">
        <w:t>, if applicable;</w:t>
      </w:r>
      <w:bookmarkEnd w:id="2536"/>
      <w:bookmarkEnd w:id="2537"/>
    </w:p>
    <w:p w:rsidR="005A1DBC" w:rsidRPr="00E94FFB" w:rsidRDefault="005A1DBC" w:rsidP="006C5641">
      <w:pPr>
        <w:pStyle w:val="Style1"/>
        <w:numPr>
          <w:ilvl w:val="3"/>
          <w:numId w:val="4"/>
        </w:numPr>
      </w:pPr>
      <w:bookmarkStart w:id="2538" w:name="_Toc239473030"/>
      <w:bookmarkStart w:id="2539" w:name="_Toc239473648"/>
      <w:r w:rsidRPr="00E94FFB">
        <w:t>Notice of Award of Contract; and</w:t>
      </w:r>
      <w:bookmarkEnd w:id="2538"/>
      <w:bookmarkEnd w:id="2539"/>
    </w:p>
    <w:p w:rsidR="005A1DBC" w:rsidRPr="00E94FFB" w:rsidRDefault="005A1DBC" w:rsidP="006C5641">
      <w:pPr>
        <w:pStyle w:val="Style1"/>
        <w:numPr>
          <w:ilvl w:val="3"/>
          <w:numId w:val="4"/>
        </w:numPr>
      </w:pPr>
      <w:bookmarkStart w:id="2540" w:name="_Toc239473031"/>
      <w:bookmarkStart w:id="2541" w:name="_Toc239473649"/>
      <w:bookmarkStart w:id="2542" w:name="_Ref240871567"/>
      <w:r w:rsidRPr="00E94FFB">
        <w:t xml:space="preserve">Other contract documents that may be required by existing laws and/or specified in the </w:t>
      </w:r>
      <w:hyperlink w:anchor="bds32_4g" w:history="1">
        <w:r w:rsidRPr="00E94FFB">
          <w:rPr>
            <w:rStyle w:val="Hyperlink"/>
          </w:rPr>
          <w:t>B</w:t>
        </w:r>
        <w:r w:rsidRPr="00E94FFB">
          <w:rPr>
            <w:rStyle w:val="Hyperlink"/>
          </w:rPr>
          <w:t>D</w:t>
        </w:r>
        <w:r w:rsidRPr="00E94FFB">
          <w:rPr>
            <w:rStyle w:val="Hyperlink"/>
          </w:rPr>
          <w:t>S</w:t>
        </w:r>
      </w:hyperlink>
      <w:r w:rsidRPr="00E94FFB">
        <w:t>.</w:t>
      </w:r>
      <w:bookmarkEnd w:id="2540"/>
      <w:bookmarkEnd w:id="2541"/>
      <w:bookmarkEnd w:id="2542"/>
    </w:p>
    <w:p w:rsidR="005A1DBC" w:rsidRPr="00E94FFB" w:rsidRDefault="005A1DBC" w:rsidP="005A1DBC">
      <w:pPr>
        <w:pStyle w:val="Heading3"/>
      </w:pPr>
      <w:bookmarkStart w:id="2543" w:name="_Toc99261641"/>
      <w:bookmarkStart w:id="2544" w:name="_Ref99267256"/>
      <w:bookmarkStart w:id="2545" w:name="_Toc99862619"/>
      <w:bookmarkStart w:id="2546" w:name="_Ref100723373"/>
      <w:bookmarkStart w:id="2547" w:name="_Toc100755409"/>
      <w:bookmarkStart w:id="2548" w:name="_Toc100907033"/>
      <w:bookmarkStart w:id="2549" w:name="_Toc100978313"/>
      <w:bookmarkStart w:id="2550" w:name="_Toc100978698"/>
      <w:bookmarkStart w:id="2551" w:name="_Toc239473032"/>
      <w:bookmarkStart w:id="2552" w:name="_Toc239473650"/>
      <w:bookmarkStart w:id="2553" w:name="_Ref239526941"/>
      <w:bookmarkStart w:id="2554" w:name="_Toc239646008"/>
      <w:bookmarkStart w:id="2555" w:name="_Toc240079361"/>
      <w:bookmarkStart w:id="2556" w:name="_Ref240700866"/>
      <w:bookmarkStart w:id="2557" w:name="_Ref240865007"/>
      <w:bookmarkStart w:id="2558" w:name="_Ref240879199"/>
      <w:bookmarkStart w:id="2559" w:name="_Toc242866007"/>
      <w:r w:rsidRPr="00E94FFB">
        <w:t>Performance Security</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rsidR="005A1DBC" w:rsidRPr="00E94FFB" w:rsidRDefault="005A1DBC" w:rsidP="005A1DBC">
      <w:pPr>
        <w:pStyle w:val="Style1"/>
      </w:pPr>
      <w:bookmarkStart w:id="2560" w:name="_Ref36545820"/>
      <w:bookmarkStart w:id="2561" w:name="_Toc99261642"/>
      <w:bookmarkStart w:id="2562" w:name="_Toc99766253"/>
      <w:bookmarkStart w:id="2563" w:name="_Toc99862620"/>
      <w:bookmarkStart w:id="2564" w:name="_Toc99942705"/>
      <w:bookmarkStart w:id="2565" w:name="_Toc100755410"/>
      <w:bookmarkStart w:id="2566" w:name="_Toc100907034"/>
      <w:bookmarkStart w:id="2567" w:name="_Toc100978314"/>
      <w:bookmarkStart w:id="2568" w:name="_Toc100978699"/>
      <w:bookmarkStart w:id="2569" w:name="_Toc239473033"/>
      <w:bookmarkStart w:id="2570" w:name="_Toc239473651"/>
      <w:r w:rsidRPr="00E94FFB">
        <w:lastRenderedPageBreak/>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2569"/>
      <w:bookmarkEnd w:id="2570"/>
    </w:p>
    <w:p w:rsidR="005A1DBC" w:rsidRPr="00E94FFB" w:rsidRDefault="005A1DBC" w:rsidP="005A1DBC">
      <w:pPr>
        <w:pStyle w:val="Style1"/>
      </w:pPr>
      <w:bookmarkStart w:id="2571" w:name="_Toc239473034"/>
      <w:bookmarkStart w:id="2572" w:name="_Toc239473652"/>
      <w:bookmarkStart w:id="2573" w:name="_Ref240879103"/>
      <w:r w:rsidRPr="00E94FFB">
        <w:t>The performance security shall be denominated in Philippine Pesos and posted in favor of the Procuring Entity in an amount equal to the percentage of the total contract price in accordance with the following schedule:</w:t>
      </w:r>
      <w:bookmarkEnd w:id="2571"/>
      <w:bookmarkEnd w:id="2572"/>
      <w:bookmarkEnd w:id="2573"/>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5A1DBC" w:rsidRPr="00E94FFB" w:rsidTr="00176EDC">
        <w:tc>
          <w:tcPr>
            <w:tcW w:w="3780" w:type="dxa"/>
            <w:vAlign w:val="center"/>
          </w:tcPr>
          <w:p w:rsidR="005A1DBC" w:rsidRPr="00E94FFB" w:rsidRDefault="005A1DBC" w:rsidP="00176EDC">
            <w:pPr>
              <w:pStyle w:val="Style1"/>
              <w:numPr>
                <w:ilvl w:val="0"/>
                <w:numId w:val="0"/>
              </w:numPr>
              <w:spacing w:after="0" w:line="240" w:lineRule="auto"/>
              <w:ind w:left="-14"/>
              <w:jc w:val="center"/>
            </w:pPr>
            <w:bookmarkStart w:id="2574" w:name="_Toc239473035"/>
            <w:bookmarkStart w:id="2575" w:name="_Toc239473653"/>
            <w:r w:rsidRPr="00E94FFB">
              <w:t>Form of Performance Security</w:t>
            </w:r>
            <w:bookmarkEnd w:id="2574"/>
            <w:bookmarkEnd w:id="2575"/>
          </w:p>
        </w:tc>
        <w:tc>
          <w:tcPr>
            <w:tcW w:w="3780" w:type="dxa"/>
          </w:tcPr>
          <w:p w:rsidR="005A1DBC" w:rsidRPr="00E94FFB" w:rsidRDefault="005A1DBC" w:rsidP="00176EDC">
            <w:pPr>
              <w:pStyle w:val="Style1"/>
              <w:numPr>
                <w:ilvl w:val="0"/>
                <w:numId w:val="0"/>
              </w:numPr>
              <w:spacing w:after="0" w:line="240" w:lineRule="auto"/>
              <w:ind w:left="-14"/>
              <w:jc w:val="center"/>
            </w:pPr>
            <w:bookmarkStart w:id="2576" w:name="_Toc239473036"/>
            <w:bookmarkStart w:id="2577" w:name="_Toc239473654"/>
            <w:r w:rsidRPr="00E94FFB">
              <w:t>Amount of Performance Security</w:t>
            </w:r>
            <w:bookmarkEnd w:id="2576"/>
            <w:bookmarkEnd w:id="2577"/>
          </w:p>
          <w:p w:rsidR="005A1DBC" w:rsidRPr="00E94FFB" w:rsidRDefault="005A1DBC" w:rsidP="00176EDC">
            <w:pPr>
              <w:pStyle w:val="Style1"/>
              <w:numPr>
                <w:ilvl w:val="0"/>
                <w:numId w:val="0"/>
              </w:numPr>
              <w:spacing w:after="0" w:line="240" w:lineRule="auto"/>
              <w:ind w:left="-14"/>
              <w:jc w:val="center"/>
            </w:pPr>
            <w:bookmarkStart w:id="2578" w:name="_Toc239473037"/>
            <w:bookmarkStart w:id="2579" w:name="_Toc239473655"/>
            <w:r w:rsidRPr="00E94FFB">
              <w:t>(Equal to Percentage of the Total Contract Price)</w:t>
            </w:r>
            <w:bookmarkEnd w:id="2578"/>
            <w:bookmarkEnd w:id="2579"/>
          </w:p>
        </w:tc>
      </w:tr>
      <w:tr w:rsidR="005A1DBC" w:rsidRPr="00E94FFB" w:rsidTr="00176EDC">
        <w:trPr>
          <w:trHeight w:val="872"/>
        </w:trPr>
        <w:tc>
          <w:tcPr>
            <w:tcW w:w="3780" w:type="dxa"/>
          </w:tcPr>
          <w:p w:rsidR="005A1DBC" w:rsidRPr="00E94FFB" w:rsidRDefault="005A1DBC" w:rsidP="006C5641">
            <w:pPr>
              <w:pStyle w:val="Style1"/>
              <w:numPr>
                <w:ilvl w:val="3"/>
                <w:numId w:val="4"/>
              </w:numPr>
              <w:tabs>
                <w:tab w:val="clear" w:pos="2160"/>
              </w:tabs>
              <w:spacing w:after="0" w:line="240" w:lineRule="auto"/>
              <w:ind w:left="432" w:hanging="432"/>
            </w:pPr>
            <w:bookmarkStart w:id="2580" w:name="_Toc239473038"/>
            <w:bookmarkStart w:id="2581" w:name="_Toc239473656"/>
            <w:r w:rsidRPr="00E94FFB">
              <w:t>Cash or cashier’s/manager’s check issued by a Universal or Commercial Bank.</w:t>
            </w:r>
            <w:bookmarkEnd w:id="2580"/>
            <w:bookmarkEnd w:id="2581"/>
          </w:p>
        </w:tc>
        <w:tc>
          <w:tcPr>
            <w:tcW w:w="3780" w:type="dxa"/>
            <w:vMerge w:val="restart"/>
            <w:vAlign w:val="center"/>
          </w:tcPr>
          <w:p w:rsidR="005A1DBC" w:rsidRPr="00E94FFB" w:rsidRDefault="005A1DBC" w:rsidP="00176EDC">
            <w:pPr>
              <w:pStyle w:val="Style1"/>
              <w:numPr>
                <w:ilvl w:val="0"/>
                <w:numId w:val="0"/>
              </w:numPr>
              <w:spacing w:after="0" w:line="240" w:lineRule="auto"/>
              <w:ind w:left="-14"/>
              <w:jc w:val="center"/>
            </w:pPr>
            <w:bookmarkStart w:id="2582" w:name="_Toc239473039"/>
            <w:bookmarkStart w:id="2583" w:name="_Toc239473657"/>
            <w:r w:rsidRPr="00E94FFB">
              <w:t>Five percent (5%)</w:t>
            </w:r>
            <w:bookmarkEnd w:id="2582"/>
            <w:bookmarkEnd w:id="2583"/>
          </w:p>
        </w:tc>
      </w:tr>
      <w:tr w:rsidR="005A1DBC" w:rsidRPr="00E94FFB" w:rsidTr="00176EDC">
        <w:trPr>
          <w:trHeight w:val="1718"/>
        </w:trPr>
        <w:tc>
          <w:tcPr>
            <w:tcW w:w="3780" w:type="dxa"/>
          </w:tcPr>
          <w:p w:rsidR="005A1DBC" w:rsidRPr="00E94FFB" w:rsidRDefault="005A1DBC" w:rsidP="006C5641">
            <w:pPr>
              <w:pStyle w:val="Style1"/>
              <w:numPr>
                <w:ilvl w:val="3"/>
                <w:numId w:val="4"/>
              </w:numPr>
              <w:tabs>
                <w:tab w:val="clear" w:pos="2160"/>
              </w:tabs>
              <w:spacing w:after="0" w:line="240" w:lineRule="auto"/>
              <w:ind w:left="432" w:hanging="432"/>
            </w:pPr>
            <w:bookmarkStart w:id="2584" w:name="_Toc239473040"/>
            <w:bookmarkStart w:id="2585" w:name="_Toc239473658"/>
            <w:r w:rsidRPr="00E94FFB">
              <w:t>Bank draft/guarantee or irrevocable letter of credit issued by a Universal or Commercial Bank: Provided, however, that it shall be confirmed or authenticated by a Universal or Commercial Bank, if issued by a foreign bank.</w:t>
            </w:r>
            <w:bookmarkEnd w:id="2584"/>
            <w:bookmarkEnd w:id="2585"/>
          </w:p>
        </w:tc>
        <w:tc>
          <w:tcPr>
            <w:tcW w:w="3780" w:type="dxa"/>
            <w:vMerge/>
          </w:tcPr>
          <w:p w:rsidR="005A1DBC" w:rsidRPr="00E94FFB" w:rsidRDefault="005A1DBC" w:rsidP="00176EDC">
            <w:pPr>
              <w:pStyle w:val="Style1"/>
              <w:numPr>
                <w:ilvl w:val="0"/>
                <w:numId w:val="0"/>
              </w:numPr>
              <w:spacing w:after="0" w:line="240" w:lineRule="auto"/>
              <w:ind w:left="-14"/>
            </w:pPr>
          </w:p>
        </w:tc>
      </w:tr>
      <w:tr w:rsidR="005A1DBC" w:rsidRPr="00E94FFB" w:rsidTr="00176EDC">
        <w:tc>
          <w:tcPr>
            <w:tcW w:w="3780" w:type="dxa"/>
          </w:tcPr>
          <w:p w:rsidR="005A1DBC" w:rsidRPr="00E94FFB" w:rsidRDefault="005A1DBC" w:rsidP="006C5641">
            <w:pPr>
              <w:pStyle w:val="Style1"/>
              <w:numPr>
                <w:ilvl w:val="3"/>
                <w:numId w:val="4"/>
              </w:numPr>
              <w:tabs>
                <w:tab w:val="clear" w:pos="2160"/>
              </w:tabs>
              <w:spacing w:after="0" w:line="240" w:lineRule="auto"/>
              <w:ind w:left="432" w:hanging="432"/>
            </w:pPr>
            <w:bookmarkStart w:id="2586" w:name="_Toc239473041"/>
            <w:bookmarkStart w:id="2587" w:name="_Toc239473659"/>
            <w:r w:rsidRPr="00E94FFB">
              <w:t>Surety bond callable upon demand issued by a surety or insurance company duly certified by the Insurance Commission as authorized to issue such security; and/or</w:t>
            </w:r>
            <w:bookmarkEnd w:id="2586"/>
            <w:bookmarkEnd w:id="2587"/>
          </w:p>
        </w:tc>
        <w:tc>
          <w:tcPr>
            <w:tcW w:w="3780" w:type="dxa"/>
            <w:vAlign w:val="center"/>
          </w:tcPr>
          <w:p w:rsidR="005A1DBC" w:rsidRPr="00E94FFB" w:rsidRDefault="005A1DBC" w:rsidP="00176EDC">
            <w:pPr>
              <w:pStyle w:val="Style1"/>
              <w:numPr>
                <w:ilvl w:val="0"/>
                <w:numId w:val="0"/>
              </w:numPr>
              <w:spacing w:after="0" w:line="240" w:lineRule="auto"/>
              <w:ind w:left="-14"/>
              <w:jc w:val="center"/>
            </w:pPr>
            <w:bookmarkStart w:id="2588" w:name="_Toc239473042"/>
            <w:bookmarkStart w:id="2589" w:name="_Toc239473660"/>
            <w:r w:rsidRPr="00E94FFB">
              <w:t>Thirty percent (30%)</w:t>
            </w:r>
            <w:bookmarkEnd w:id="2588"/>
            <w:bookmarkEnd w:id="2589"/>
          </w:p>
        </w:tc>
      </w:tr>
      <w:tr w:rsidR="005A1DBC" w:rsidRPr="00E94FFB" w:rsidTr="00176EDC">
        <w:tc>
          <w:tcPr>
            <w:tcW w:w="3780" w:type="dxa"/>
          </w:tcPr>
          <w:p w:rsidR="005A1DBC" w:rsidRPr="00E94FFB" w:rsidRDefault="005A1DBC" w:rsidP="006C5641">
            <w:pPr>
              <w:pStyle w:val="Style1"/>
              <w:numPr>
                <w:ilvl w:val="3"/>
                <w:numId w:val="4"/>
              </w:numPr>
              <w:tabs>
                <w:tab w:val="clear" w:pos="2160"/>
              </w:tabs>
              <w:spacing w:after="0" w:line="240" w:lineRule="auto"/>
              <w:ind w:left="432" w:hanging="432"/>
            </w:pPr>
            <w:bookmarkStart w:id="2590" w:name="_Toc239473043"/>
            <w:bookmarkStart w:id="2591" w:name="_Toc239473661"/>
            <w:r w:rsidRPr="00E94FFB">
              <w:t>Any combination of the foregoing.</w:t>
            </w:r>
            <w:bookmarkEnd w:id="2590"/>
            <w:bookmarkEnd w:id="2591"/>
          </w:p>
        </w:tc>
        <w:tc>
          <w:tcPr>
            <w:tcW w:w="3780" w:type="dxa"/>
            <w:vAlign w:val="center"/>
          </w:tcPr>
          <w:p w:rsidR="005A1DBC" w:rsidRPr="00E94FFB" w:rsidRDefault="005A1DBC" w:rsidP="00176EDC">
            <w:pPr>
              <w:pStyle w:val="Style1"/>
              <w:numPr>
                <w:ilvl w:val="0"/>
                <w:numId w:val="0"/>
              </w:numPr>
              <w:spacing w:after="0" w:line="240" w:lineRule="auto"/>
              <w:ind w:left="-14"/>
              <w:jc w:val="center"/>
            </w:pPr>
            <w:bookmarkStart w:id="2592" w:name="_Toc239473044"/>
            <w:bookmarkStart w:id="2593" w:name="_Toc239473662"/>
            <w:r w:rsidRPr="00E94FFB">
              <w:t>Proportionate to share of form with respect to total amount of security</w:t>
            </w:r>
            <w:bookmarkEnd w:id="2592"/>
            <w:bookmarkEnd w:id="2593"/>
          </w:p>
        </w:tc>
      </w:tr>
    </w:tbl>
    <w:p w:rsidR="005A1DBC" w:rsidRPr="00E94FFB" w:rsidRDefault="005A1DBC" w:rsidP="005A1DBC">
      <w:pPr>
        <w:pStyle w:val="Style1"/>
        <w:numPr>
          <w:ilvl w:val="0"/>
          <w:numId w:val="0"/>
        </w:numPr>
        <w:spacing w:after="0"/>
        <w:ind w:left="1440"/>
      </w:pPr>
    </w:p>
    <w:p w:rsidR="005A1DBC" w:rsidRPr="00E94FFB" w:rsidRDefault="005A1DBC" w:rsidP="005A1DBC">
      <w:pPr>
        <w:pStyle w:val="Style1"/>
      </w:pPr>
      <w:bookmarkStart w:id="2594" w:name="_Toc239473046"/>
      <w:bookmarkStart w:id="2595" w:name="_Toc239473664"/>
      <w:bookmarkStart w:id="2596" w:name="_Ref47684693"/>
      <w:bookmarkStart w:id="2597" w:name="_Toc99261643"/>
      <w:bookmarkStart w:id="2598" w:name="_Toc99766254"/>
      <w:bookmarkStart w:id="2599" w:name="_Toc99862621"/>
      <w:bookmarkStart w:id="2600" w:name="_Toc99942706"/>
      <w:bookmarkStart w:id="2601" w:name="_Toc100755411"/>
      <w:bookmarkStart w:id="2602" w:name="_Toc100907035"/>
      <w:bookmarkStart w:id="2603" w:name="_Toc100978315"/>
      <w:bookmarkStart w:id="2604" w:name="_Toc100978700"/>
      <w:bookmarkStart w:id="2605" w:name="_Toc239473047"/>
      <w:bookmarkStart w:id="2606" w:name="_Toc239473665"/>
      <w:bookmarkEnd w:id="2560"/>
      <w:bookmarkEnd w:id="2561"/>
      <w:bookmarkEnd w:id="2562"/>
      <w:bookmarkEnd w:id="2563"/>
      <w:bookmarkEnd w:id="2564"/>
      <w:bookmarkEnd w:id="2565"/>
      <w:bookmarkEnd w:id="2566"/>
      <w:bookmarkEnd w:id="2567"/>
      <w:bookmarkEnd w:id="2568"/>
      <w:bookmarkEnd w:id="2594"/>
      <w:bookmarkEnd w:id="2595"/>
      <w:r w:rsidRPr="00E94FFB">
        <w:t xml:space="preserve">Failure of the successful Bidder to comply with the above-mentioned requirement shall constitute sufficient ground for the annulment of the award and forfeiture of the bid security, in which event the Procuring Entity </w:t>
      </w:r>
      <w:bookmarkEnd w:id="2596"/>
      <w:r w:rsidRPr="00E94FFB">
        <w:t>shall initiate and complete the post qualification of the second Lowest Calculated Bid. The procedure shall be repeated until the LCRB is identified and selected for contract award. However if no Bidder passed post-qualification, the BAC shall declare the bidding a failure and conduct a re-bidding with re-advertisement.</w:t>
      </w:r>
      <w:bookmarkEnd w:id="2597"/>
      <w:bookmarkEnd w:id="2598"/>
      <w:bookmarkEnd w:id="2599"/>
      <w:bookmarkEnd w:id="2600"/>
      <w:bookmarkEnd w:id="2601"/>
      <w:bookmarkEnd w:id="2602"/>
      <w:bookmarkEnd w:id="2603"/>
      <w:bookmarkEnd w:id="2604"/>
      <w:bookmarkEnd w:id="2605"/>
      <w:bookmarkEnd w:id="2606"/>
    </w:p>
    <w:p w:rsidR="005A1DBC" w:rsidRPr="00E94FFB" w:rsidRDefault="005A1DBC" w:rsidP="005A1DBC">
      <w:pPr>
        <w:pStyle w:val="Heading3"/>
      </w:pPr>
      <w:bookmarkStart w:id="2607" w:name="_Toc99261644"/>
      <w:bookmarkStart w:id="2608" w:name="_Toc99862622"/>
      <w:bookmarkStart w:id="2609" w:name="_Toc100755412"/>
      <w:bookmarkStart w:id="2610" w:name="_Toc100907036"/>
      <w:bookmarkStart w:id="2611" w:name="_Toc100978316"/>
      <w:bookmarkStart w:id="2612" w:name="_Toc100978701"/>
      <w:bookmarkStart w:id="2613" w:name="_Toc239473048"/>
      <w:bookmarkStart w:id="2614" w:name="_Toc239473666"/>
      <w:bookmarkStart w:id="2615" w:name="_Toc239585880"/>
      <w:bookmarkStart w:id="2616" w:name="_Toc239586064"/>
      <w:bookmarkStart w:id="2617" w:name="_Toc239586224"/>
      <w:bookmarkStart w:id="2618" w:name="_Toc239586380"/>
      <w:bookmarkStart w:id="2619" w:name="_Toc239586532"/>
      <w:bookmarkStart w:id="2620" w:name="_Toc239586707"/>
      <w:bookmarkStart w:id="2621" w:name="_Toc239586859"/>
      <w:bookmarkStart w:id="2622" w:name="_Toc239587007"/>
      <w:bookmarkStart w:id="2623" w:name="_Toc239646009"/>
      <w:bookmarkStart w:id="2624" w:name="_Toc240079362"/>
      <w:bookmarkStart w:id="2625" w:name="_Toc239473049"/>
      <w:bookmarkStart w:id="2626" w:name="_Toc239473667"/>
      <w:bookmarkStart w:id="2627" w:name="_Ref239526958"/>
      <w:bookmarkStart w:id="2628" w:name="_Toc239646010"/>
      <w:bookmarkStart w:id="2629" w:name="_Toc240079363"/>
      <w:bookmarkStart w:id="2630" w:name="_Toc242866008"/>
      <w:bookmarkEnd w:id="2613"/>
      <w:bookmarkEnd w:id="2614"/>
      <w:bookmarkEnd w:id="2615"/>
      <w:bookmarkEnd w:id="2616"/>
      <w:bookmarkEnd w:id="2617"/>
      <w:bookmarkEnd w:id="2618"/>
      <w:bookmarkEnd w:id="2619"/>
      <w:bookmarkEnd w:id="2620"/>
      <w:bookmarkEnd w:id="2621"/>
      <w:bookmarkEnd w:id="2622"/>
      <w:bookmarkEnd w:id="2623"/>
      <w:bookmarkEnd w:id="2624"/>
      <w:r w:rsidRPr="00E94FFB">
        <w:t>Notice to Proceed</w:t>
      </w:r>
      <w:bookmarkEnd w:id="2607"/>
      <w:bookmarkEnd w:id="2608"/>
      <w:bookmarkEnd w:id="2609"/>
      <w:bookmarkEnd w:id="2610"/>
      <w:bookmarkEnd w:id="2611"/>
      <w:bookmarkEnd w:id="2612"/>
      <w:bookmarkEnd w:id="2625"/>
      <w:bookmarkEnd w:id="2626"/>
      <w:bookmarkEnd w:id="2627"/>
      <w:bookmarkEnd w:id="2628"/>
      <w:bookmarkEnd w:id="2629"/>
      <w:bookmarkEnd w:id="2630"/>
    </w:p>
    <w:p w:rsidR="005A1DBC" w:rsidRPr="00E94FFB" w:rsidRDefault="005A1DBC" w:rsidP="005A1DBC">
      <w:pPr>
        <w:pStyle w:val="Style1"/>
      </w:pPr>
      <w:bookmarkStart w:id="2631" w:name="_Toc99261645"/>
      <w:bookmarkStart w:id="2632" w:name="_Toc99766256"/>
      <w:bookmarkStart w:id="2633" w:name="_Toc99862623"/>
      <w:bookmarkStart w:id="2634" w:name="_Toc99942708"/>
      <w:bookmarkStart w:id="2635" w:name="_Toc100755413"/>
      <w:bookmarkStart w:id="2636" w:name="_Toc100907037"/>
      <w:bookmarkStart w:id="2637" w:name="_Toc100978317"/>
      <w:bookmarkStart w:id="2638" w:name="_Toc100978702"/>
      <w:bookmarkStart w:id="2639" w:name="_Toc239473050"/>
      <w:bookmarkStart w:id="2640" w:name="_Toc239473668"/>
      <w:r w:rsidRPr="00E94FFB">
        <w:t>Within three (3) calendar days from the date of approval of the contract by the appropriate government approving authority, the Procuring Entity shall issue its Notice to Proceed to the Bidder.</w:t>
      </w:r>
      <w:bookmarkEnd w:id="2631"/>
      <w:bookmarkEnd w:id="2632"/>
      <w:bookmarkEnd w:id="2633"/>
      <w:bookmarkEnd w:id="2634"/>
      <w:bookmarkEnd w:id="2635"/>
      <w:bookmarkEnd w:id="2636"/>
      <w:bookmarkEnd w:id="2637"/>
      <w:bookmarkEnd w:id="2638"/>
      <w:bookmarkEnd w:id="2639"/>
      <w:bookmarkEnd w:id="2640"/>
    </w:p>
    <w:p w:rsidR="005A1DBC" w:rsidRPr="00E94FFB" w:rsidRDefault="005A1DBC" w:rsidP="005A1DBC">
      <w:pPr>
        <w:pStyle w:val="Style1"/>
      </w:pPr>
      <w:bookmarkStart w:id="2641" w:name="itb41_2"/>
      <w:bookmarkStart w:id="2642" w:name="_Toc99261646"/>
      <w:bookmarkStart w:id="2643" w:name="_Toc99766257"/>
      <w:bookmarkStart w:id="2644" w:name="_Ref99784604"/>
      <w:bookmarkStart w:id="2645" w:name="_Toc99862624"/>
      <w:bookmarkStart w:id="2646" w:name="_Toc99942709"/>
      <w:bookmarkStart w:id="2647" w:name="_Toc100755414"/>
      <w:bookmarkStart w:id="2648" w:name="_Toc100907038"/>
      <w:bookmarkStart w:id="2649" w:name="_Toc100978318"/>
      <w:bookmarkStart w:id="2650" w:name="_Toc100978703"/>
      <w:bookmarkStart w:id="2651" w:name="_Toc239473051"/>
      <w:bookmarkStart w:id="2652" w:name="_Toc239473669"/>
      <w:bookmarkStart w:id="2653" w:name="_Ref239588866"/>
      <w:bookmarkEnd w:id="2641"/>
      <w:r w:rsidRPr="00E94FFB">
        <w:t xml:space="preserve">The date of the Bidder’s receipt of the Notice to Proceed will be regarded as the effective date of the contract, unless otherwise specified in the </w:t>
      </w:r>
      <w:hyperlink w:anchor="bds34_2" w:history="1">
        <w:r w:rsidRPr="00E94FFB">
          <w:rPr>
            <w:rStyle w:val="Hyperlink"/>
          </w:rPr>
          <w:t>B</w:t>
        </w:r>
        <w:r w:rsidRPr="00E94FFB">
          <w:rPr>
            <w:rStyle w:val="Hyperlink"/>
          </w:rPr>
          <w:t>D</w:t>
        </w:r>
        <w:r w:rsidRPr="00E94FFB">
          <w:rPr>
            <w:rStyle w:val="Hyperlink"/>
          </w:rPr>
          <w:t>S</w:t>
        </w:r>
      </w:hyperlink>
      <w:r w:rsidRPr="00E94FFB">
        <w:t>.</w:t>
      </w:r>
      <w:bookmarkEnd w:id="2642"/>
      <w:bookmarkEnd w:id="2643"/>
      <w:bookmarkEnd w:id="2644"/>
      <w:bookmarkEnd w:id="2645"/>
      <w:bookmarkEnd w:id="2646"/>
      <w:bookmarkEnd w:id="2647"/>
      <w:bookmarkEnd w:id="2648"/>
      <w:bookmarkEnd w:id="2649"/>
      <w:bookmarkEnd w:id="2650"/>
      <w:bookmarkEnd w:id="2651"/>
      <w:bookmarkEnd w:id="2652"/>
      <w:bookmarkEnd w:id="2653"/>
    </w:p>
    <w:p w:rsidR="005A1DBC" w:rsidRPr="00E94FFB" w:rsidRDefault="005A1DBC" w:rsidP="005A1DBC"/>
    <w:p w:rsidR="00C62717" w:rsidRPr="00E94FFB" w:rsidRDefault="00C62717" w:rsidP="00C62717">
      <w:pPr>
        <w:tabs>
          <w:tab w:val="center" w:pos="4680"/>
        </w:tabs>
        <w:jc w:val="center"/>
        <w:rPr>
          <w:i/>
          <w:sz w:val="40"/>
          <w:szCs w:val="40"/>
        </w:rPr>
      </w:pPr>
      <w:r w:rsidRPr="00E94FFB">
        <w:rPr>
          <w:rFonts w:ascii="Times New Roman Bold" w:hAnsi="Times New Roman Bold"/>
          <w:smallCaps/>
          <w:sz w:val="40"/>
          <w:szCs w:val="40"/>
        </w:rPr>
        <w:t>Section III: Bid Data Sheet</w:t>
      </w:r>
    </w:p>
    <w:p w:rsidR="005A1DBC" w:rsidRPr="00E94FFB" w:rsidRDefault="005A1DBC" w:rsidP="005A1DBC"/>
    <w:p w:rsidR="00C62717" w:rsidRPr="00E94FFB" w:rsidRDefault="00C62717" w:rsidP="003E3790">
      <w:pPr>
        <w:rPr>
          <w:b/>
          <w:sz w:val="36"/>
          <w:szCs w:val="36"/>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15"/>
        <w:tblGridChange w:id="2654">
          <w:tblGrid>
            <w:gridCol w:w="1485"/>
            <w:gridCol w:w="7515"/>
          </w:tblGrid>
        </w:tblGridChange>
      </w:tblGrid>
      <w:tr w:rsidR="00C62717" w:rsidRPr="00E94FFB" w:rsidTr="00176EDC">
        <w:tblPrEx>
          <w:tblCellMar>
            <w:top w:w="0" w:type="dxa"/>
            <w:bottom w:w="0" w:type="dxa"/>
          </w:tblCellMar>
        </w:tblPrEx>
        <w:trPr>
          <w:jc w:val="center"/>
        </w:trPr>
        <w:tc>
          <w:tcPr>
            <w:tcW w:w="1485" w:type="dxa"/>
          </w:tcPr>
          <w:p w:rsidR="00C62717" w:rsidRPr="00E94FFB" w:rsidRDefault="00C62717" w:rsidP="00176EDC">
            <w:pPr>
              <w:jc w:val="center"/>
              <w:rPr>
                <w:b/>
              </w:rPr>
            </w:pPr>
            <w:r w:rsidRPr="00E94FFB">
              <w:rPr>
                <w:b/>
              </w:rPr>
              <w:t>ITB Clause</w:t>
            </w:r>
          </w:p>
        </w:tc>
        <w:tc>
          <w:tcPr>
            <w:tcW w:w="7515" w:type="dxa"/>
          </w:tcPr>
          <w:p w:rsidR="00C62717" w:rsidRPr="00E94FFB" w:rsidRDefault="00C62717" w:rsidP="00176EDC">
            <w:pPr>
              <w:spacing w:after="240"/>
            </w:pPr>
          </w:p>
        </w:tc>
      </w:tr>
      <w:bookmarkStart w:id="2655" w:name="bds1_1"/>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_Ref33250653 \r \h </w:instrText>
            </w:r>
            <w:r w:rsidRPr="00E94FFB">
              <w:instrText xml:space="preserve"> \* MERGEFORMAT </w:instrText>
            </w:r>
            <w:r w:rsidRPr="00E94FFB">
              <w:fldChar w:fldCharType="separate"/>
            </w:r>
            <w:r w:rsidR="00FA1BEA">
              <w:t>1.1</w:t>
            </w:r>
            <w:r w:rsidRPr="00E94FFB">
              <w:fldChar w:fldCharType="end"/>
            </w:r>
            <w:bookmarkEnd w:id="2655"/>
          </w:p>
        </w:tc>
        <w:tc>
          <w:tcPr>
            <w:tcW w:w="7515" w:type="dxa"/>
          </w:tcPr>
          <w:p w:rsidR="00C62717" w:rsidRPr="00E94FFB" w:rsidRDefault="00C62717" w:rsidP="00176EDC">
            <w:pPr>
              <w:spacing w:after="240"/>
              <w:rPr>
                <w:i/>
              </w:rPr>
            </w:pPr>
            <w:r w:rsidRPr="00E94FFB">
              <w:t>The Procuring Entity is</w:t>
            </w:r>
            <w:r w:rsidRPr="00E94FFB">
              <w:rPr>
                <w:b/>
                <w:i/>
              </w:rPr>
              <w:t xml:space="preserve"> </w:t>
            </w:r>
            <w:r w:rsidRPr="00E94FFB">
              <w:rPr>
                <w:b/>
              </w:rPr>
              <w:t>“PHILIPPINE ECONOMIC ZONE AUTHORITY – CAVITE ECONOMIC ZONE (PEZA-CEZ)”</w:t>
            </w:r>
          </w:p>
        </w:tc>
      </w:tr>
      <w:bookmarkStart w:id="2656" w:name="bds1_2"/>
      <w:bookmarkEnd w:id="2656"/>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_Ref33250721 \r \h </w:instrText>
            </w:r>
            <w:r w:rsidRPr="00E94FFB">
              <w:instrText xml:space="preserve"> \* MERGEFORMAT </w:instrText>
            </w:r>
            <w:r w:rsidRPr="00E94FFB">
              <w:fldChar w:fldCharType="separate"/>
            </w:r>
            <w:r w:rsidR="00FA1BEA">
              <w:t>1.2</w:t>
            </w:r>
            <w:r w:rsidRPr="00E94FFB">
              <w:fldChar w:fldCharType="end"/>
            </w:r>
          </w:p>
        </w:tc>
        <w:tc>
          <w:tcPr>
            <w:tcW w:w="7515" w:type="dxa"/>
          </w:tcPr>
          <w:p w:rsidR="00C62717" w:rsidRPr="00E94FFB" w:rsidRDefault="00C62717" w:rsidP="00D81843">
            <w:pPr>
              <w:spacing w:after="240"/>
            </w:pPr>
            <w:r w:rsidRPr="00E94FFB">
              <w:t>The lot</w:t>
            </w:r>
            <w:r w:rsidRPr="00E94FFB">
              <w:rPr>
                <w:i/>
              </w:rPr>
              <w:t>(s)</w:t>
            </w:r>
            <w:r w:rsidRPr="00E94FFB">
              <w:t xml:space="preserve"> and reference is/are: </w:t>
            </w:r>
            <w:r w:rsidR="00D03001" w:rsidRPr="00E94FFB">
              <w:rPr>
                <w:rFonts w:ascii="Andalus" w:eastAsia="Gungsuh" w:hAnsi="Andalus" w:cs="Andalus"/>
                <w:b/>
                <w:szCs w:val="24"/>
              </w:rPr>
              <w:t>PEZA-CEZ 1</w:t>
            </w:r>
            <w:r w:rsidR="00D81843">
              <w:rPr>
                <w:rFonts w:ascii="Andalus" w:eastAsia="Gungsuh" w:hAnsi="Andalus" w:cs="Andalus"/>
                <w:b/>
                <w:szCs w:val="24"/>
              </w:rPr>
              <w:t>6</w:t>
            </w:r>
            <w:r w:rsidR="00D03001" w:rsidRPr="00E94FFB">
              <w:rPr>
                <w:rFonts w:ascii="Andalus" w:eastAsia="Gungsuh" w:hAnsi="Andalus" w:cs="Andalus"/>
                <w:b/>
                <w:szCs w:val="24"/>
              </w:rPr>
              <w:t>-</w:t>
            </w:r>
            <w:r w:rsidR="00D81843">
              <w:rPr>
                <w:rFonts w:ascii="Andalus" w:eastAsia="Gungsuh" w:hAnsi="Andalus" w:cs="Andalus"/>
                <w:b/>
                <w:szCs w:val="24"/>
              </w:rPr>
              <w:t>07</w:t>
            </w:r>
            <w:r w:rsidR="00FD6317" w:rsidRPr="00E94FFB">
              <w:rPr>
                <w:rFonts w:ascii="Andalus" w:eastAsia="Gungsuh" w:hAnsi="Andalus" w:cs="Andalus"/>
                <w:b/>
                <w:szCs w:val="24"/>
              </w:rPr>
              <w:t>-</w:t>
            </w:r>
            <w:r w:rsidR="00261F5F" w:rsidRPr="00E94FFB">
              <w:rPr>
                <w:rFonts w:ascii="Andalus" w:eastAsia="Gungsuh" w:hAnsi="Andalus" w:cs="Andalus"/>
                <w:b/>
                <w:szCs w:val="24"/>
              </w:rPr>
              <w:t>0</w:t>
            </w:r>
            <w:r w:rsidR="00D81843">
              <w:rPr>
                <w:rFonts w:ascii="Andalus" w:eastAsia="Gungsuh" w:hAnsi="Andalus" w:cs="Andalus"/>
                <w:b/>
                <w:szCs w:val="24"/>
              </w:rPr>
              <w:t>0</w:t>
            </w:r>
            <w:r w:rsidR="00810CA6">
              <w:rPr>
                <w:rFonts w:ascii="Andalus" w:eastAsia="Gungsuh" w:hAnsi="Andalus" w:cs="Andalus"/>
                <w:b/>
                <w:szCs w:val="24"/>
              </w:rPr>
              <w:t>8</w:t>
            </w:r>
          </w:p>
        </w:tc>
      </w:tr>
      <w:bookmarkStart w:id="2657" w:name="bds2_1"/>
      <w:bookmarkStart w:id="2658" w:name="bds2"/>
      <w:bookmarkEnd w:id="2657"/>
      <w:bookmarkEnd w:id="2658"/>
      <w:tr w:rsidR="00C62717" w:rsidRPr="00E94FFB" w:rsidTr="00176EDC">
        <w:tblPrEx>
          <w:tblCellMar>
            <w:top w:w="0" w:type="dxa"/>
            <w:bottom w:w="0" w:type="dxa"/>
          </w:tblCellMar>
        </w:tblPrEx>
        <w:trPr>
          <w:jc w:val="center"/>
        </w:trPr>
        <w:tc>
          <w:tcPr>
            <w:tcW w:w="1485" w:type="dxa"/>
          </w:tcPr>
          <w:p w:rsidR="00C62717" w:rsidRPr="00E94FFB" w:rsidRDefault="00C62717" w:rsidP="00176EDC">
            <w:pPr>
              <w:rPr>
                <w:b/>
              </w:rPr>
            </w:pPr>
            <w:r w:rsidRPr="00E94FFB">
              <w:rPr>
                <w:b/>
              </w:rPr>
              <w:fldChar w:fldCharType="begin"/>
            </w:r>
            <w:r w:rsidRPr="00E94FFB">
              <w:rPr>
                <w:b/>
              </w:rPr>
              <w:instrText xml:space="preserve"> HYPERLINK  \l "_Source_of_Funds" </w:instrText>
            </w:r>
            <w:r w:rsidRPr="00E94FFB">
              <w:rPr>
                <w:b/>
              </w:rPr>
            </w:r>
            <w:r w:rsidRPr="00E94FFB">
              <w:rPr>
                <w:b/>
              </w:rPr>
              <w:fldChar w:fldCharType="separate"/>
            </w:r>
            <w:r w:rsidRPr="00E94FFB">
              <w:rPr>
                <w:rStyle w:val="Hyperlink"/>
                <w:b w:val="0"/>
                <w:u w:val="none"/>
              </w:rPr>
              <w:t>2</w:t>
            </w:r>
            <w:r w:rsidRPr="00E94FFB">
              <w:rPr>
                <w:b/>
              </w:rPr>
              <w:fldChar w:fldCharType="end"/>
            </w:r>
          </w:p>
        </w:tc>
        <w:tc>
          <w:tcPr>
            <w:tcW w:w="7515" w:type="dxa"/>
          </w:tcPr>
          <w:p w:rsidR="00C62717" w:rsidRPr="00E94FFB" w:rsidRDefault="00C62717" w:rsidP="00176EDC">
            <w:pPr>
              <w:spacing w:after="240"/>
            </w:pPr>
            <w:r w:rsidRPr="00E94FFB">
              <w:t>The Funding Source is:</w:t>
            </w:r>
          </w:p>
          <w:p w:rsidR="00C62717" w:rsidRPr="00E94FFB" w:rsidRDefault="00C62717" w:rsidP="00176EDC">
            <w:pPr>
              <w:spacing w:after="240"/>
              <w:rPr>
                <w:b/>
                <w:i/>
                <w:u w:val="single"/>
              </w:rPr>
            </w:pPr>
            <w:r w:rsidRPr="00E94FFB">
              <w:t>The Government of the Philippines (GOP) through its Corporate Operating Budget for CY 201</w:t>
            </w:r>
            <w:r w:rsidR="00263B9F">
              <w:t>6</w:t>
            </w:r>
            <w:r w:rsidRPr="00E94FFB">
              <w:t xml:space="preserve"> in the amount of </w:t>
            </w:r>
            <w:r w:rsidR="00363CB1" w:rsidRPr="00E94FFB">
              <w:rPr>
                <w:b/>
                <w:spacing w:val="-2"/>
              </w:rPr>
              <w:t xml:space="preserve"> </w:t>
            </w:r>
            <w:r w:rsidR="00D81843">
              <w:rPr>
                <w:b/>
                <w:spacing w:val="-2"/>
              </w:rPr>
              <w:t>Eight</w:t>
            </w:r>
            <w:r w:rsidR="002C5103" w:rsidRPr="00E94FFB">
              <w:rPr>
                <w:b/>
                <w:spacing w:val="-2"/>
              </w:rPr>
              <w:t xml:space="preserve"> Hundred </w:t>
            </w:r>
            <w:r w:rsidR="00363CB1" w:rsidRPr="00E94FFB">
              <w:rPr>
                <w:b/>
                <w:spacing w:val="-2"/>
              </w:rPr>
              <w:t xml:space="preserve">Thousand Pesos </w:t>
            </w:r>
            <w:r w:rsidR="00D81843">
              <w:rPr>
                <w:b/>
                <w:spacing w:val="-2"/>
              </w:rPr>
              <w:t>O</w:t>
            </w:r>
            <w:r w:rsidR="00363CB1" w:rsidRPr="00E94FFB">
              <w:rPr>
                <w:b/>
                <w:spacing w:val="-2"/>
              </w:rPr>
              <w:t xml:space="preserve">nly </w:t>
            </w:r>
            <w:r w:rsidR="00E67EF1" w:rsidRPr="00E94FFB">
              <w:rPr>
                <w:b/>
                <w:spacing w:val="-2"/>
                <w:u w:val="single"/>
              </w:rPr>
              <w:t>(</w:t>
            </w:r>
            <w:r w:rsidR="003D1053" w:rsidRPr="00E94FFB">
              <w:rPr>
                <w:b/>
                <w:spacing w:val="-2"/>
                <w:u w:val="single"/>
              </w:rPr>
              <w:t>₱</w:t>
            </w:r>
            <w:r w:rsidR="00D81843">
              <w:rPr>
                <w:b/>
                <w:spacing w:val="-2"/>
                <w:u w:val="single"/>
              </w:rPr>
              <w:t>8</w:t>
            </w:r>
            <w:r w:rsidR="001D71D8" w:rsidRPr="00E94FFB">
              <w:rPr>
                <w:b/>
                <w:spacing w:val="-2"/>
                <w:u w:val="single"/>
              </w:rPr>
              <w:t>0</w:t>
            </w:r>
            <w:r w:rsidR="003D1053" w:rsidRPr="00E94FFB">
              <w:rPr>
                <w:b/>
                <w:spacing w:val="-2"/>
                <w:u w:val="single"/>
              </w:rPr>
              <w:t>0</w:t>
            </w:r>
            <w:r w:rsidR="00E67EF1" w:rsidRPr="00E94FFB">
              <w:rPr>
                <w:b/>
                <w:spacing w:val="-2"/>
                <w:u w:val="single"/>
              </w:rPr>
              <w:t>,</w:t>
            </w:r>
            <w:r w:rsidR="003D1053" w:rsidRPr="00E94FFB">
              <w:rPr>
                <w:b/>
                <w:spacing w:val="-2"/>
                <w:u w:val="single"/>
              </w:rPr>
              <w:t>0</w:t>
            </w:r>
            <w:r w:rsidR="00E67EF1" w:rsidRPr="00E94FFB">
              <w:rPr>
                <w:b/>
                <w:spacing w:val="-2"/>
                <w:u w:val="single"/>
              </w:rPr>
              <w:t>00</w:t>
            </w:r>
            <w:r w:rsidR="002C5103" w:rsidRPr="00E94FFB">
              <w:rPr>
                <w:b/>
                <w:spacing w:val="-2"/>
                <w:u w:val="single"/>
              </w:rPr>
              <w:t>.00</w:t>
            </w:r>
            <w:r w:rsidR="00363CB1" w:rsidRPr="00E94FFB">
              <w:rPr>
                <w:b/>
                <w:spacing w:val="-2"/>
                <w:u w:val="single"/>
              </w:rPr>
              <w:t>)</w:t>
            </w:r>
          </w:p>
          <w:p w:rsidR="00C62717" w:rsidRPr="00E94FFB" w:rsidRDefault="00C62717" w:rsidP="00D81843">
            <w:pPr>
              <w:spacing w:after="240"/>
              <w:rPr>
                <w:i/>
              </w:rPr>
            </w:pPr>
            <w:r w:rsidRPr="00E94FFB">
              <w:t>The name of the Project is:</w:t>
            </w:r>
            <w:r w:rsidRPr="00E94FFB">
              <w:rPr>
                <w:i/>
              </w:rPr>
              <w:t xml:space="preserve"> “</w:t>
            </w:r>
            <w:r w:rsidR="002C5103" w:rsidRPr="00E94FFB">
              <w:rPr>
                <w:b/>
                <w:u w:val="single"/>
              </w:rPr>
              <w:t xml:space="preserve">SUPPLY AND DELIVERY OF TWO (2) UNITS </w:t>
            </w:r>
            <w:r w:rsidR="00D81843">
              <w:rPr>
                <w:b/>
                <w:u w:val="single"/>
              </w:rPr>
              <w:t>5</w:t>
            </w:r>
            <w:r w:rsidR="003D1053" w:rsidRPr="00E94FFB">
              <w:rPr>
                <w:b/>
                <w:u w:val="single"/>
              </w:rPr>
              <w:t xml:space="preserve">0HP </w:t>
            </w:r>
            <w:r w:rsidR="002C5103" w:rsidRPr="00E94FFB">
              <w:rPr>
                <w:b/>
                <w:u w:val="single"/>
              </w:rPr>
              <w:t>SUBMERSIBLE PUMP AND MOTOR</w:t>
            </w:r>
            <w:r w:rsidR="0087113A" w:rsidRPr="00E94FFB">
              <w:rPr>
                <w:b/>
                <w:u w:val="single"/>
              </w:rPr>
              <w:t xml:space="preserve"> AT </w:t>
            </w:r>
            <w:r w:rsidR="003D1053" w:rsidRPr="00E94FFB">
              <w:rPr>
                <w:b/>
                <w:u w:val="single"/>
              </w:rPr>
              <w:t xml:space="preserve">THE </w:t>
            </w:r>
            <w:r w:rsidR="0087113A" w:rsidRPr="00E94FFB">
              <w:rPr>
                <w:b/>
                <w:u w:val="single"/>
              </w:rPr>
              <w:t>CAVITE ECONOMIC ZONE</w:t>
            </w:r>
            <w:r w:rsidR="00D81843">
              <w:rPr>
                <w:b/>
                <w:u w:val="single"/>
              </w:rPr>
              <w:t xml:space="preserve"> PUMP STATION</w:t>
            </w:r>
            <w:r w:rsidR="0087113A" w:rsidRPr="00E94FFB">
              <w:rPr>
                <w:b/>
                <w:u w:val="single"/>
              </w:rPr>
              <w:t>”</w:t>
            </w:r>
          </w:p>
        </w:tc>
      </w:tr>
      <w:bookmarkStart w:id="2659" w:name="bds2_2"/>
      <w:bookmarkStart w:id="2660" w:name="bds5_1"/>
      <w:bookmarkStart w:id="2661" w:name="OLE_LINK55"/>
      <w:bookmarkStart w:id="2662" w:name="OLE_LINK56"/>
      <w:bookmarkEnd w:id="2659"/>
      <w:bookmarkEnd w:id="2660"/>
      <w:tr w:rsidR="00C62717" w:rsidRPr="00E94FFB" w:rsidTr="00176EDC">
        <w:tblPrEx>
          <w:tblCellMar>
            <w:top w:w="0" w:type="dxa"/>
            <w:bottom w:w="0" w:type="dxa"/>
          </w:tblCellMar>
        </w:tblPrEx>
        <w:trPr>
          <w:jc w:val="center"/>
        </w:trPr>
        <w:tc>
          <w:tcPr>
            <w:tcW w:w="1485" w:type="dxa"/>
          </w:tcPr>
          <w:p w:rsidR="00C62717" w:rsidRPr="00E94FFB" w:rsidRDefault="00C62717" w:rsidP="00176EDC">
            <w:pPr>
              <w:spacing w:after="240"/>
            </w:pPr>
            <w:r w:rsidRPr="00E94FFB">
              <w:fldChar w:fldCharType="begin"/>
            </w:r>
            <w:r w:rsidRPr="00E94FFB">
              <w:instrText xml:space="preserve"> REF _Ref33253418 \r \h </w:instrText>
            </w:r>
            <w:r w:rsidRPr="00E94FFB">
              <w:instrText xml:space="preserve"> \* MERGEFORMAT </w:instrText>
            </w:r>
            <w:r w:rsidRPr="00E94FFB">
              <w:fldChar w:fldCharType="separate"/>
            </w:r>
            <w:r w:rsidR="00FA1BEA">
              <w:t>5.1</w:t>
            </w:r>
            <w:r w:rsidRPr="00E94FFB">
              <w:fldChar w:fldCharType="end"/>
            </w:r>
          </w:p>
        </w:tc>
        <w:tc>
          <w:tcPr>
            <w:tcW w:w="7515" w:type="dxa"/>
          </w:tcPr>
          <w:p w:rsidR="00C62717" w:rsidRPr="00E94FFB" w:rsidRDefault="00C62717" w:rsidP="00176EDC">
            <w:pPr>
              <w:spacing w:after="240"/>
              <w:rPr>
                <w:i/>
              </w:rPr>
            </w:pPr>
            <w:bookmarkStart w:id="2663" w:name="OLE_LINK59"/>
            <w:bookmarkStart w:id="2664" w:name="OLE_LINK60"/>
            <w:r w:rsidRPr="00E94FFB">
              <w:t>No further instructions.</w:t>
            </w:r>
            <w:bookmarkEnd w:id="2663"/>
            <w:bookmarkEnd w:id="2664"/>
          </w:p>
        </w:tc>
      </w:tr>
      <w:bookmarkStart w:id="2665" w:name="bds5_2"/>
      <w:bookmarkStart w:id="2666" w:name="OLE_LINK57"/>
      <w:bookmarkStart w:id="2667" w:name="OLE_LINK58"/>
      <w:bookmarkEnd w:id="2661"/>
      <w:bookmarkEnd w:id="2662"/>
      <w:bookmarkEnd w:id="2665"/>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_Ref97976536 \r \h </w:instrText>
            </w:r>
            <w:r w:rsidRPr="00E94FFB">
              <w:instrText xml:space="preserve"> \* MERGEFORMAT </w:instrText>
            </w:r>
            <w:r w:rsidRPr="00E94FFB">
              <w:fldChar w:fldCharType="separate"/>
            </w:r>
            <w:r w:rsidR="00FA1BEA">
              <w:t>5.2</w:t>
            </w:r>
            <w:r w:rsidRPr="00E94FFB">
              <w:fldChar w:fldCharType="end"/>
            </w:r>
          </w:p>
        </w:tc>
        <w:tc>
          <w:tcPr>
            <w:tcW w:w="7515" w:type="dxa"/>
          </w:tcPr>
          <w:p w:rsidR="00C62717" w:rsidRPr="00E94FFB" w:rsidRDefault="00C62717" w:rsidP="00176EDC">
            <w:pPr>
              <w:spacing w:after="240"/>
            </w:pPr>
            <w:bookmarkStart w:id="2668" w:name="OLE_LINK61"/>
            <w:bookmarkStart w:id="2669" w:name="OLE_LINK62"/>
            <w:r w:rsidRPr="00E94FFB">
              <w:t xml:space="preserve">None of the circumstances mentioned in the </w:t>
            </w:r>
            <w:r w:rsidRPr="00E94FFB">
              <w:rPr>
                <w:b/>
              </w:rPr>
              <w:t>ITB</w:t>
            </w:r>
            <w:r w:rsidRPr="00E94FFB">
              <w:t xml:space="preserve"> Clause exists in this Project. Foreign bidders, except those falling under </w:t>
            </w:r>
            <w:r w:rsidRPr="00E94FFB">
              <w:rPr>
                <w:b/>
              </w:rPr>
              <w:t>ITB</w:t>
            </w:r>
            <w:r w:rsidRPr="00E94FFB">
              <w:t xml:space="preserve"> Clause </w:t>
            </w:r>
            <w:r w:rsidRPr="00E94FFB">
              <w:fldChar w:fldCharType="begin"/>
            </w:r>
            <w:r w:rsidRPr="00E94FFB">
              <w:instrText xml:space="preserve"> REF _Ref241465930 \r \h </w:instrText>
            </w:r>
            <w:r w:rsidR="00BE1989" w:rsidRPr="00E94FFB">
              <w:instrText xml:space="preserve"> \* MERGEFORMAT </w:instrText>
            </w:r>
            <w:r w:rsidRPr="00E94FFB">
              <w:fldChar w:fldCharType="separate"/>
            </w:r>
            <w:r w:rsidR="00FA1BEA">
              <w:t>5.2(b)</w:t>
            </w:r>
            <w:r w:rsidRPr="00E94FFB">
              <w:fldChar w:fldCharType="end"/>
            </w:r>
            <w:r w:rsidRPr="00E94FFB">
              <w:t>, may not participate in this Project.</w:t>
            </w:r>
            <w:bookmarkEnd w:id="2668"/>
            <w:bookmarkEnd w:id="2669"/>
          </w:p>
        </w:tc>
      </w:tr>
      <w:bookmarkStart w:id="2670" w:name="bds5_4"/>
      <w:bookmarkEnd w:id="2666"/>
      <w:bookmarkEnd w:id="2667"/>
      <w:bookmarkEnd w:id="2670"/>
      <w:tr w:rsidR="00C62717" w:rsidRPr="00E94FFB" w:rsidTr="00176EDC">
        <w:tblPrEx>
          <w:tblCellMar>
            <w:top w:w="0" w:type="dxa"/>
            <w:bottom w:w="0" w:type="dxa"/>
          </w:tblCellMar>
        </w:tblPrEx>
        <w:trPr>
          <w:jc w:val="center"/>
        </w:trPr>
        <w:tc>
          <w:tcPr>
            <w:tcW w:w="1485" w:type="dxa"/>
          </w:tcPr>
          <w:p w:rsidR="00C62717" w:rsidRPr="00E94FFB" w:rsidDel="00723EAC" w:rsidRDefault="00C62717" w:rsidP="00176EDC">
            <w:r w:rsidRPr="00E94FFB">
              <w:fldChar w:fldCharType="begin"/>
            </w:r>
            <w:r w:rsidRPr="00E94FFB">
              <w:instrText xml:space="preserve"> REF _Ref239392766 \r \h </w:instrText>
            </w:r>
            <w:r w:rsidR="00BE1989" w:rsidRPr="00E94FFB">
              <w:instrText xml:space="preserve"> \* MERGEFORMAT </w:instrText>
            </w:r>
            <w:r w:rsidRPr="00E94FFB">
              <w:fldChar w:fldCharType="separate"/>
            </w:r>
            <w:r w:rsidR="00FA1BEA">
              <w:t>5.4</w:t>
            </w:r>
            <w:r w:rsidRPr="00E94FFB">
              <w:fldChar w:fldCharType="end"/>
            </w:r>
          </w:p>
        </w:tc>
        <w:tc>
          <w:tcPr>
            <w:tcW w:w="7515" w:type="dxa"/>
          </w:tcPr>
          <w:p w:rsidR="00C62717" w:rsidRPr="00E94FFB" w:rsidRDefault="00C62717" w:rsidP="00176EDC">
            <w:pPr>
              <w:spacing w:after="240"/>
            </w:pPr>
            <w:bookmarkStart w:id="2671" w:name="OLE_LINK69"/>
            <w:bookmarkStart w:id="2672" w:name="OLE_LINK70"/>
            <w:r w:rsidRPr="00E94FFB">
              <w:t xml:space="preserve">The Bidder must have completed, within the period specified in the Invitation to Bid </w:t>
            </w:r>
            <w:bookmarkStart w:id="2673" w:name="OLE_LINK75"/>
            <w:bookmarkStart w:id="2674" w:name="OLE_LINK76"/>
            <w:r w:rsidRPr="00E94FFB">
              <w:t xml:space="preserve">and </w:t>
            </w:r>
            <w:r w:rsidRPr="00E94FFB">
              <w:rPr>
                <w:b/>
              </w:rPr>
              <w:t>ITB</w:t>
            </w:r>
            <w:r w:rsidRPr="00E94FFB">
              <w:t xml:space="preserve"> Clause </w:t>
            </w:r>
            <w:r w:rsidRPr="00E94FFB">
              <w:fldChar w:fldCharType="begin"/>
            </w:r>
            <w:r w:rsidRPr="00E94FFB">
              <w:instrText xml:space="preserve"> REF _Ref240081122 \r \h </w:instrText>
            </w:r>
            <w:r w:rsidR="00BE1989" w:rsidRPr="00E94FFB">
              <w:instrText xml:space="preserve"> \* MERGEFORMAT </w:instrText>
            </w:r>
            <w:r w:rsidRPr="00E94FFB">
              <w:fldChar w:fldCharType="separate"/>
            </w:r>
            <w:r w:rsidR="00FA1BEA">
              <w:t>12.1(a)(iii)</w:t>
            </w:r>
            <w:r w:rsidRPr="00E94FFB">
              <w:fldChar w:fldCharType="end"/>
            </w:r>
            <w:r w:rsidRPr="00E94FFB">
              <w:t xml:space="preserve">, </w:t>
            </w:r>
            <w:bookmarkEnd w:id="2673"/>
            <w:bookmarkEnd w:id="2674"/>
            <w:r w:rsidRPr="00E94FFB">
              <w:t>a single contract that is similar to this Project, equivalent to at least fifty percent (50%) of the ABC</w:t>
            </w:r>
            <w:bookmarkEnd w:id="2671"/>
            <w:bookmarkEnd w:id="2672"/>
            <w:r w:rsidRPr="00E94FFB">
              <w:t>.</w:t>
            </w:r>
          </w:p>
        </w:tc>
      </w:tr>
      <w:bookmarkStart w:id="2675" w:name="bds5_4a"/>
      <w:bookmarkStart w:id="2676" w:name="bds5_5"/>
      <w:bookmarkEnd w:id="2675"/>
      <w:bookmarkEnd w:id="2676"/>
      <w:tr w:rsidR="00C62717" w:rsidRPr="00E94FFB" w:rsidTr="00176EDC">
        <w:tblPrEx>
          <w:tblCellMar>
            <w:top w:w="0" w:type="dxa"/>
            <w:bottom w:w="0" w:type="dxa"/>
          </w:tblCellMar>
        </w:tblPrEx>
        <w:trPr>
          <w:jc w:val="center"/>
        </w:trPr>
        <w:tc>
          <w:tcPr>
            <w:tcW w:w="1485" w:type="dxa"/>
          </w:tcPr>
          <w:p w:rsidR="00C62717" w:rsidRPr="00E94FFB" w:rsidRDefault="00C62717" w:rsidP="00176EDC">
            <w:pPr>
              <w:spacing w:after="240"/>
            </w:pPr>
            <w:r w:rsidRPr="00E94FFB">
              <w:fldChar w:fldCharType="begin"/>
            </w:r>
            <w:r w:rsidRPr="00E94FFB">
              <w:instrText xml:space="preserve"> REF _Ref239397337 \r \h </w:instrText>
            </w:r>
            <w:r w:rsidR="00BE1989" w:rsidRPr="00E94FFB">
              <w:instrText xml:space="preserve"> \* MERGEFORMAT </w:instrText>
            </w:r>
            <w:r w:rsidRPr="00E94FFB">
              <w:fldChar w:fldCharType="separate"/>
            </w:r>
            <w:r w:rsidR="00FA1BEA">
              <w:t>5.5</w:t>
            </w:r>
            <w:r w:rsidRPr="00E94FFB">
              <w:fldChar w:fldCharType="end"/>
            </w:r>
          </w:p>
        </w:tc>
        <w:tc>
          <w:tcPr>
            <w:tcW w:w="7515" w:type="dxa"/>
          </w:tcPr>
          <w:p w:rsidR="00C62717" w:rsidRPr="00E94FFB" w:rsidRDefault="00C62717" w:rsidP="00176EDC">
            <w:pPr>
              <w:spacing w:after="240"/>
            </w:pPr>
            <w:bookmarkStart w:id="2677" w:name="OLE_LINK77"/>
            <w:bookmarkStart w:id="2678" w:name="OLE_LINK78"/>
            <w:r w:rsidRPr="00E94FFB">
              <w:t xml:space="preserve">No further instructions.  </w:t>
            </w:r>
            <w:bookmarkEnd w:id="2677"/>
            <w:bookmarkEnd w:id="2678"/>
          </w:p>
        </w:tc>
      </w:tr>
      <w:bookmarkStart w:id="2679" w:name="bds6_2"/>
      <w:bookmarkEnd w:id="2679"/>
      <w:tr w:rsidR="00C62717" w:rsidRPr="00E94FFB" w:rsidTr="00176EDC">
        <w:tblPrEx>
          <w:tblCellMar>
            <w:top w:w="0" w:type="dxa"/>
            <w:bottom w:w="0" w:type="dxa"/>
          </w:tblCellMar>
        </w:tblPrEx>
        <w:trPr>
          <w:jc w:val="center"/>
        </w:trPr>
        <w:tc>
          <w:tcPr>
            <w:tcW w:w="1485" w:type="dxa"/>
          </w:tcPr>
          <w:p w:rsidR="00C62717" w:rsidRPr="00E94FFB" w:rsidDel="00723EAC" w:rsidRDefault="00C62717" w:rsidP="00176EDC">
            <w:r w:rsidRPr="00E94FFB">
              <w:fldChar w:fldCharType="begin"/>
            </w:r>
            <w:r w:rsidRPr="00E94FFB">
              <w:instrText xml:space="preserve"> REF _Ref239441740 \r \h </w:instrText>
            </w:r>
            <w:r w:rsidR="00BE1989" w:rsidRPr="00E94FFB">
              <w:instrText xml:space="preserve"> \* MERGEFORMAT </w:instrText>
            </w:r>
            <w:r w:rsidRPr="00E94FFB">
              <w:fldChar w:fldCharType="separate"/>
            </w:r>
            <w:r w:rsidR="00FA1BEA">
              <w:t>6.3</w:t>
            </w:r>
            <w:r w:rsidRPr="00E94FFB">
              <w:fldChar w:fldCharType="end"/>
            </w:r>
          </w:p>
        </w:tc>
        <w:tc>
          <w:tcPr>
            <w:tcW w:w="7515" w:type="dxa"/>
          </w:tcPr>
          <w:p w:rsidR="00C62717" w:rsidRPr="00E94FFB" w:rsidRDefault="00C62717" w:rsidP="00176EDC">
            <w:pPr>
              <w:spacing w:after="240"/>
              <w:rPr>
                <w:i/>
              </w:rPr>
            </w:pPr>
            <w:bookmarkStart w:id="2680" w:name="OLE_LINK72"/>
            <w:bookmarkStart w:id="2681" w:name="OLE_LINK98"/>
            <w:bookmarkStart w:id="2682" w:name="OLE_LINK23"/>
            <w:bookmarkStart w:id="2683" w:name="OLE_LINK24"/>
            <w:r w:rsidRPr="00E94FFB">
              <w:t>No further instructions.</w:t>
            </w:r>
            <w:r w:rsidRPr="00E94FFB">
              <w:rPr>
                <w:i/>
              </w:rPr>
              <w:t xml:space="preserve">  </w:t>
            </w:r>
            <w:bookmarkEnd w:id="2680"/>
            <w:bookmarkEnd w:id="2681"/>
            <w:bookmarkEnd w:id="2682"/>
            <w:bookmarkEnd w:id="2683"/>
          </w:p>
        </w:tc>
      </w:tr>
      <w:bookmarkStart w:id="2684" w:name="bds6_1"/>
      <w:bookmarkStart w:id="2685" w:name="bds7"/>
      <w:bookmarkEnd w:id="2684"/>
      <w:bookmarkEnd w:id="2685"/>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_Ref239441955 \r \h </w:instrText>
            </w:r>
            <w:r w:rsidR="00BE1989" w:rsidRPr="00E94FFB">
              <w:instrText xml:space="preserve"> \* MERGEFORMAT </w:instrText>
            </w:r>
            <w:r w:rsidRPr="00E94FFB">
              <w:fldChar w:fldCharType="separate"/>
            </w:r>
            <w:r w:rsidR="00FA1BEA">
              <w:t>7</w:t>
            </w:r>
            <w:r w:rsidRPr="00E94FFB">
              <w:fldChar w:fldCharType="end"/>
            </w:r>
          </w:p>
        </w:tc>
        <w:tc>
          <w:tcPr>
            <w:tcW w:w="7515" w:type="dxa"/>
          </w:tcPr>
          <w:p w:rsidR="00C62717" w:rsidRPr="00E94FFB" w:rsidRDefault="00C62717" w:rsidP="00176EDC">
            <w:pPr>
              <w:spacing w:after="240"/>
              <w:rPr>
                <w:i/>
              </w:rPr>
            </w:pPr>
            <w:bookmarkStart w:id="2686" w:name="OLE_LINK80"/>
            <w:bookmarkStart w:id="2687" w:name="OLE_LINK81"/>
            <w:r w:rsidRPr="00E94FFB">
              <w:t>No further instructions.</w:t>
            </w:r>
            <w:r w:rsidRPr="00E94FFB">
              <w:rPr>
                <w:i/>
              </w:rPr>
              <w:t xml:space="preserve">  </w:t>
            </w:r>
            <w:bookmarkEnd w:id="2686"/>
            <w:bookmarkEnd w:id="2687"/>
          </w:p>
        </w:tc>
      </w:tr>
      <w:bookmarkStart w:id="2688" w:name="bds8"/>
      <w:bookmarkEnd w:id="2688"/>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_Ref242161367 \r \h </w:instrText>
            </w:r>
            <w:r w:rsidR="00BE1989" w:rsidRPr="00E94FFB">
              <w:instrText xml:space="preserve"> \* MERGEFORMAT </w:instrText>
            </w:r>
            <w:r w:rsidRPr="00E94FFB">
              <w:fldChar w:fldCharType="separate"/>
            </w:r>
            <w:r w:rsidR="00FA1BEA">
              <w:t>8.1</w:t>
            </w:r>
            <w:r w:rsidRPr="00E94FFB">
              <w:fldChar w:fldCharType="end"/>
            </w:r>
            <w:bookmarkStart w:id="2689" w:name="bds7_1"/>
            <w:bookmarkEnd w:id="2689"/>
          </w:p>
        </w:tc>
        <w:tc>
          <w:tcPr>
            <w:tcW w:w="7515" w:type="dxa"/>
          </w:tcPr>
          <w:p w:rsidR="00C62717" w:rsidRPr="00E94FFB" w:rsidRDefault="00C62717" w:rsidP="00176EDC">
            <w:pPr>
              <w:widowControl w:val="0"/>
              <w:spacing w:after="240"/>
              <w:rPr>
                <w:i/>
                <w:spacing w:val="-2"/>
                <w:szCs w:val="24"/>
              </w:rPr>
            </w:pPr>
            <w:r w:rsidRPr="00E94FFB">
              <w:rPr>
                <w:spacing w:val="-2"/>
                <w:szCs w:val="24"/>
              </w:rPr>
              <w:t>Subcontracting is not allowed.</w:t>
            </w:r>
          </w:p>
        </w:tc>
      </w:tr>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_Ref242621981 \r \h </w:instrText>
            </w:r>
            <w:r w:rsidR="00BE1989" w:rsidRPr="00E94FFB">
              <w:instrText xml:space="preserve"> \* MERGEFORMAT </w:instrText>
            </w:r>
            <w:r w:rsidRPr="00E94FFB">
              <w:fldChar w:fldCharType="separate"/>
            </w:r>
            <w:r w:rsidR="00FA1BEA">
              <w:t>8.2</w:t>
            </w:r>
            <w:r w:rsidRPr="00E94FFB">
              <w:fldChar w:fldCharType="end"/>
            </w:r>
            <w:bookmarkStart w:id="2690" w:name="bds8_2"/>
            <w:bookmarkEnd w:id="2690"/>
          </w:p>
        </w:tc>
        <w:tc>
          <w:tcPr>
            <w:tcW w:w="7515" w:type="dxa"/>
          </w:tcPr>
          <w:p w:rsidR="00C62717" w:rsidRPr="00E94FFB" w:rsidRDefault="00C62717" w:rsidP="00176EDC">
            <w:pPr>
              <w:spacing w:after="240"/>
              <w:ind w:right="-72"/>
              <w:rPr>
                <w:i/>
                <w:spacing w:val="-2"/>
                <w:szCs w:val="24"/>
              </w:rPr>
            </w:pPr>
            <w:r w:rsidRPr="00E94FFB">
              <w:rPr>
                <w:spacing w:val="-2"/>
                <w:szCs w:val="24"/>
              </w:rPr>
              <w:t>Not applicable</w:t>
            </w:r>
            <w:r w:rsidRPr="00E94FFB">
              <w:rPr>
                <w:i/>
                <w:spacing w:val="-2"/>
                <w:szCs w:val="24"/>
              </w:rPr>
              <w:t>.</w:t>
            </w:r>
          </w:p>
        </w:tc>
      </w:tr>
      <w:bookmarkStart w:id="2691" w:name="bds7_2b"/>
      <w:bookmarkStart w:id="2692" w:name="bds8_3"/>
      <w:bookmarkStart w:id="2693" w:name="bds9_1"/>
      <w:bookmarkEnd w:id="2691"/>
      <w:bookmarkEnd w:id="2692"/>
      <w:bookmarkEnd w:id="2693"/>
      <w:tr w:rsidR="00C62717" w:rsidRPr="00E94FFB" w:rsidTr="00176EDC">
        <w:tblPrEx>
          <w:tblCellMar>
            <w:top w:w="0" w:type="dxa"/>
            <w:bottom w:w="0" w:type="dxa"/>
          </w:tblCellMar>
        </w:tblPrEx>
        <w:trPr>
          <w:jc w:val="center"/>
        </w:trPr>
        <w:tc>
          <w:tcPr>
            <w:tcW w:w="1485" w:type="dxa"/>
          </w:tcPr>
          <w:p w:rsidR="00C62717" w:rsidRPr="00E94FFB" w:rsidRDefault="00C62717" w:rsidP="00176EDC">
            <w:pPr>
              <w:spacing w:after="240"/>
            </w:pPr>
            <w:r w:rsidRPr="00E94FFB">
              <w:fldChar w:fldCharType="begin"/>
            </w:r>
            <w:r w:rsidRPr="00E94FFB">
              <w:instrText xml:space="preserve"> REF _Ref239442345 \r \h </w:instrText>
            </w:r>
            <w:r w:rsidR="00BE1989" w:rsidRPr="00E94FFB">
              <w:instrText xml:space="preserve"> \* MERGEFORMAT </w:instrText>
            </w:r>
            <w:r w:rsidRPr="00E94FFB">
              <w:fldChar w:fldCharType="separate"/>
            </w:r>
            <w:r w:rsidR="00FA1BEA">
              <w:t>9.1</w:t>
            </w:r>
            <w:r w:rsidRPr="00E94FFB">
              <w:fldChar w:fldCharType="end"/>
            </w:r>
          </w:p>
        </w:tc>
        <w:tc>
          <w:tcPr>
            <w:tcW w:w="7515" w:type="dxa"/>
          </w:tcPr>
          <w:p w:rsidR="00C62717" w:rsidRPr="00E94FFB" w:rsidRDefault="00C62717" w:rsidP="00D81843">
            <w:pPr>
              <w:spacing w:after="240"/>
            </w:pPr>
            <w:bookmarkStart w:id="2694" w:name="OLE_LINK82"/>
            <w:bookmarkStart w:id="2695" w:name="OLE_LINK83"/>
            <w:bookmarkStart w:id="2696" w:name="OLE_LINK84"/>
            <w:r w:rsidRPr="00E94FFB">
              <w:t xml:space="preserve">The Procuring Entity will hold a </w:t>
            </w:r>
            <w:r w:rsidR="00D81843">
              <w:rPr>
                <w:b/>
              </w:rPr>
              <w:t>P</w:t>
            </w:r>
            <w:r w:rsidRPr="00E94FFB">
              <w:rPr>
                <w:b/>
              </w:rPr>
              <w:t xml:space="preserve">re-bid </w:t>
            </w:r>
            <w:r w:rsidR="00D81843">
              <w:rPr>
                <w:b/>
              </w:rPr>
              <w:t>C</w:t>
            </w:r>
            <w:r w:rsidRPr="00E94FFB">
              <w:rPr>
                <w:b/>
              </w:rPr>
              <w:t>onference</w:t>
            </w:r>
            <w:r w:rsidRPr="00E94FFB">
              <w:t xml:space="preserve"> for this Project on </w:t>
            </w:r>
            <w:r w:rsidR="00D81843">
              <w:rPr>
                <w:b/>
              </w:rPr>
              <w:t>July 20, 2016</w:t>
            </w:r>
            <w:r w:rsidRPr="00E94FFB">
              <w:rPr>
                <w:b/>
              </w:rPr>
              <w:t xml:space="preserve">, </w:t>
            </w:r>
            <w:r w:rsidR="003D1053" w:rsidRPr="00E94FFB">
              <w:rPr>
                <w:b/>
              </w:rPr>
              <w:t>2</w:t>
            </w:r>
            <w:r w:rsidRPr="00E94FFB">
              <w:rPr>
                <w:b/>
              </w:rPr>
              <w:t>:30 p.m.</w:t>
            </w:r>
            <w:r w:rsidRPr="00E94FFB">
              <w:t xml:space="preserve"> at 2</w:t>
            </w:r>
            <w:r w:rsidRPr="00E94FFB">
              <w:rPr>
                <w:vertAlign w:val="superscript"/>
              </w:rPr>
              <w:t>nd</w:t>
            </w:r>
            <w:r w:rsidRPr="00E94FFB">
              <w:t xml:space="preserve"> Floor Function Room, New Administration Building, Cavite Economic Zone, Rosario, Cavite.</w:t>
            </w:r>
            <w:bookmarkEnd w:id="2694"/>
            <w:bookmarkEnd w:id="2695"/>
            <w:bookmarkEnd w:id="2696"/>
          </w:p>
        </w:tc>
      </w:tr>
      <w:bookmarkStart w:id="2697" w:name="bds9_2"/>
      <w:bookmarkStart w:id="2698" w:name="bds10_1"/>
      <w:bookmarkEnd w:id="2697"/>
      <w:bookmarkEnd w:id="2698"/>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_Ref239442741 \r \h </w:instrText>
            </w:r>
            <w:r w:rsidR="00BE1989" w:rsidRPr="00E94FFB">
              <w:instrText xml:space="preserve"> \* MERGEFORMAT </w:instrText>
            </w:r>
            <w:r w:rsidRPr="00E94FFB">
              <w:fldChar w:fldCharType="separate"/>
            </w:r>
            <w:r w:rsidR="00FA1BEA">
              <w:t>10.1</w:t>
            </w:r>
            <w:r w:rsidRPr="00E94FFB">
              <w:fldChar w:fldCharType="end"/>
            </w:r>
          </w:p>
        </w:tc>
        <w:tc>
          <w:tcPr>
            <w:tcW w:w="7515" w:type="dxa"/>
          </w:tcPr>
          <w:p w:rsidR="00C62717" w:rsidRPr="00E94FFB" w:rsidRDefault="00C62717" w:rsidP="00176EDC">
            <w:pPr>
              <w:spacing w:after="240"/>
            </w:pPr>
            <w:r w:rsidRPr="00E94FFB">
              <w:t>The Procuring Entity’s address is:</w:t>
            </w:r>
          </w:p>
          <w:p w:rsidR="00C62717" w:rsidRPr="00E94FFB" w:rsidRDefault="003D1053" w:rsidP="00176EDC">
            <w:pPr>
              <w:spacing w:after="240"/>
              <w:jc w:val="left"/>
            </w:pPr>
            <w:r w:rsidRPr="00E94FFB">
              <w:t xml:space="preserve">New Administration Building,  </w:t>
            </w:r>
            <w:r w:rsidR="00C62717" w:rsidRPr="00E94FFB">
              <w:t>Cavite</w:t>
            </w:r>
            <w:r w:rsidRPr="00E94FFB">
              <w:t xml:space="preserve"> </w:t>
            </w:r>
            <w:r w:rsidR="00C62717" w:rsidRPr="00E94FFB">
              <w:t xml:space="preserve"> Economic Zone, </w:t>
            </w:r>
            <w:r w:rsidRPr="00E94FFB">
              <w:t xml:space="preserve"> </w:t>
            </w:r>
            <w:r w:rsidR="00C62717" w:rsidRPr="00E94FFB">
              <w:t xml:space="preserve">Rosario, Cavite                                                       Contact Person : BAC Secretariat                                                                             Telephone/Fax No. : (046) 437-6060                                                      </w:t>
            </w:r>
            <w:r w:rsidR="00C62717" w:rsidRPr="00E94FFB">
              <w:lastRenderedPageBreak/>
              <w:t>Email address : cezbac@peza.gov.ph</w:t>
            </w:r>
          </w:p>
        </w:tc>
      </w:tr>
      <w:bookmarkStart w:id="2699" w:name="bds12_1"/>
      <w:bookmarkStart w:id="2700" w:name="OLE_LINK36"/>
      <w:bookmarkStart w:id="2701" w:name="OLE_LINK37"/>
      <w:bookmarkEnd w:id="2699"/>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lastRenderedPageBreak/>
              <w:fldChar w:fldCharType="begin"/>
            </w:r>
            <w:r w:rsidRPr="00E94FFB">
              <w:instrText xml:space="preserve"> REF _Ref239391592 \r \h </w:instrText>
            </w:r>
            <w:r w:rsidR="00BE1989" w:rsidRPr="00E94FFB">
              <w:instrText xml:space="preserve"> \* MERGEFORMAT </w:instrText>
            </w:r>
            <w:r w:rsidRPr="00E94FFB">
              <w:fldChar w:fldCharType="separate"/>
            </w:r>
            <w:r w:rsidR="00FA1BEA">
              <w:t>12.1</w:t>
            </w:r>
            <w:r w:rsidRPr="00E94FFB">
              <w:fldChar w:fldCharType="end"/>
            </w:r>
            <w:bookmarkEnd w:id="2700"/>
            <w:bookmarkEnd w:id="2701"/>
          </w:p>
        </w:tc>
        <w:tc>
          <w:tcPr>
            <w:tcW w:w="7515" w:type="dxa"/>
          </w:tcPr>
          <w:p w:rsidR="00C62717" w:rsidRPr="00E94FFB" w:rsidRDefault="00C62717" w:rsidP="00176EDC">
            <w:pPr>
              <w:spacing w:after="240"/>
            </w:pPr>
            <w:bookmarkStart w:id="2702" w:name="OLE_LINK85"/>
            <w:bookmarkStart w:id="2703" w:name="OLE_LINK86"/>
            <w:bookmarkStart w:id="2704" w:name="OLE_LINK87"/>
            <w:r w:rsidRPr="00E94FFB">
              <w:t>No further instructions.</w:t>
            </w:r>
            <w:bookmarkEnd w:id="2702"/>
            <w:bookmarkEnd w:id="2703"/>
            <w:bookmarkEnd w:id="2704"/>
          </w:p>
        </w:tc>
      </w:tr>
      <w:bookmarkStart w:id="2705" w:name="bds12_1ai"/>
      <w:bookmarkEnd w:id="2705"/>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_Ref239485804 \r \h </w:instrText>
            </w:r>
            <w:r w:rsidR="00BE1989" w:rsidRPr="00E94FFB">
              <w:instrText xml:space="preserve"> \* MERGEFORMAT </w:instrText>
            </w:r>
            <w:r w:rsidRPr="00E94FFB">
              <w:fldChar w:fldCharType="separate"/>
            </w:r>
            <w:r w:rsidR="00FA1BEA">
              <w:t>12.1(a)(i)</w:t>
            </w:r>
            <w:r w:rsidRPr="00E94FFB">
              <w:fldChar w:fldCharType="end"/>
            </w:r>
          </w:p>
        </w:tc>
        <w:tc>
          <w:tcPr>
            <w:tcW w:w="7515" w:type="dxa"/>
          </w:tcPr>
          <w:p w:rsidR="00C62717" w:rsidRPr="00E94FFB" w:rsidRDefault="00C62717" w:rsidP="00176EDC">
            <w:pPr>
              <w:spacing w:after="240"/>
              <w:rPr>
                <w:i/>
              </w:rPr>
            </w:pPr>
            <w:bookmarkStart w:id="2706" w:name="OLE_LINK90"/>
            <w:bookmarkStart w:id="2707" w:name="OLE_LINK91"/>
            <w:r w:rsidRPr="00E94FFB">
              <w:t>No other acceptable proof of registration is recognized.</w:t>
            </w:r>
            <w:bookmarkEnd w:id="2706"/>
            <w:bookmarkEnd w:id="2707"/>
          </w:p>
        </w:tc>
      </w:tr>
      <w:bookmarkStart w:id="2708" w:name="bds12_1aiii"/>
      <w:bookmarkEnd w:id="2708"/>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_Ref239485981 \r \h </w:instrText>
            </w:r>
            <w:r w:rsidR="00BE1989" w:rsidRPr="00E94FFB">
              <w:instrText xml:space="preserve"> \* MERGEFORMAT </w:instrText>
            </w:r>
            <w:r w:rsidRPr="00E94FFB">
              <w:fldChar w:fldCharType="separate"/>
            </w:r>
            <w:r w:rsidR="00FA1BEA">
              <w:t>12.1(a)(iii)</w:t>
            </w:r>
            <w:r w:rsidRPr="00E94FFB">
              <w:fldChar w:fldCharType="end"/>
            </w:r>
          </w:p>
        </w:tc>
        <w:tc>
          <w:tcPr>
            <w:tcW w:w="7515" w:type="dxa"/>
          </w:tcPr>
          <w:p w:rsidR="00C62717" w:rsidRPr="00E94FFB" w:rsidRDefault="00C62717" w:rsidP="00AA18C5">
            <w:pPr>
              <w:spacing w:after="240"/>
            </w:pPr>
            <w:bookmarkStart w:id="2709" w:name="OLE_LINK92"/>
            <w:bookmarkStart w:id="2710" w:name="OLE_LINK93"/>
            <w:r w:rsidRPr="00E94FFB">
              <w:t xml:space="preserve">The statement of all ongoing and completed government and private </w:t>
            </w:r>
            <w:r w:rsidRPr="00E94FFB">
              <w:t xml:space="preserve">contracts </w:t>
            </w:r>
            <w:r w:rsidRPr="00E94FFB">
              <w:t xml:space="preserve">shall include all such contracts </w:t>
            </w:r>
            <w:r w:rsidRPr="00E94FFB">
              <w:t>within t</w:t>
            </w:r>
            <w:r w:rsidR="009A3CC7" w:rsidRPr="00E94FFB">
              <w:t xml:space="preserve">he </w:t>
            </w:r>
            <w:r w:rsidR="00AA18C5" w:rsidRPr="00E94FFB">
              <w:t>last three</w:t>
            </w:r>
            <w:r w:rsidR="00261F5F" w:rsidRPr="00E94FFB">
              <w:t xml:space="preserve"> </w:t>
            </w:r>
            <w:r w:rsidR="006E7A2C" w:rsidRPr="00E94FFB">
              <w:t>(</w:t>
            </w:r>
            <w:r w:rsidR="00AA18C5" w:rsidRPr="00E94FFB">
              <w:t>3</w:t>
            </w:r>
            <w:r w:rsidRPr="00E94FFB">
              <w:t>) years</w:t>
            </w:r>
            <w:r w:rsidRPr="00E94FFB">
              <w:rPr>
                <w:i/>
              </w:rPr>
              <w:t xml:space="preserve"> </w:t>
            </w:r>
            <w:r w:rsidRPr="00E94FFB">
              <w:t>prior to the deadline for the submission and receipt of bids.</w:t>
            </w:r>
            <w:bookmarkEnd w:id="2709"/>
            <w:bookmarkEnd w:id="2710"/>
          </w:p>
        </w:tc>
      </w:tr>
      <w:bookmarkStart w:id="2711" w:name="bds12_4"/>
      <w:bookmarkStart w:id="2712" w:name="OLE_LINK38"/>
      <w:bookmarkStart w:id="2713" w:name="OLE_LINK39"/>
      <w:bookmarkStart w:id="2714" w:name="bds13_1"/>
      <w:bookmarkEnd w:id="2711"/>
      <w:bookmarkEnd w:id="2714"/>
      <w:tr w:rsidR="00C62717" w:rsidRPr="00E94FFB" w:rsidTr="00176EDC">
        <w:tblPrEx>
          <w:tblCellMar>
            <w:top w:w="0" w:type="dxa"/>
            <w:bottom w:w="0" w:type="dxa"/>
          </w:tblCellMar>
        </w:tblPrEx>
        <w:trPr>
          <w:jc w:val="center"/>
        </w:trPr>
        <w:tc>
          <w:tcPr>
            <w:tcW w:w="1485" w:type="dxa"/>
          </w:tcPr>
          <w:p w:rsidR="00C62717" w:rsidRPr="00E94FFB" w:rsidRDefault="00C62717" w:rsidP="00176EDC">
            <w:pPr>
              <w:spacing w:after="240"/>
            </w:pPr>
            <w:r w:rsidRPr="00E94FFB">
              <w:fldChar w:fldCharType="begin"/>
            </w:r>
            <w:r w:rsidRPr="00E94FFB">
              <w:instrText xml:space="preserve"> REF _Ref33260154 \r \h </w:instrText>
            </w:r>
            <w:r w:rsidR="00BE1989" w:rsidRPr="00E94FFB">
              <w:instrText xml:space="preserve"> \* MERGEFORMAT </w:instrText>
            </w:r>
            <w:r w:rsidRPr="00E94FFB">
              <w:fldChar w:fldCharType="separate"/>
            </w:r>
            <w:r w:rsidR="00FA1BEA">
              <w:t>13.1</w:t>
            </w:r>
            <w:r w:rsidRPr="00E94FFB">
              <w:fldChar w:fldCharType="end"/>
            </w:r>
            <w:r w:rsidR="002A7F35" w:rsidRPr="00E94FFB">
              <w:t xml:space="preserve"> (c)</w:t>
            </w:r>
          </w:p>
        </w:tc>
        <w:tc>
          <w:tcPr>
            <w:tcW w:w="7515" w:type="dxa"/>
          </w:tcPr>
          <w:p w:rsidR="00C62717" w:rsidRPr="00E94FFB" w:rsidRDefault="00AA18C5" w:rsidP="00176EDC">
            <w:pPr>
              <w:spacing w:after="240"/>
            </w:pPr>
            <w:r w:rsidRPr="00E94FFB">
              <w:t>No additional requirements.</w:t>
            </w:r>
          </w:p>
        </w:tc>
      </w:tr>
      <w:bookmarkStart w:id="2715" w:name="bds13_2"/>
      <w:bookmarkEnd w:id="2712"/>
      <w:bookmarkEnd w:id="2713"/>
      <w:bookmarkEnd w:id="2715"/>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_Ref99874589 \r \h </w:instrText>
            </w:r>
            <w:r w:rsidRPr="00E94FFB">
              <w:instrText xml:space="preserve"> \* MERGEFORMAT </w:instrText>
            </w:r>
            <w:r w:rsidRPr="00E94FFB">
              <w:fldChar w:fldCharType="separate"/>
            </w:r>
            <w:r w:rsidR="00FA1BEA">
              <w:t>13.2</w:t>
            </w:r>
            <w:r w:rsidRPr="00E94FFB">
              <w:fldChar w:fldCharType="end"/>
            </w:r>
          </w:p>
        </w:tc>
        <w:tc>
          <w:tcPr>
            <w:tcW w:w="7515" w:type="dxa"/>
          </w:tcPr>
          <w:p w:rsidR="00C62717" w:rsidRPr="00E94FFB" w:rsidRDefault="00C62717" w:rsidP="00D81843">
            <w:pPr>
              <w:spacing w:after="240"/>
            </w:pPr>
            <w:r w:rsidRPr="00E94FFB">
              <w:t xml:space="preserve">The ABC is </w:t>
            </w:r>
            <w:r w:rsidR="00D81843">
              <w:rPr>
                <w:b/>
                <w:spacing w:val="-2"/>
              </w:rPr>
              <w:t>Eight</w:t>
            </w:r>
            <w:r w:rsidR="002C5103" w:rsidRPr="00E94FFB">
              <w:rPr>
                <w:b/>
                <w:spacing w:val="-2"/>
              </w:rPr>
              <w:t xml:space="preserve"> </w:t>
            </w:r>
            <w:r w:rsidR="00363CB1" w:rsidRPr="00E94FFB">
              <w:rPr>
                <w:b/>
                <w:spacing w:val="-2"/>
              </w:rPr>
              <w:t xml:space="preserve">Hundred </w:t>
            </w:r>
            <w:r w:rsidR="003D1053" w:rsidRPr="00E94FFB">
              <w:rPr>
                <w:b/>
                <w:spacing w:val="-2"/>
              </w:rPr>
              <w:t xml:space="preserve">Thousand </w:t>
            </w:r>
            <w:r w:rsidR="00363CB1" w:rsidRPr="00E94FFB">
              <w:rPr>
                <w:b/>
                <w:spacing w:val="-2"/>
              </w:rPr>
              <w:t xml:space="preserve">Pesos only </w:t>
            </w:r>
            <w:r w:rsidR="00363CB1" w:rsidRPr="00E94FFB">
              <w:rPr>
                <w:b/>
                <w:spacing w:val="-2"/>
                <w:u w:val="single"/>
              </w:rPr>
              <w:t>(</w:t>
            </w:r>
            <w:r w:rsidR="003D1053" w:rsidRPr="00E94FFB">
              <w:rPr>
                <w:b/>
                <w:spacing w:val="-2"/>
                <w:u w:val="single"/>
              </w:rPr>
              <w:t>₱</w:t>
            </w:r>
            <w:r w:rsidR="00D41AE1" w:rsidRPr="00E94FFB">
              <w:rPr>
                <w:b/>
                <w:spacing w:val="-2"/>
                <w:u w:val="single"/>
              </w:rPr>
              <w:t xml:space="preserve"> </w:t>
            </w:r>
            <w:r w:rsidR="00D81843">
              <w:rPr>
                <w:b/>
                <w:spacing w:val="-2"/>
                <w:u w:val="single"/>
              </w:rPr>
              <w:t>8</w:t>
            </w:r>
            <w:r w:rsidR="00D41AE1" w:rsidRPr="00E94FFB">
              <w:rPr>
                <w:b/>
                <w:spacing w:val="-2"/>
                <w:u w:val="single"/>
              </w:rPr>
              <w:t>0</w:t>
            </w:r>
            <w:r w:rsidR="003D1053" w:rsidRPr="00E94FFB">
              <w:rPr>
                <w:b/>
                <w:spacing w:val="-2"/>
                <w:u w:val="single"/>
              </w:rPr>
              <w:t>0</w:t>
            </w:r>
            <w:r w:rsidR="00E67EF1" w:rsidRPr="00E94FFB">
              <w:rPr>
                <w:b/>
                <w:spacing w:val="-2"/>
                <w:u w:val="single"/>
              </w:rPr>
              <w:t>,</w:t>
            </w:r>
            <w:r w:rsidR="003D1053" w:rsidRPr="00E94FFB">
              <w:rPr>
                <w:b/>
                <w:spacing w:val="-2"/>
                <w:u w:val="single"/>
              </w:rPr>
              <w:t>0</w:t>
            </w:r>
            <w:r w:rsidR="00E67EF1" w:rsidRPr="00E94FFB">
              <w:rPr>
                <w:b/>
                <w:spacing w:val="-2"/>
                <w:u w:val="single"/>
              </w:rPr>
              <w:t>00</w:t>
            </w:r>
            <w:r w:rsidR="002C5103" w:rsidRPr="00E94FFB">
              <w:rPr>
                <w:b/>
                <w:spacing w:val="-2"/>
                <w:u w:val="single"/>
              </w:rPr>
              <w:t>.00</w:t>
            </w:r>
            <w:r w:rsidR="00363CB1" w:rsidRPr="00E94FFB">
              <w:rPr>
                <w:b/>
                <w:spacing w:val="-2"/>
                <w:u w:val="single"/>
              </w:rPr>
              <w:t>)</w:t>
            </w:r>
            <w:r w:rsidRPr="00E94FFB">
              <w:rPr>
                <w:b/>
              </w:rPr>
              <w:t>.</w:t>
            </w:r>
            <w:r w:rsidRPr="00E94FFB">
              <w:t xml:space="preserve">  Any bid with a financial component exceeding this amount shall not be accepted.</w:t>
            </w:r>
          </w:p>
        </w:tc>
      </w:tr>
      <w:bookmarkStart w:id="2716" w:name="bds16"/>
      <w:bookmarkStart w:id="2717" w:name="bds15_4aiii"/>
      <w:bookmarkEnd w:id="2716"/>
      <w:bookmarkEnd w:id="2717"/>
      <w:tr w:rsidR="00C62717" w:rsidRPr="00E94FFB" w:rsidTr="00176EDC">
        <w:tblPrEx>
          <w:tblCellMar>
            <w:top w:w="0" w:type="dxa"/>
            <w:bottom w:w="0" w:type="dxa"/>
          </w:tblCellMar>
        </w:tblPrEx>
        <w:trPr>
          <w:jc w:val="center"/>
        </w:trPr>
        <w:tc>
          <w:tcPr>
            <w:tcW w:w="1485" w:type="dxa"/>
          </w:tcPr>
          <w:p w:rsidR="00C62717" w:rsidRPr="00E94FFB" w:rsidRDefault="00C62717" w:rsidP="00176EDC">
            <w:pPr>
              <w:jc w:val="left"/>
            </w:pPr>
            <w:r w:rsidRPr="00E94FFB">
              <w:fldChar w:fldCharType="begin"/>
            </w:r>
            <w:r w:rsidRPr="00E94FFB">
              <w:instrText xml:space="preserve"> REF _Ref239477107 \r \h </w:instrText>
            </w:r>
            <w:r w:rsidR="00BE1989" w:rsidRPr="00E94FFB">
              <w:instrText xml:space="preserve"> \* MERGEFORMAT </w:instrText>
            </w:r>
            <w:r w:rsidRPr="00E94FFB">
              <w:fldChar w:fldCharType="separate"/>
            </w:r>
            <w:r w:rsidR="00FA1BEA">
              <w:t>15.4(a)(iii)</w:t>
            </w:r>
            <w:r w:rsidRPr="00E94FFB">
              <w:fldChar w:fldCharType="end"/>
            </w:r>
            <w:r w:rsidRPr="00E94FFB">
              <w:t xml:space="preserve"> </w:t>
            </w:r>
          </w:p>
        </w:tc>
        <w:tc>
          <w:tcPr>
            <w:tcW w:w="7515" w:type="dxa"/>
          </w:tcPr>
          <w:p w:rsidR="00C62717" w:rsidRPr="00E94FFB" w:rsidRDefault="00C62717" w:rsidP="00176EDC">
            <w:pPr>
              <w:spacing w:after="240"/>
            </w:pPr>
            <w:bookmarkStart w:id="2718" w:name="OLE_LINK27"/>
            <w:bookmarkStart w:id="2719" w:name="OLE_LINK28"/>
            <w:r w:rsidRPr="00E94FFB">
              <w:t>No incidental services are required.</w:t>
            </w:r>
            <w:bookmarkEnd w:id="2718"/>
            <w:bookmarkEnd w:id="2719"/>
          </w:p>
        </w:tc>
      </w:tr>
      <w:bookmarkStart w:id="2720" w:name="bds15_4b"/>
      <w:bookmarkEnd w:id="2720"/>
      <w:tr w:rsidR="00C62717" w:rsidRPr="00E94FFB" w:rsidTr="00176EDC">
        <w:tblPrEx>
          <w:tblCellMar>
            <w:top w:w="0" w:type="dxa"/>
            <w:bottom w:w="0" w:type="dxa"/>
          </w:tblCellMar>
        </w:tblPrEx>
        <w:trPr>
          <w:jc w:val="center"/>
        </w:trPr>
        <w:tc>
          <w:tcPr>
            <w:tcW w:w="1485" w:type="dxa"/>
          </w:tcPr>
          <w:p w:rsidR="00C62717" w:rsidRPr="00E94FFB" w:rsidRDefault="00C62717" w:rsidP="00176EDC">
            <w:pPr>
              <w:jc w:val="left"/>
            </w:pPr>
            <w:r w:rsidRPr="00E94FFB">
              <w:fldChar w:fldCharType="begin"/>
            </w:r>
            <w:r w:rsidRPr="00E94FFB">
              <w:instrText xml:space="preserve"> REF _Ref33261848 \r \h </w:instrText>
            </w:r>
            <w:r w:rsidR="00BE1989" w:rsidRPr="00E94FFB">
              <w:instrText xml:space="preserve"> \* MERGEFORMAT </w:instrText>
            </w:r>
            <w:r w:rsidRPr="00E94FFB">
              <w:fldChar w:fldCharType="separate"/>
            </w:r>
            <w:r w:rsidR="00FA1BEA">
              <w:t>15.4(b)</w:t>
            </w:r>
            <w:r w:rsidRPr="00E94FFB">
              <w:fldChar w:fldCharType="end"/>
            </w:r>
          </w:p>
        </w:tc>
        <w:tc>
          <w:tcPr>
            <w:tcW w:w="7515" w:type="dxa"/>
          </w:tcPr>
          <w:p w:rsidR="00C62717" w:rsidRPr="00E94FFB" w:rsidRDefault="00C62717" w:rsidP="00176EDC">
            <w:pPr>
              <w:spacing w:after="240"/>
              <w:rPr>
                <w:i/>
              </w:rPr>
            </w:pPr>
            <w:r w:rsidRPr="00E94FFB">
              <w:t xml:space="preserve">The price of the Goods shall be quoted DDP.  The Delivery Point is CEZ, Rosario, Cavite. </w:t>
            </w:r>
          </w:p>
          <w:p w:rsidR="00C62717" w:rsidRPr="00E94FFB" w:rsidRDefault="00C62717" w:rsidP="00176EDC">
            <w:pPr>
              <w:spacing w:after="240"/>
              <w:rPr>
                <w:i/>
              </w:rPr>
            </w:pPr>
            <w:r w:rsidRPr="00E94FFB">
              <w:t>No incidental services are required.</w:t>
            </w:r>
          </w:p>
        </w:tc>
      </w:tr>
      <w:bookmarkStart w:id="2721" w:name="bds15_5"/>
      <w:bookmarkEnd w:id="2721"/>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_Ref33261999 \r \h </w:instrText>
            </w:r>
            <w:r w:rsidRPr="00E94FFB">
              <w:instrText xml:space="preserve"> \* MERGEFORMAT </w:instrText>
            </w:r>
            <w:r w:rsidRPr="00E94FFB">
              <w:fldChar w:fldCharType="separate"/>
            </w:r>
            <w:r w:rsidR="00FA1BEA">
              <w:t>15.5</w:t>
            </w:r>
            <w:r w:rsidRPr="00E94FFB">
              <w:fldChar w:fldCharType="end"/>
            </w:r>
          </w:p>
        </w:tc>
        <w:tc>
          <w:tcPr>
            <w:tcW w:w="7515" w:type="dxa"/>
          </w:tcPr>
          <w:p w:rsidR="00C62717" w:rsidRPr="00E94FFB" w:rsidRDefault="00C62717" w:rsidP="00176EDC">
            <w:pPr>
              <w:spacing w:after="240"/>
            </w:pPr>
            <w:r w:rsidRPr="00E94FFB">
              <w:t xml:space="preserve">Bid Prices shall be fixed.  Adjustable price proposals shall be treated as non-responsive and shall be rejected. </w:t>
            </w:r>
          </w:p>
        </w:tc>
      </w:tr>
      <w:bookmarkStart w:id="2722" w:name="bds15_6"/>
      <w:bookmarkEnd w:id="2722"/>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_Ref48362400 \r \h </w:instrText>
            </w:r>
            <w:r w:rsidR="00BE1989" w:rsidRPr="00E94FFB">
              <w:instrText xml:space="preserve"> \* MERGEFORMAT </w:instrText>
            </w:r>
            <w:r w:rsidRPr="00E94FFB">
              <w:fldChar w:fldCharType="separate"/>
            </w:r>
            <w:r w:rsidR="00FA1BEA">
              <w:t>15.6</w:t>
            </w:r>
            <w:r w:rsidRPr="00E94FFB">
              <w:fldChar w:fldCharType="end"/>
            </w:r>
          </w:p>
        </w:tc>
        <w:tc>
          <w:tcPr>
            <w:tcW w:w="7515" w:type="dxa"/>
          </w:tcPr>
          <w:p w:rsidR="00C62717" w:rsidRPr="00E94FFB" w:rsidRDefault="00C62717" w:rsidP="00176EDC">
            <w:pPr>
              <w:spacing w:after="240"/>
              <w:ind w:left="16"/>
              <w:rPr>
                <w:szCs w:val="24"/>
              </w:rPr>
            </w:pPr>
            <w:r w:rsidRPr="00E94FFB">
              <w:rPr>
                <w:rFonts w:cs="Tahoma"/>
                <w:szCs w:val="22"/>
              </w:rPr>
              <w:t>Extraordinary circumstances refer to events that may be determined by the National Economic and Development Authority in accordance with the Civil Code of the Philippines, and upon the recommendation of the Procuring Entity</w:t>
            </w:r>
          </w:p>
        </w:tc>
      </w:tr>
      <w:bookmarkStart w:id="2723" w:name="bds16_1b"/>
      <w:bookmarkEnd w:id="2723"/>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_Ref33262180 \r \h </w:instrText>
            </w:r>
            <w:r w:rsidRPr="00E94FFB">
              <w:instrText xml:space="preserve"> \* MERGEFORMAT </w:instrText>
            </w:r>
            <w:r w:rsidRPr="00E94FFB">
              <w:fldChar w:fldCharType="separate"/>
            </w:r>
            <w:r w:rsidR="00FA1BEA">
              <w:t>16.1(b)</w:t>
            </w:r>
            <w:r w:rsidRPr="00E94FFB">
              <w:fldChar w:fldCharType="end"/>
            </w:r>
          </w:p>
        </w:tc>
        <w:tc>
          <w:tcPr>
            <w:tcW w:w="7515" w:type="dxa"/>
          </w:tcPr>
          <w:p w:rsidR="00C62717" w:rsidRPr="00E94FFB" w:rsidRDefault="00C62717" w:rsidP="00176EDC">
            <w:pPr>
              <w:spacing w:after="240"/>
            </w:pPr>
            <w:r w:rsidRPr="00E94FFB">
              <w:t>The Bid prices for Goods supplied from outside of the Philippines shall be quoted in Philippine Pesos.</w:t>
            </w:r>
          </w:p>
        </w:tc>
      </w:tr>
      <w:bookmarkStart w:id="2724" w:name="bds16_3"/>
      <w:bookmarkEnd w:id="2724"/>
      <w:tr w:rsidR="00C62717" w:rsidRPr="00E94FFB" w:rsidTr="00176EDC">
        <w:tblPrEx>
          <w:tblCellMar>
            <w:top w:w="0" w:type="dxa"/>
            <w:bottom w:w="0" w:type="dxa"/>
          </w:tblCellMar>
        </w:tblPrEx>
        <w:trPr>
          <w:jc w:val="center"/>
        </w:trPr>
        <w:tc>
          <w:tcPr>
            <w:tcW w:w="1485" w:type="dxa"/>
          </w:tcPr>
          <w:p w:rsidR="00C62717" w:rsidRPr="00E94FFB" w:rsidRDefault="00C62717" w:rsidP="00176EDC">
            <w:pPr>
              <w:jc w:val="left"/>
            </w:pPr>
            <w:r w:rsidRPr="00E94FFB">
              <w:fldChar w:fldCharType="begin"/>
            </w:r>
            <w:r w:rsidRPr="00E94FFB">
              <w:instrText xml:space="preserve"> REF _Ref57713120 \r \h </w:instrText>
            </w:r>
            <w:r w:rsidRPr="00E94FFB">
              <w:instrText xml:space="preserve"> \* MERGEFORMAT </w:instrText>
            </w:r>
            <w:r w:rsidRPr="00E94FFB">
              <w:fldChar w:fldCharType="separate"/>
            </w:r>
            <w:r w:rsidR="00FA1BEA">
              <w:t>16.3</w:t>
            </w:r>
            <w:r w:rsidRPr="00E94FFB">
              <w:fldChar w:fldCharType="end"/>
            </w:r>
          </w:p>
        </w:tc>
        <w:tc>
          <w:tcPr>
            <w:tcW w:w="7515" w:type="dxa"/>
          </w:tcPr>
          <w:p w:rsidR="00C62717" w:rsidRPr="00E94FFB" w:rsidRDefault="00C62717" w:rsidP="00176EDC">
            <w:pPr>
              <w:spacing w:after="240"/>
              <w:rPr>
                <w:i/>
              </w:rPr>
            </w:pPr>
            <w:r w:rsidRPr="00E94FFB">
              <w:t>No further instructions.</w:t>
            </w:r>
          </w:p>
        </w:tc>
      </w:tr>
      <w:bookmarkStart w:id="2725" w:name="bds19_1b"/>
      <w:bookmarkStart w:id="2726" w:name="bds17_1"/>
      <w:bookmarkEnd w:id="2725"/>
      <w:bookmarkEnd w:id="2726"/>
      <w:tr w:rsidR="00C62717" w:rsidRPr="00E94FFB" w:rsidTr="00176EDC">
        <w:tblPrEx>
          <w:tblCellMar>
            <w:top w:w="0" w:type="dxa"/>
            <w:bottom w:w="0" w:type="dxa"/>
          </w:tblCellMar>
        </w:tblPrEx>
        <w:trPr>
          <w:jc w:val="center"/>
        </w:trPr>
        <w:tc>
          <w:tcPr>
            <w:tcW w:w="1485" w:type="dxa"/>
          </w:tcPr>
          <w:p w:rsidR="00C62717" w:rsidRPr="00E94FFB" w:rsidRDefault="00C62717" w:rsidP="00176EDC">
            <w:pPr>
              <w:spacing w:after="240"/>
            </w:pPr>
            <w:r w:rsidRPr="00E94FFB">
              <w:fldChar w:fldCharType="begin"/>
            </w:r>
            <w:r w:rsidRPr="00E94FFB">
              <w:instrText xml:space="preserve"> REF _Ref33263531 \r \h </w:instrText>
            </w:r>
            <w:r w:rsidRPr="00E94FFB">
              <w:instrText xml:space="preserve"> \* MERGEFORMAT </w:instrText>
            </w:r>
            <w:r w:rsidRPr="00E94FFB">
              <w:fldChar w:fldCharType="separate"/>
            </w:r>
            <w:r w:rsidR="00FA1BEA">
              <w:t>17.1</w:t>
            </w:r>
            <w:r w:rsidRPr="00E94FFB">
              <w:fldChar w:fldCharType="end"/>
            </w:r>
          </w:p>
        </w:tc>
        <w:tc>
          <w:tcPr>
            <w:tcW w:w="7515" w:type="dxa"/>
          </w:tcPr>
          <w:p w:rsidR="00C62717" w:rsidRPr="00E94FFB" w:rsidRDefault="00C62717" w:rsidP="00176EDC">
            <w:pPr>
              <w:spacing w:after="240"/>
              <w:rPr>
                <w:i/>
              </w:rPr>
            </w:pPr>
            <w:r w:rsidRPr="00E94FFB">
              <w:t>Bids will be valid for one hundred twenty (120) days from the date of the opening of bids.</w:t>
            </w:r>
          </w:p>
        </w:tc>
      </w:tr>
      <w:bookmarkStart w:id="2727" w:name="bds18_1"/>
      <w:bookmarkEnd w:id="2727"/>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_Ref239524170 \r \h </w:instrText>
            </w:r>
            <w:r w:rsidR="00BE1989" w:rsidRPr="00E94FFB">
              <w:instrText xml:space="preserve"> \* MERGEFORMAT </w:instrText>
            </w:r>
            <w:r w:rsidRPr="00E94FFB">
              <w:fldChar w:fldCharType="separate"/>
            </w:r>
            <w:r w:rsidR="00FA1BEA">
              <w:t>18.1</w:t>
            </w:r>
            <w:r w:rsidRPr="00E94FFB">
              <w:fldChar w:fldCharType="end"/>
            </w:r>
          </w:p>
        </w:tc>
        <w:tc>
          <w:tcPr>
            <w:tcW w:w="7515" w:type="dxa"/>
          </w:tcPr>
          <w:p w:rsidR="00C62717" w:rsidRPr="00E94FFB" w:rsidRDefault="00C62717" w:rsidP="00176EDC">
            <w:pPr>
              <w:spacing w:after="240"/>
            </w:pPr>
            <w:bookmarkStart w:id="2728" w:name="OLE_LINK63"/>
            <w:bookmarkStart w:id="2729" w:name="OLE_LINK64"/>
            <w:r w:rsidRPr="00E94FFB">
              <w:t>The bid security shall be in the following amount:</w:t>
            </w:r>
          </w:p>
          <w:p w:rsidR="00C62717" w:rsidRPr="00E94FFB" w:rsidRDefault="00D81843" w:rsidP="006C5641">
            <w:pPr>
              <w:numPr>
                <w:ilvl w:val="0"/>
                <w:numId w:val="7"/>
              </w:numPr>
              <w:spacing w:after="240"/>
              <w:ind w:left="720"/>
            </w:pPr>
            <w:r w:rsidRPr="00E94FFB">
              <w:rPr>
                <w:b/>
                <w:spacing w:val="-2"/>
                <w:u w:val="single"/>
              </w:rPr>
              <w:t>₱</w:t>
            </w:r>
            <w:r>
              <w:rPr>
                <w:b/>
                <w:spacing w:val="-2"/>
                <w:u w:val="single"/>
              </w:rPr>
              <w:t xml:space="preserve"> </w:t>
            </w:r>
            <w:r w:rsidR="00E67EF1" w:rsidRPr="00E94FFB">
              <w:rPr>
                <w:b/>
                <w:u w:val="single"/>
              </w:rPr>
              <w:t>1</w:t>
            </w:r>
            <w:r>
              <w:rPr>
                <w:b/>
                <w:u w:val="single"/>
              </w:rPr>
              <w:t>6</w:t>
            </w:r>
            <w:r w:rsidR="00E67EF1" w:rsidRPr="00E94FFB">
              <w:rPr>
                <w:b/>
                <w:u w:val="single"/>
              </w:rPr>
              <w:t>,</w:t>
            </w:r>
            <w:r w:rsidR="00D41AE1" w:rsidRPr="00E94FFB">
              <w:rPr>
                <w:b/>
                <w:u w:val="single"/>
              </w:rPr>
              <w:t>0</w:t>
            </w:r>
            <w:r w:rsidR="003D1053" w:rsidRPr="00E94FFB">
              <w:rPr>
                <w:b/>
                <w:u w:val="single"/>
              </w:rPr>
              <w:t>0</w:t>
            </w:r>
            <w:r w:rsidR="00E67EF1" w:rsidRPr="00E94FFB">
              <w:rPr>
                <w:b/>
                <w:u w:val="single"/>
              </w:rPr>
              <w:t>0</w:t>
            </w:r>
            <w:r w:rsidR="009A3CC7" w:rsidRPr="00E94FFB">
              <w:rPr>
                <w:b/>
                <w:u w:val="single"/>
              </w:rPr>
              <w:t>.</w:t>
            </w:r>
            <w:r w:rsidR="00FC6FF6" w:rsidRPr="00E94FFB">
              <w:rPr>
                <w:b/>
                <w:u w:val="single"/>
              </w:rPr>
              <w:t>0</w:t>
            </w:r>
            <w:r w:rsidR="002C5103" w:rsidRPr="00E94FFB">
              <w:rPr>
                <w:b/>
                <w:u w:val="single"/>
              </w:rPr>
              <w:t>0</w:t>
            </w:r>
            <w:r w:rsidR="00C62717" w:rsidRPr="00E94FFB">
              <w:t>,  if bid security is in cash, cashier’s/manager’s check, bank draft/guarantee or irrevocable letter of credit;</w:t>
            </w:r>
          </w:p>
          <w:p w:rsidR="00C62717" w:rsidRPr="00E94FFB" w:rsidRDefault="00D81843" w:rsidP="006C5641">
            <w:pPr>
              <w:numPr>
                <w:ilvl w:val="0"/>
                <w:numId w:val="7"/>
              </w:numPr>
              <w:spacing w:after="240"/>
              <w:ind w:left="720"/>
            </w:pPr>
            <w:r w:rsidRPr="00E94FFB">
              <w:rPr>
                <w:b/>
                <w:spacing w:val="-2"/>
                <w:u w:val="single"/>
              </w:rPr>
              <w:t>₱</w:t>
            </w:r>
            <w:r>
              <w:rPr>
                <w:b/>
                <w:spacing w:val="-2"/>
                <w:u w:val="single"/>
              </w:rPr>
              <w:t xml:space="preserve"> </w:t>
            </w:r>
            <w:r>
              <w:rPr>
                <w:b/>
                <w:u w:val="single"/>
              </w:rPr>
              <w:t>40</w:t>
            </w:r>
            <w:r w:rsidR="00E67EF1" w:rsidRPr="00E94FFB">
              <w:rPr>
                <w:b/>
                <w:u w:val="single"/>
              </w:rPr>
              <w:t>,</w:t>
            </w:r>
            <w:r w:rsidR="00D41AE1" w:rsidRPr="00E94FFB">
              <w:rPr>
                <w:b/>
                <w:u w:val="single"/>
              </w:rPr>
              <w:t>0</w:t>
            </w:r>
            <w:r w:rsidR="003D1053" w:rsidRPr="00E94FFB">
              <w:rPr>
                <w:b/>
                <w:u w:val="single"/>
              </w:rPr>
              <w:t>00</w:t>
            </w:r>
            <w:r w:rsidR="00C62717" w:rsidRPr="00E94FFB">
              <w:rPr>
                <w:b/>
                <w:u w:val="single"/>
              </w:rPr>
              <w:t>.</w:t>
            </w:r>
            <w:r w:rsidR="002C5103" w:rsidRPr="00E94FFB">
              <w:rPr>
                <w:b/>
                <w:u w:val="single"/>
              </w:rPr>
              <w:t>0</w:t>
            </w:r>
            <w:r w:rsidR="00FC6FF6" w:rsidRPr="00E94FFB">
              <w:rPr>
                <w:b/>
                <w:u w:val="single"/>
              </w:rPr>
              <w:t>0</w:t>
            </w:r>
            <w:r w:rsidR="00C62717" w:rsidRPr="00E94FFB">
              <w:t>, if bi</w:t>
            </w:r>
            <w:r w:rsidR="005B2F5A" w:rsidRPr="00E94FFB">
              <w:t xml:space="preserve">d security is in Surety Bond; </w:t>
            </w:r>
          </w:p>
          <w:p w:rsidR="00C62717" w:rsidRPr="00E94FFB" w:rsidRDefault="00C62717" w:rsidP="006C5641">
            <w:pPr>
              <w:numPr>
                <w:ilvl w:val="0"/>
                <w:numId w:val="7"/>
              </w:numPr>
              <w:spacing w:after="240"/>
              <w:ind w:left="720"/>
            </w:pPr>
            <w:r w:rsidRPr="00E94FFB">
              <w:t>Any combination of the foregoing proportionate to the share of form with respect to total amount of security</w:t>
            </w:r>
            <w:bookmarkEnd w:id="2728"/>
            <w:bookmarkEnd w:id="2729"/>
            <w:r w:rsidR="005B2F5A" w:rsidRPr="00E94FFB">
              <w:t>; or</w:t>
            </w:r>
          </w:p>
          <w:p w:rsidR="005B2F5A" w:rsidRPr="00E94FFB" w:rsidRDefault="005B2F5A" w:rsidP="006C5641">
            <w:pPr>
              <w:numPr>
                <w:ilvl w:val="0"/>
                <w:numId w:val="7"/>
              </w:numPr>
              <w:spacing w:after="240"/>
              <w:ind w:left="720"/>
            </w:pPr>
            <w:r w:rsidRPr="00E94FFB">
              <w:t>Bid Securing Declaration.</w:t>
            </w:r>
          </w:p>
        </w:tc>
      </w:tr>
      <w:bookmarkStart w:id="2730" w:name="bds21_2g"/>
      <w:bookmarkStart w:id="2731" w:name="bds21_4"/>
      <w:bookmarkStart w:id="2732" w:name="bds18_3"/>
      <w:bookmarkEnd w:id="2730"/>
      <w:bookmarkEnd w:id="2731"/>
      <w:bookmarkEnd w:id="2732"/>
      <w:tr w:rsidR="00C62717" w:rsidRPr="00E94FFB" w:rsidTr="00176EDC">
        <w:tblPrEx>
          <w:tblCellMar>
            <w:top w:w="0" w:type="dxa"/>
            <w:bottom w:w="0" w:type="dxa"/>
          </w:tblCellMar>
        </w:tblPrEx>
        <w:trPr>
          <w:jc w:val="center"/>
        </w:trPr>
        <w:tc>
          <w:tcPr>
            <w:tcW w:w="1485" w:type="dxa"/>
          </w:tcPr>
          <w:p w:rsidR="00C62717" w:rsidRPr="00E94FFB" w:rsidRDefault="00C62717" w:rsidP="00176EDC">
            <w:pPr>
              <w:jc w:val="left"/>
            </w:pPr>
            <w:r w:rsidRPr="00E94FFB">
              <w:fldChar w:fldCharType="begin"/>
            </w:r>
            <w:r w:rsidRPr="00E94FFB">
              <w:instrText xml:space="preserve"> REF _Ref240128171 \r \h </w:instrText>
            </w:r>
            <w:r w:rsidR="00BE1989" w:rsidRPr="00E94FFB">
              <w:instrText xml:space="preserve"> \* MERGEFORMAT </w:instrText>
            </w:r>
            <w:r w:rsidRPr="00E94FFB">
              <w:fldChar w:fldCharType="separate"/>
            </w:r>
            <w:r w:rsidR="00FA1BEA">
              <w:t>18.2</w:t>
            </w:r>
            <w:r w:rsidRPr="00E94FFB">
              <w:fldChar w:fldCharType="end"/>
            </w:r>
          </w:p>
        </w:tc>
        <w:tc>
          <w:tcPr>
            <w:tcW w:w="7515" w:type="dxa"/>
          </w:tcPr>
          <w:p w:rsidR="00C62717" w:rsidRPr="00E94FFB" w:rsidRDefault="00C62717" w:rsidP="00176EDC">
            <w:pPr>
              <w:spacing w:after="240"/>
              <w:rPr>
                <w:i/>
              </w:rPr>
            </w:pPr>
            <w:r w:rsidRPr="00E94FFB">
              <w:t xml:space="preserve">The bid security shall be valid for one hundred twenty (120) days from the </w:t>
            </w:r>
            <w:r w:rsidRPr="00E94FFB">
              <w:lastRenderedPageBreak/>
              <w:t>date of the opening of bids.</w:t>
            </w:r>
          </w:p>
        </w:tc>
      </w:tr>
      <w:bookmarkStart w:id="2733" w:name="bds18_6aiv"/>
      <w:bookmarkStart w:id="2734" w:name="OLE_LINK42"/>
      <w:bookmarkStart w:id="2735" w:name="OLE_LINK43"/>
      <w:bookmarkEnd w:id="2733"/>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lastRenderedPageBreak/>
              <w:fldChar w:fldCharType="begin"/>
            </w:r>
            <w:r w:rsidRPr="00E94FFB">
              <w:instrText xml:space="preserve"> REF _Ref240128203 \r \h </w:instrText>
            </w:r>
            <w:r w:rsidR="00BE1989" w:rsidRPr="00E94FFB">
              <w:instrText xml:space="preserve"> \* MERGEFORMAT </w:instrText>
            </w:r>
            <w:r w:rsidRPr="00E94FFB">
              <w:fldChar w:fldCharType="separate"/>
            </w:r>
            <w:r w:rsidR="00FA1BEA">
              <w:t>18.5(a)(iv)</w:t>
            </w:r>
            <w:r w:rsidRPr="00E94FFB">
              <w:fldChar w:fldCharType="end"/>
            </w:r>
          </w:p>
        </w:tc>
        <w:tc>
          <w:tcPr>
            <w:tcW w:w="7515" w:type="dxa"/>
          </w:tcPr>
          <w:p w:rsidR="00C62717" w:rsidRPr="00E94FFB" w:rsidRDefault="00C62717" w:rsidP="00176EDC">
            <w:pPr>
              <w:spacing w:after="240"/>
              <w:rPr>
                <w:b/>
              </w:rPr>
            </w:pPr>
            <w:bookmarkStart w:id="2736" w:name="OLE_LINK88"/>
            <w:bookmarkStart w:id="2737" w:name="OLE_LINK89"/>
            <w:r w:rsidRPr="00E94FFB">
              <w:rPr>
                <w:b/>
              </w:rPr>
              <w:t xml:space="preserve">Additional grounds for forfeiture of bid security: </w:t>
            </w:r>
          </w:p>
          <w:p w:rsidR="00C62717" w:rsidRPr="00E94FFB" w:rsidRDefault="00C62717" w:rsidP="00176EDC">
            <w:pPr>
              <w:numPr>
                <w:ilvl w:val="6"/>
                <w:numId w:val="2"/>
              </w:numPr>
              <w:tabs>
                <w:tab w:val="clear" w:pos="5040"/>
              </w:tabs>
              <w:spacing w:after="240"/>
              <w:ind w:left="720"/>
            </w:pPr>
            <w:r w:rsidRPr="00E94FFB">
              <w:t>Submission of eligibility requirements containing false information or falsified documents.</w:t>
            </w:r>
          </w:p>
          <w:p w:rsidR="00C62717" w:rsidRPr="00E94FFB" w:rsidRDefault="00C62717" w:rsidP="00176EDC">
            <w:pPr>
              <w:numPr>
                <w:ilvl w:val="6"/>
                <w:numId w:val="2"/>
              </w:numPr>
              <w:tabs>
                <w:tab w:val="clear" w:pos="5040"/>
              </w:tabs>
              <w:spacing w:after="240"/>
              <w:ind w:left="720"/>
            </w:pPr>
            <w:r w:rsidRPr="00E94FFB">
              <w:t>Submission of bids that contain false information or falsified documents, or the concealment of such information in the bids in order to influence the outcome of eligibility screening or any other stage of the public bidding.</w:t>
            </w:r>
          </w:p>
          <w:p w:rsidR="00C62717" w:rsidRPr="00E94FFB" w:rsidRDefault="00C62717" w:rsidP="00176EDC">
            <w:pPr>
              <w:numPr>
                <w:ilvl w:val="6"/>
                <w:numId w:val="2"/>
              </w:numPr>
              <w:tabs>
                <w:tab w:val="clear" w:pos="5040"/>
              </w:tabs>
              <w:spacing w:after="240"/>
              <w:ind w:left="720"/>
            </w:pPr>
            <w:r w:rsidRPr="00E94FFB">
              <w:t>Allowing the use of one’s name, or using the name of another for purposes of public bidding.</w:t>
            </w:r>
          </w:p>
          <w:p w:rsidR="00C62717" w:rsidRPr="00E94FFB" w:rsidRDefault="00C62717" w:rsidP="00176EDC">
            <w:pPr>
              <w:numPr>
                <w:ilvl w:val="6"/>
                <w:numId w:val="2"/>
              </w:numPr>
              <w:tabs>
                <w:tab w:val="clear" w:pos="5040"/>
              </w:tabs>
              <w:spacing w:after="240"/>
              <w:ind w:left="720"/>
            </w:pPr>
            <w:r w:rsidRPr="00E94FFB">
              <w:t xml:space="preserve">Withdrawal of a bid, or refusal to accept an award, or enter into contract with the Government without justifiable cause, after the Bidder had been adjudged as having submitted the Lowest Calculated and Responsive Bid. </w:t>
            </w:r>
          </w:p>
          <w:p w:rsidR="00C62717" w:rsidRPr="00E94FFB" w:rsidRDefault="00C62717" w:rsidP="00176EDC">
            <w:pPr>
              <w:numPr>
                <w:ilvl w:val="6"/>
                <w:numId w:val="2"/>
              </w:numPr>
              <w:tabs>
                <w:tab w:val="clear" w:pos="5040"/>
              </w:tabs>
              <w:spacing w:after="240"/>
              <w:ind w:left="720"/>
            </w:pPr>
            <w:r w:rsidRPr="00E94FFB">
              <w:t>Refusal or failure to post the required performance security within the prescribed time.</w:t>
            </w:r>
          </w:p>
          <w:p w:rsidR="00C62717" w:rsidRPr="00E94FFB" w:rsidRDefault="00C62717" w:rsidP="00176EDC">
            <w:pPr>
              <w:numPr>
                <w:ilvl w:val="6"/>
                <w:numId w:val="2"/>
              </w:numPr>
              <w:tabs>
                <w:tab w:val="clear" w:pos="5040"/>
              </w:tabs>
              <w:spacing w:after="240"/>
              <w:ind w:left="720"/>
            </w:pPr>
            <w:r w:rsidRPr="00E94FFB">
              <w:t>Refusal to clarify or validate in writing its bid during post-qualification within a period of seven (7) calendar days from receipt of the request for clarification.</w:t>
            </w:r>
          </w:p>
          <w:p w:rsidR="00C62717" w:rsidRPr="00E94FFB" w:rsidRDefault="00C62717" w:rsidP="00176EDC">
            <w:pPr>
              <w:numPr>
                <w:ilvl w:val="6"/>
                <w:numId w:val="2"/>
              </w:numPr>
              <w:tabs>
                <w:tab w:val="clear" w:pos="5040"/>
              </w:tabs>
              <w:spacing w:after="240"/>
              <w:ind w:left="720"/>
            </w:pPr>
            <w:r w:rsidRPr="00E94FFB">
              <w:t>Any documented unsolicited attempt by a bidder to unduly influence the outcome of the bidding in his favor.</w:t>
            </w:r>
          </w:p>
          <w:p w:rsidR="00C62717" w:rsidRPr="00E94FFB" w:rsidRDefault="00C62717" w:rsidP="00176EDC">
            <w:pPr>
              <w:numPr>
                <w:ilvl w:val="6"/>
                <w:numId w:val="2"/>
              </w:numPr>
              <w:tabs>
                <w:tab w:val="clear" w:pos="5040"/>
              </w:tabs>
              <w:spacing w:after="240"/>
              <w:ind w:left="720"/>
            </w:pPr>
            <w:r w:rsidRPr="00E94FFB">
              <w:t>Failure of the potential joint venture partners to enter into the joint venture after the bid is declared as successful.</w:t>
            </w:r>
          </w:p>
          <w:p w:rsidR="00C62717" w:rsidRPr="00E94FFB" w:rsidRDefault="00C62717" w:rsidP="00176EDC">
            <w:pPr>
              <w:numPr>
                <w:ilvl w:val="6"/>
                <w:numId w:val="2"/>
              </w:numPr>
              <w:tabs>
                <w:tab w:val="clear" w:pos="5040"/>
              </w:tabs>
              <w:spacing w:after="240"/>
              <w:ind w:left="720"/>
            </w:pPr>
            <w:r w:rsidRPr="00E94FFB">
              <w:rPr>
                <w:rFonts w:cs="Tahoma"/>
                <w:szCs w:val="22"/>
              </w:rPr>
              <w:t>All other acts that tend to defeat the purpose of the competitive bidding, such as habitually withdrawing from bidding, submitting late Bids or patently insufficient bid, for at least three (3) times within a year, except for valid reasons</w:t>
            </w:r>
            <w:r w:rsidRPr="00E94FFB">
              <w:t xml:space="preserve">. </w:t>
            </w:r>
            <w:bookmarkEnd w:id="2736"/>
            <w:bookmarkEnd w:id="2737"/>
          </w:p>
        </w:tc>
      </w:tr>
      <w:bookmarkStart w:id="2738" w:name="bds18_6biii"/>
      <w:bookmarkEnd w:id="2734"/>
      <w:bookmarkEnd w:id="2735"/>
      <w:bookmarkEnd w:id="2738"/>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_Ref240128217 \r \h </w:instrText>
            </w:r>
            <w:r w:rsidR="00BE1989" w:rsidRPr="00E94FFB">
              <w:instrText xml:space="preserve"> \* MERGEFORMAT </w:instrText>
            </w:r>
            <w:r w:rsidRPr="00E94FFB">
              <w:fldChar w:fldCharType="separate"/>
            </w:r>
            <w:r w:rsidR="00FA1BEA">
              <w:t>18.5(b)(iii)</w:t>
            </w:r>
            <w:r w:rsidRPr="00E94FFB">
              <w:fldChar w:fldCharType="end"/>
            </w:r>
          </w:p>
        </w:tc>
        <w:tc>
          <w:tcPr>
            <w:tcW w:w="7515" w:type="dxa"/>
          </w:tcPr>
          <w:p w:rsidR="00C62717" w:rsidRPr="00E94FFB" w:rsidRDefault="00C62717" w:rsidP="00176EDC">
            <w:pPr>
              <w:spacing w:after="240"/>
              <w:rPr>
                <w:i/>
              </w:rPr>
            </w:pPr>
            <w:bookmarkStart w:id="2739" w:name="OLE_LINK96"/>
            <w:bookmarkStart w:id="2740" w:name="OLE_LINK97"/>
            <w:r w:rsidRPr="00E94FFB">
              <w:t>No further instructions</w:t>
            </w:r>
            <w:r w:rsidRPr="00E94FFB">
              <w:rPr>
                <w:i/>
              </w:rPr>
              <w:t xml:space="preserve">. </w:t>
            </w:r>
            <w:bookmarkEnd w:id="2739"/>
            <w:bookmarkEnd w:id="2740"/>
          </w:p>
        </w:tc>
      </w:tr>
      <w:bookmarkStart w:id="2741" w:name="bds21_6aiii"/>
      <w:bookmarkStart w:id="2742" w:name="bds21_6biii"/>
      <w:bookmarkStart w:id="2743" w:name="bds20_1"/>
      <w:bookmarkEnd w:id="2741"/>
      <w:bookmarkEnd w:id="2742"/>
      <w:bookmarkEnd w:id="2743"/>
      <w:tr w:rsidR="00C62717" w:rsidRPr="00E94FFB" w:rsidTr="00176EDC">
        <w:tblPrEx>
          <w:tblCellMar>
            <w:top w:w="0" w:type="dxa"/>
            <w:bottom w:w="0" w:type="dxa"/>
          </w:tblCellMar>
        </w:tblPrEx>
        <w:trPr>
          <w:jc w:val="center"/>
        </w:trPr>
        <w:tc>
          <w:tcPr>
            <w:tcW w:w="1485" w:type="dxa"/>
          </w:tcPr>
          <w:p w:rsidR="00C62717" w:rsidRPr="00E94FFB" w:rsidDel="00BF3E37" w:rsidRDefault="00C62717" w:rsidP="00176EDC">
            <w:r w:rsidRPr="00E94FFB">
              <w:fldChar w:fldCharType="begin"/>
            </w:r>
            <w:r w:rsidRPr="00E94FFB">
              <w:instrText xml:space="preserve"> REF _Ref239525905 \r \h </w:instrText>
            </w:r>
            <w:r w:rsidR="00BE1989" w:rsidRPr="00E94FFB">
              <w:instrText xml:space="preserve"> \* MERGEFORMAT </w:instrText>
            </w:r>
            <w:r w:rsidRPr="00E94FFB">
              <w:fldChar w:fldCharType="separate"/>
            </w:r>
            <w:r w:rsidR="00FA1BEA">
              <w:t>20.1</w:t>
            </w:r>
            <w:r w:rsidRPr="00E94FFB">
              <w:fldChar w:fldCharType="end"/>
            </w:r>
            <w:bookmarkStart w:id="2744" w:name="bds22_2"/>
            <w:bookmarkEnd w:id="2744"/>
          </w:p>
        </w:tc>
        <w:tc>
          <w:tcPr>
            <w:tcW w:w="7515" w:type="dxa"/>
          </w:tcPr>
          <w:p w:rsidR="00C62717" w:rsidRPr="00E94FFB" w:rsidRDefault="00C62717" w:rsidP="00176EDC">
            <w:pPr>
              <w:spacing w:after="240"/>
              <w:rPr>
                <w:i/>
              </w:rPr>
            </w:pPr>
            <w:r w:rsidRPr="00E94FFB">
              <w:t>No further instructions.</w:t>
            </w:r>
          </w:p>
        </w:tc>
      </w:tr>
      <w:bookmarkStart w:id="2745" w:name="bds22_4"/>
      <w:bookmarkStart w:id="2746" w:name="bds23_1"/>
      <w:bookmarkStart w:id="2747" w:name="bds20_3"/>
      <w:bookmarkEnd w:id="2745"/>
      <w:bookmarkEnd w:id="2746"/>
      <w:bookmarkEnd w:id="2747"/>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_Ref239526012 \r \h </w:instrText>
            </w:r>
            <w:r w:rsidR="00BE1989" w:rsidRPr="00E94FFB">
              <w:instrText xml:space="preserve"> \* MERGEFORMAT </w:instrText>
            </w:r>
            <w:r w:rsidRPr="00E94FFB">
              <w:fldChar w:fldCharType="separate"/>
            </w:r>
            <w:r w:rsidR="00FA1BEA">
              <w:t>20.3</w:t>
            </w:r>
            <w:r w:rsidRPr="00E94FFB">
              <w:fldChar w:fldCharType="end"/>
            </w:r>
          </w:p>
        </w:tc>
        <w:tc>
          <w:tcPr>
            <w:tcW w:w="7515" w:type="dxa"/>
          </w:tcPr>
          <w:p w:rsidR="00C62717" w:rsidRPr="00E94FFB" w:rsidRDefault="00C62717" w:rsidP="00176EDC">
            <w:pPr>
              <w:spacing w:after="240"/>
            </w:pPr>
            <w:r w:rsidRPr="00E94FFB">
              <w:t xml:space="preserve">Each Bidder shall submit </w:t>
            </w:r>
            <w:r w:rsidRPr="00E94FFB">
              <w:rPr>
                <w:b/>
              </w:rPr>
              <w:t>one (1) original</w:t>
            </w:r>
            <w:r w:rsidRPr="00E94FFB">
              <w:t xml:space="preserve"> and </w:t>
            </w:r>
            <w:r w:rsidRPr="00E94FFB">
              <w:rPr>
                <w:b/>
              </w:rPr>
              <w:t xml:space="preserve">two (2) </w:t>
            </w:r>
            <w:r w:rsidRPr="00E94FFB">
              <w:rPr>
                <w:b/>
                <w:sz w:val="22"/>
              </w:rPr>
              <w:t>copies</w:t>
            </w:r>
            <w:r w:rsidRPr="00E94FFB">
              <w:rPr>
                <w:sz w:val="22"/>
              </w:rPr>
              <w:t xml:space="preserve"> </w:t>
            </w:r>
            <w:r w:rsidRPr="00E94FFB">
              <w:t>of the first and second components of its bid.</w:t>
            </w:r>
          </w:p>
        </w:tc>
      </w:tr>
      <w:bookmarkStart w:id="2748" w:name="bds21"/>
      <w:bookmarkEnd w:id="2748"/>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_Ref239526127 \r \h </w:instrText>
            </w:r>
            <w:r w:rsidR="00BE1989" w:rsidRPr="00E94FFB">
              <w:instrText xml:space="preserve"> \* MERGEFORMAT </w:instrText>
            </w:r>
            <w:r w:rsidRPr="00E94FFB">
              <w:fldChar w:fldCharType="separate"/>
            </w:r>
            <w:r w:rsidR="00FA1BEA">
              <w:t>21</w:t>
            </w:r>
            <w:r w:rsidRPr="00E94FFB">
              <w:fldChar w:fldCharType="end"/>
            </w:r>
          </w:p>
        </w:tc>
        <w:tc>
          <w:tcPr>
            <w:tcW w:w="7515" w:type="dxa"/>
          </w:tcPr>
          <w:p w:rsidR="00C62717" w:rsidRPr="00E94FFB" w:rsidRDefault="00C62717" w:rsidP="00176EDC">
            <w:pPr>
              <w:spacing w:after="240"/>
            </w:pPr>
            <w:r w:rsidRPr="00E94FFB">
              <w:t>The address for submission of bids is:</w:t>
            </w:r>
          </w:p>
          <w:p w:rsidR="00C62717" w:rsidRPr="00E94FFB" w:rsidRDefault="00C62717" w:rsidP="00176EDC">
            <w:pPr>
              <w:spacing w:after="240"/>
              <w:jc w:val="left"/>
            </w:pPr>
            <w:r w:rsidRPr="00E94FFB">
              <w:t>BAC Secretariat                                                                                           1st Floor, New Administration Building, Cavite Economic Zone,      Rosario, Cavite.</w:t>
            </w:r>
          </w:p>
          <w:p w:rsidR="0000747D" w:rsidRPr="00E94FFB" w:rsidRDefault="00C62717" w:rsidP="00D81843">
            <w:pPr>
              <w:spacing w:after="240"/>
            </w:pPr>
            <w:r w:rsidRPr="00E94FFB">
              <w:lastRenderedPageBreak/>
              <w:t>The deadline for submission of bids is</w:t>
            </w:r>
            <w:r w:rsidRPr="00E94FFB">
              <w:rPr>
                <w:i/>
              </w:rPr>
              <w:t xml:space="preserve"> </w:t>
            </w:r>
            <w:r w:rsidR="003D1053" w:rsidRPr="00E94FFB">
              <w:rPr>
                <w:b/>
              </w:rPr>
              <w:t>2</w:t>
            </w:r>
            <w:r w:rsidRPr="00E94FFB">
              <w:rPr>
                <w:b/>
              </w:rPr>
              <w:t>:</w:t>
            </w:r>
            <w:r w:rsidR="00FC6FF6" w:rsidRPr="00E94FFB">
              <w:rPr>
                <w:b/>
              </w:rPr>
              <w:t>0</w:t>
            </w:r>
            <w:r w:rsidR="0087113A" w:rsidRPr="00E94FFB">
              <w:rPr>
                <w:b/>
              </w:rPr>
              <w:t>0 p.m. of</w:t>
            </w:r>
            <w:r w:rsidR="00F35250" w:rsidRPr="00E94FFB">
              <w:rPr>
                <w:b/>
              </w:rPr>
              <w:t xml:space="preserve"> </w:t>
            </w:r>
            <w:r w:rsidR="00D81843">
              <w:rPr>
                <w:b/>
              </w:rPr>
              <w:t>August 1, 2016</w:t>
            </w:r>
            <w:r w:rsidR="00261F5F" w:rsidRPr="00E94FFB">
              <w:t>.</w:t>
            </w:r>
          </w:p>
        </w:tc>
      </w:tr>
      <w:bookmarkStart w:id="2749" w:name="bds24_1"/>
      <w:bookmarkEnd w:id="2749"/>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lastRenderedPageBreak/>
              <w:fldChar w:fldCharType="begin"/>
            </w:r>
            <w:r w:rsidRPr="00E94FFB">
              <w:instrText xml:space="preserve"> REF _Ref239587447 \r \h </w:instrText>
            </w:r>
            <w:r w:rsidR="00BE1989" w:rsidRPr="00E94FFB">
              <w:instrText xml:space="preserve"> \* MERGEFORMAT </w:instrText>
            </w:r>
            <w:r w:rsidRPr="00E94FFB">
              <w:fldChar w:fldCharType="separate"/>
            </w:r>
            <w:r w:rsidR="00FA1BEA">
              <w:t>24.1</w:t>
            </w:r>
            <w:r w:rsidRPr="00E94FFB">
              <w:fldChar w:fldCharType="end"/>
            </w:r>
          </w:p>
        </w:tc>
        <w:tc>
          <w:tcPr>
            <w:tcW w:w="7515" w:type="dxa"/>
          </w:tcPr>
          <w:p w:rsidR="00C62717" w:rsidRPr="00E94FFB" w:rsidRDefault="00C62717" w:rsidP="00D81843">
            <w:pPr>
              <w:spacing w:after="240"/>
              <w:rPr>
                <w:i/>
              </w:rPr>
            </w:pPr>
            <w:r w:rsidRPr="00E94FFB">
              <w:t>The place of bid opening is 2</w:t>
            </w:r>
            <w:r w:rsidRPr="00E94FFB">
              <w:rPr>
                <w:vertAlign w:val="superscript"/>
              </w:rPr>
              <w:t>nd</w:t>
            </w:r>
            <w:r w:rsidRPr="00E94FFB">
              <w:t xml:space="preserve"> Floor Function Room, New Administration Building, Cavite</w:t>
            </w:r>
            <w:r w:rsidR="00D81843">
              <w:t xml:space="preserve"> Economic Zone, Rosario, Cavite on</w:t>
            </w:r>
            <w:r w:rsidR="00810CA6">
              <w:t xml:space="preserve"> </w:t>
            </w:r>
            <w:r w:rsidR="00D81843">
              <w:rPr>
                <w:b/>
              </w:rPr>
              <w:t>August 1, 2016 2:30pm.</w:t>
            </w:r>
            <w:r w:rsidRPr="00E94FFB">
              <w:t>.</w:t>
            </w:r>
          </w:p>
        </w:tc>
      </w:tr>
      <w:bookmarkStart w:id="2750" w:name="bds24_2"/>
      <w:bookmarkStart w:id="2751" w:name="bds24_5"/>
      <w:bookmarkStart w:id="2752" w:name="bds25_1"/>
      <w:bookmarkEnd w:id="2750"/>
      <w:bookmarkEnd w:id="2751"/>
      <w:bookmarkEnd w:id="2752"/>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_Ref239587964 \r \h </w:instrText>
            </w:r>
            <w:r w:rsidR="00BE1989" w:rsidRPr="00E94FFB">
              <w:instrText xml:space="preserve"> \* MERGEFORMAT </w:instrText>
            </w:r>
            <w:r w:rsidRPr="00E94FFB">
              <w:fldChar w:fldCharType="separate"/>
            </w:r>
            <w:r w:rsidR="00FA1BEA">
              <w:t>25.1</w:t>
            </w:r>
            <w:r w:rsidRPr="00E94FFB">
              <w:fldChar w:fldCharType="end"/>
            </w:r>
            <w:bookmarkStart w:id="2753" w:name="bds31_1"/>
            <w:bookmarkEnd w:id="2753"/>
          </w:p>
        </w:tc>
        <w:tc>
          <w:tcPr>
            <w:tcW w:w="7515" w:type="dxa"/>
          </w:tcPr>
          <w:p w:rsidR="00C62717" w:rsidRPr="00E94FFB" w:rsidRDefault="00C62717" w:rsidP="00176EDC">
            <w:pPr>
              <w:spacing w:after="240"/>
              <w:rPr>
                <w:i/>
              </w:rPr>
            </w:pPr>
            <w:r w:rsidRPr="00E94FFB">
              <w:t>No further instructions.</w:t>
            </w:r>
          </w:p>
        </w:tc>
      </w:tr>
      <w:bookmarkStart w:id="2754" w:name="bds27_1"/>
      <w:bookmarkEnd w:id="2754"/>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_Ref99783293 \r \h </w:instrText>
            </w:r>
            <w:r w:rsidRPr="00E94FFB">
              <w:instrText xml:space="preserve"> \* MERGEFORMAT </w:instrText>
            </w:r>
            <w:r w:rsidRPr="00E94FFB">
              <w:fldChar w:fldCharType="separate"/>
            </w:r>
            <w:r w:rsidR="00FA1BEA">
              <w:t>27.1</w:t>
            </w:r>
            <w:r w:rsidRPr="00E94FFB">
              <w:fldChar w:fldCharType="end"/>
            </w:r>
          </w:p>
        </w:tc>
        <w:tc>
          <w:tcPr>
            <w:tcW w:w="7515" w:type="dxa"/>
          </w:tcPr>
          <w:p w:rsidR="00C62717" w:rsidRPr="00E94FFB" w:rsidRDefault="00C62717" w:rsidP="00176EDC">
            <w:pPr>
              <w:spacing w:after="240"/>
              <w:rPr>
                <w:i/>
              </w:rPr>
            </w:pPr>
            <w:r w:rsidRPr="00E94FFB">
              <w:t>No further instructions</w:t>
            </w:r>
            <w:r w:rsidRPr="00E94FFB">
              <w:rPr>
                <w:i/>
              </w:rPr>
              <w:t>.</w:t>
            </w:r>
          </w:p>
        </w:tc>
      </w:tr>
      <w:bookmarkStart w:id="2755" w:name="bds28_3"/>
      <w:bookmarkEnd w:id="2755"/>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_Ref239588418 \r \h </w:instrText>
            </w:r>
            <w:r w:rsidR="00BE1989" w:rsidRPr="00E94FFB">
              <w:instrText xml:space="preserve"> \* MERGEFORMAT </w:instrText>
            </w:r>
            <w:r w:rsidRPr="00E94FFB">
              <w:fldChar w:fldCharType="separate"/>
            </w:r>
            <w:r w:rsidR="00FA1BEA">
              <w:t>28.3</w:t>
            </w:r>
            <w:r w:rsidRPr="00E94FFB">
              <w:fldChar w:fldCharType="end"/>
            </w:r>
          </w:p>
        </w:tc>
        <w:tc>
          <w:tcPr>
            <w:tcW w:w="7515" w:type="dxa"/>
          </w:tcPr>
          <w:p w:rsidR="00C62717" w:rsidRPr="00E94FFB" w:rsidRDefault="00C62717" w:rsidP="00176EDC">
            <w:pPr>
              <w:tabs>
                <w:tab w:val="left" w:pos="1530"/>
              </w:tabs>
              <w:spacing w:after="240"/>
              <w:rPr>
                <w:b/>
              </w:rPr>
            </w:pPr>
            <w:r w:rsidRPr="00E94FFB">
              <w:rPr>
                <w:b/>
              </w:rPr>
              <w:t xml:space="preserve">Grouping and Evaluation of Lots </w:t>
            </w:r>
          </w:p>
          <w:p w:rsidR="00C62717" w:rsidRPr="00E94FFB" w:rsidRDefault="00C62717" w:rsidP="00176EDC">
            <w:pPr>
              <w:spacing w:after="240"/>
            </w:pPr>
            <w:r w:rsidRPr="00E94FFB">
              <w:t>The goods are grouped in a single lot and the lot shall not be divided into sub-lots for the purpose of bidding, evaluation, and contract award.</w:t>
            </w:r>
            <w:r w:rsidRPr="00E94FFB">
              <w:rPr>
                <w:i/>
              </w:rPr>
              <w:t xml:space="preserve"> </w:t>
            </w:r>
          </w:p>
        </w:tc>
      </w:tr>
      <w:bookmarkStart w:id="2756" w:name="bds28_3b"/>
      <w:bookmarkEnd w:id="2756"/>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_Ref240874539 \r \h </w:instrText>
            </w:r>
            <w:r w:rsidR="00BE1989" w:rsidRPr="00E94FFB">
              <w:instrText xml:space="preserve"> \* MERGEFORMAT </w:instrText>
            </w:r>
            <w:r w:rsidRPr="00E94FFB">
              <w:fldChar w:fldCharType="separate"/>
            </w:r>
            <w:r w:rsidR="00FA1BEA">
              <w:t>28.3(b)</w:t>
            </w:r>
            <w:r w:rsidRPr="00E94FFB">
              <w:fldChar w:fldCharType="end"/>
            </w:r>
          </w:p>
        </w:tc>
        <w:tc>
          <w:tcPr>
            <w:tcW w:w="7515" w:type="dxa"/>
          </w:tcPr>
          <w:p w:rsidR="00C62717" w:rsidRPr="00E94FFB" w:rsidRDefault="00C62717" w:rsidP="00176EDC">
            <w:pPr>
              <w:spacing w:after="240"/>
            </w:pPr>
            <w:r w:rsidRPr="00E94FFB">
              <w:t>Bid modification is not allowed.</w:t>
            </w:r>
          </w:p>
        </w:tc>
      </w:tr>
      <w:bookmarkStart w:id="2757" w:name="bds33_4b"/>
      <w:bookmarkStart w:id="2758" w:name="bds33_5"/>
      <w:bookmarkEnd w:id="2757"/>
      <w:bookmarkEnd w:id="2758"/>
      <w:tr w:rsidR="00C62717" w:rsidRPr="00E94FFB" w:rsidTr="00176EDC">
        <w:tblPrEx>
          <w:tblCellMar>
            <w:top w:w="0" w:type="dxa"/>
            <w:bottom w:w="0" w:type="dxa"/>
          </w:tblCellMar>
        </w:tblPrEx>
        <w:trPr>
          <w:jc w:val="center"/>
        </w:trPr>
        <w:tc>
          <w:tcPr>
            <w:tcW w:w="1485" w:type="dxa"/>
            <w:tcBorders>
              <w:bottom w:val="single" w:sz="4" w:space="0" w:color="auto"/>
            </w:tcBorders>
          </w:tcPr>
          <w:p w:rsidR="00C62717" w:rsidRPr="00E94FFB" w:rsidRDefault="00C62717" w:rsidP="00176EDC">
            <w:pPr>
              <w:spacing w:before="100" w:beforeAutospacing="1"/>
            </w:pPr>
            <w:r w:rsidRPr="00E94FFB">
              <w:fldChar w:fldCharType="begin"/>
            </w:r>
            <w:r w:rsidRPr="00E94FFB">
              <w:instrText xml:space="preserve"> REF _Ref239588678 \r \h </w:instrText>
            </w:r>
            <w:r w:rsidR="00BE1989" w:rsidRPr="00E94FFB">
              <w:instrText xml:space="preserve"> \* MERGEFORMAT </w:instrText>
            </w:r>
            <w:r w:rsidRPr="00E94FFB">
              <w:fldChar w:fldCharType="separate"/>
            </w:r>
            <w:r w:rsidR="00FA1BEA">
              <w:t>28.5</w:t>
            </w:r>
            <w:r w:rsidRPr="00E94FFB">
              <w:fldChar w:fldCharType="end"/>
            </w:r>
          </w:p>
        </w:tc>
        <w:tc>
          <w:tcPr>
            <w:tcW w:w="7515" w:type="dxa"/>
            <w:tcBorders>
              <w:bottom w:val="single" w:sz="4" w:space="0" w:color="auto"/>
            </w:tcBorders>
          </w:tcPr>
          <w:p w:rsidR="00C62717" w:rsidRPr="00E94FFB" w:rsidRDefault="00C62717" w:rsidP="00176EDC">
            <w:pPr>
              <w:spacing w:after="240"/>
              <w:rPr>
                <w:i/>
              </w:rPr>
            </w:pPr>
            <w:r w:rsidRPr="00E94FFB">
              <w:t>No further instructions.</w:t>
            </w:r>
          </w:p>
        </w:tc>
      </w:tr>
      <w:bookmarkStart w:id="2759" w:name="bds29_2b"/>
      <w:bookmarkEnd w:id="2759"/>
      <w:tr w:rsidR="00C62717" w:rsidRPr="00E94FFB" w:rsidTr="00176EDC">
        <w:tblPrEx>
          <w:tblCellMar>
            <w:top w:w="0" w:type="dxa"/>
            <w:bottom w:w="0" w:type="dxa"/>
          </w:tblCellMar>
        </w:tblPrEx>
        <w:trPr>
          <w:jc w:val="center"/>
        </w:trPr>
        <w:tc>
          <w:tcPr>
            <w:tcW w:w="1485" w:type="dxa"/>
            <w:tcBorders>
              <w:bottom w:val="single" w:sz="4" w:space="0" w:color="auto"/>
            </w:tcBorders>
          </w:tcPr>
          <w:p w:rsidR="00C62717" w:rsidRPr="00E94FFB" w:rsidRDefault="00C62717" w:rsidP="00176EDC">
            <w:pPr>
              <w:spacing w:before="100" w:beforeAutospacing="1"/>
            </w:pPr>
            <w:r w:rsidRPr="00E94FFB">
              <w:fldChar w:fldCharType="begin"/>
            </w:r>
            <w:r w:rsidRPr="00E94FFB">
              <w:instrText xml:space="preserve"> REF _Ref242242400 \r \h </w:instrText>
            </w:r>
            <w:r w:rsidR="00BE1989" w:rsidRPr="00E94FFB">
              <w:instrText xml:space="preserve"> \* MERGEFORMAT </w:instrText>
            </w:r>
            <w:r w:rsidRPr="00E94FFB">
              <w:fldChar w:fldCharType="separate"/>
            </w:r>
            <w:r w:rsidR="00FA1BEA">
              <w:t>29.2(b)</w:t>
            </w:r>
            <w:r w:rsidRPr="00E94FFB">
              <w:fldChar w:fldCharType="end"/>
            </w:r>
          </w:p>
        </w:tc>
        <w:tc>
          <w:tcPr>
            <w:tcW w:w="7515" w:type="dxa"/>
            <w:tcBorders>
              <w:bottom w:val="single" w:sz="4" w:space="0" w:color="auto"/>
            </w:tcBorders>
          </w:tcPr>
          <w:p w:rsidR="00FC6FF6" w:rsidRPr="00E94FFB" w:rsidRDefault="00FC6FF6" w:rsidP="00FC6FF6">
            <w:r w:rsidRPr="00E94FFB">
              <w:t>Bidder with the LCB shall submit tax returns filed through the Electronic Filing and Payments System (EFPS).</w:t>
            </w:r>
          </w:p>
          <w:p w:rsidR="00FC6FF6" w:rsidRPr="00E94FFB" w:rsidRDefault="00FC6FF6" w:rsidP="00FC6FF6"/>
          <w:p w:rsidR="00C62717" w:rsidRPr="00E94FFB" w:rsidRDefault="00FC6FF6" w:rsidP="00FC6FF6">
            <w:pPr>
              <w:spacing w:after="240"/>
            </w:pPr>
            <w:r w:rsidRPr="00E94FFB">
              <w:t>NOTE: The latest income and business tax returns are those within the last six months preceding the date of bid submission.</w:t>
            </w:r>
          </w:p>
        </w:tc>
      </w:tr>
      <w:bookmarkStart w:id="2760" w:name="bds29_2d"/>
      <w:bookmarkEnd w:id="2760"/>
      <w:tr w:rsidR="00C62717" w:rsidRPr="00E94FFB" w:rsidTr="00176EDC">
        <w:tblPrEx>
          <w:tblCellMar>
            <w:top w:w="0" w:type="dxa"/>
            <w:bottom w:w="0" w:type="dxa"/>
          </w:tblCellMar>
        </w:tblPrEx>
        <w:trPr>
          <w:jc w:val="center"/>
        </w:trPr>
        <w:tc>
          <w:tcPr>
            <w:tcW w:w="1485" w:type="dxa"/>
            <w:tcBorders>
              <w:bottom w:val="single" w:sz="4" w:space="0" w:color="auto"/>
            </w:tcBorders>
          </w:tcPr>
          <w:p w:rsidR="00C62717" w:rsidRPr="00E94FFB" w:rsidDel="00E53E4F" w:rsidRDefault="00C62717" w:rsidP="00176EDC">
            <w:pPr>
              <w:spacing w:before="100" w:beforeAutospacing="1"/>
            </w:pPr>
            <w:r w:rsidRPr="00E94FFB">
              <w:fldChar w:fldCharType="begin"/>
            </w:r>
            <w:r w:rsidRPr="00E94FFB">
              <w:instrText xml:space="preserve"> REF _Ref239589013 \r \h </w:instrText>
            </w:r>
            <w:r w:rsidRPr="00E94FFB">
              <w:instrText xml:space="preserve"> \* MERGEFORMAT </w:instrText>
            </w:r>
            <w:r w:rsidRPr="00E94FFB">
              <w:fldChar w:fldCharType="separate"/>
            </w:r>
            <w:r w:rsidR="00FA1BEA">
              <w:t>29.2(d)</w:t>
            </w:r>
            <w:r w:rsidRPr="00E94FFB">
              <w:fldChar w:fldCharType="end"/>
            </w:r>
          </w:p>
        </w:tc>
        <w:tc>
          <w:tcPr>
            <w:tcW w:w="7515" w:type="dxa"/>
            <w:tcBorders>
              <w:bottom w:val="single" w:sz="4" w:space="0" w:color="auto"/>
            </w:tcBorders>
          </w:tcPr>
          <w:p w:rsidR="00C62717" w:rsidRPr="00E94FFB" w:rsidRDefault="00C62717" w:rsidP="00176EDC">
            <w:pPr>
              <w:spacing w:after="240"/>
            </w:pPr>
            <w:r w:rsidRPr="00E94FFB">
              <w:t>None</w:t>
            </w:r>
          </w:p>
        </w:tc>
      </w:tr>
      <w:bookmarkStart w:id="2761" w:name="bds32_4g"/>
      <w:bookmarkEnd w:id="2761"/>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_Ref240871567 \r \h </w:instrText>
            </w:r>
            <w:r w:rsidR="00BE1989" w:rsidRPr="00E94FFB">
              <w:instrText xml:space="preserve"> \* MERGEFORMAT </w:instrText>
            </w:r>
            <w:r w:rsidRPr="00E94FFB">
              <w:fldChar w:fldCharType="separate"/>
            </w:r>
            <w:r w:rsidR="00FA1BEA">
              <w:t>32.4(g)</w:t>
            </w:r>
            <w:r w:rsidRPr="00E94FFB">
              <w:fldChar w:fldCharType="end"/>
            </w:r>
          </w:p>
        </w:tc>
        <w:tc>
          <w:tcPr>
            <w:tcW w:w="7515" w:type="dxa"/>
          </w:tcPr>
          <w:p w:rsidR="00C62717" w:rsidRPr="00E94FFB" w:rsidRDefault="00C62717" w:rsidP="00176EDC">
            <w:pPr>
              <w:spacing w:after="240"/>
            </w:pPr>
            <w:r w:rsidRPr="00E94FFB">
              <w:t>None</w:t>
            </w:r>
          </w:p>
        </w:tc>
      </w:tr>
      <w:bookmarkStart w:id="2762" w:name="bds33_6"/>
      <w:bookmarkStart w:id="2763" w:name="bds33_5bi"/>
      <w:bookmarkStart w:id="2764" w:name="bds33_5bii"/>
      <w:bookmarkStart w:id="2765" w:name="bds33_5biii"/>
      <w:bookmarkStart w:id="2766" w:name="bds33_5ci"/>
      <w:bookmarkStart w:id="2767" w:name="bds34_2"/>
      <w:bookmarkEnd w:id="2762"/>
      <w:bookmarkEnd w:id="2763"/>
      <w:bookmarkEnd w:id="2764"/>
      <w:bookmarkEnd w:id="2765"/>
      <w:bookmarkEnd w:id="2766"/>
      <w:bookmarkEnd w:id="2767"/>
      <w:tr w:rsidR="00C62717" w:rsidRPr="00E94FFB" w:rsidTr="00176EDC">
        <w:tblPrEx>
          <w:tblCellMar>
            <w:top w:w="0" w:type="dxa"/>
            <w:bottom w:w="0" w:type="dxa"/>
          </w:tblCellMar>
        </w:tblPrEx>
        <w:trPr>
          <w:jc w:val="center"/>
        </w:trPr>
        <w:tc>
          <w:tcPr>
            <w:tcW w:w="1485" w:type="dxa"/>
          </w:tcPr>
          <w:p w:rsidR="00C62717" w:rsidRPr="00E94FFB" w:rsidRDefault="00C62717" w:rsidP="00176EDC">
            <w:r w:rsidRPr="00E94FFB">
              <w:fldChar w:fldCharType="begin"/>
            </w:r>
            <w:r w:rsidRPr="00E94FFB">
              <w:instrText xml:space="preserve"> REF _Ref239588866 \r \h </w:instrText>
            </w:r>
            <w:r w:rsidR="00BE1989" w:rsidRPr="00E94FFB">
              <w:instrText xml:space="preserve"> \* MERGEFORMAT </w:instrText>
            </w:r>
            <w:r w:rsidRPr="00E94FFB">
              <w:fldChar w:fldCharType="separate"/>
            </w:r>
            <w:r w:rsidR="00FA1BEA">
              <w:t>34.2</w:t>
            </w:r>
            <w:r w:rsidRPr="00E94FFB">
              <w:fldChar w:fldCharType="end"/>
            </w:r>
          </w:p>
        </w:tc>
        <w:tc>
          <w:tcPr>
            <w:tcW w:w="7515" w:type="dxa"/>
          </w:tcPr>
          <w:p w:rsidR="00C62717" w:rsidRPr="00E94FFB" w:rsidRDefault="00C62717" w:rsidP="00176EDC">
            <w:pPr>
              <w:spacing w:after="240"/>
            </w:pPr>
            <w:r w:rsidRPr="00E94FFB">
              <w:t>The effective date of the Contract is</w:t>
            </w:r>
            <w:r w:rsidRPr="00E94FFB">
              <w:rPr>
                <w:i/>
              </w:rPr>
              <w:t xml:space="preserve"> </w:t>
            </w:r>
            <w:r w:rsidRPr="00E94FFB">
              <w:t>the date of the Bidder’s receipt of the Notice to Proceed.</w:t>
            </w:r>
          </w:p>
        </w:tc>
      </w:tr>
    </w:tbl>
    <w:p w:rsidR="00C62717" w:rsidRPr="00E94FFB" w:rsidRDefault="00C62717" w:rsidP="00C62717"/>
    <w:p w:rsidR="00C62717" w:rsidRPr="00E94FFB" w:rsidRDefault="00C62717" w:rsidP="00C62717"/>
    <w:p w:rsidR="005A1DBC" w:rsidRPr="00E94FFB" w:rsidRDefault="005A1DBC" w:rsidP="005A1DBC"/>
    <w:p w:rsidR="005A1DBC" w:rsidRPr="00E94FFB" w:rsidRDefault="005A1DBC" w:rsidP="005A1DBC"/>
    <w:p w:rsidR="005A1DBC" w:rsidRPr="00E94FFB" w:rsidRDefault="005A1DBC" w:rsidP="005A1DBC"/>
    <w:p w:rsidR="005A1DBC" w:rsidRPr="00E94FFB" w:rsidRDefault="005A1DBC" w:rsidP="005A1DBC"/>
    <w:p w:rsidR="005A1DBC" w:rsidRPr="00E94FFB" w:rsidRDefault="005A1DBC" w:rsidP="005A1DBC">
      <w:pPr>
        <w:sectPr w:rsidR="005A1DBC" w:rsidRPr="00E94FFB" w:rsidSect="008322B7">
          <w:headerReference w:type="even" r:id="rId22"/>
          <w:headerReference w:type="default" r:id="rId23"/>
          <w:footerReference w:type="default" r:id="rId24"/>
          <w:headerReference w:type="first" r:id="rId25"/>
          <w:pgSz w:w="11909" w:h="16834" w:code="9"/>
          <w:pgMar w:top="1440" w:right="1440" w:bottom="1440" w:left="1440" w:header="720" w:footer="720" w:gutter="0"/>
          <w:cols w:space="720"/>
          <w:docGrid w:linePitch="360"/>
        </w:sectPr>
      </w:pPr>
    </w:p>
    <w:p w:rsidR="00C62717" w:rsidRPr="00E94FFB" w:rsidRDefault="00C62717" w:rsidP="00C62717">
      <w:pPr>
        <w:tabs>
          <w:tab w:val="center" w:pos="4680"/>
        </w:tabs>
        <w:jc w:val="center"/>
        <w:rPr>
          <w:i/>
          <w:sz w:val="40"/>
          <w:szCs w:val="40"/>
        </w:rPr>
      </w:pPr>
      <w:r w:rsidRPr="00E94FFB">
        <w:rPr>
          <w:rFonts w:ascii="Times New Roman Bold" w:hAnsi="Times New Roman Bold"/>
          <w:smallCaps/>
          <w:sz w:val="40"/>
          <w:szCs w:val="40"/>
        </w:rPr>
        <w:lastRenderedPageBreak/>
        <w:t>Section IV: General Conditions of Contract</w:t>
      </w:r>
    </w:p>
    <w:p w:rsidR="00C62717" w:rsidRPr="00E94FFB" w:rsidRDefault="00C62717" w:rsidP="005A1DBC"/>
    <w:p w:rsidR="00FA1DFC" w:rsidRPr="00E94FFB" w:rsidRDefault="00FA1DFC" w:rsidP="005A1DBC"/>
    <w:p w:rsidR="00C62717" w:rsidRPr="00E94FFB" w:rsidRDefault="00C62717" w:rsidP="00C62717">
      <w:pPr>
        <w:jc w:val="center"/>
        <w:rPr>
          <w:b/>
          <w:sz w:val="32"/>
          <w:szCs w:val="32"/>
        </w:rPr>
      </w:pPr>
      <w:r w:rsidRPr="00E94FFB">
        <w:rPr>
          <w:b/>
          <w:sz w:val="32"/>
          <w:szCs w:val="32"/>
        </w:rPr>
        <w:t>TABLE OF CONTENTS</w:t>
      </w:r>
    </w:p>
    <w:p w:rsidR="00C62717" w:rsidRPr="00E94FFB" w:rsidRDefault="00C62717" w:rsidP="00C62717">
      <w:pPr>
        <w:pStyle w:val="TOC1"/>
        <w:ind w:left="0" w:firstLine="0"/>
        <w:rPr>
          <w:rStyle w:val="Hyperlink"/>
          <w:rFonts w:ascii="Calibri" w:hAnsi="Calibri"/>
          <w:bCs w:val="0"/>
          <w:smallCaps w:val="0"/>
          <w:noProof/>
          <w:sz w:val="22"/>
          <w:szCs w:val="22"/>
          <w:u w:val="none"/>
        </w:rPr>
      </w:pPr>
      <w:r w:rsidRPr="00E94FFB">
        <w:fldChar w:fldCharType="begin"/>
      </w:r>
      <w:r w:rsidRPr="00E94FFB">
        <w:instrText xml:space="preserve"> TOC \h \z \u \t "Heading 3,1" </w:instrText>
      </w:r>
      <w:r w:rsidRPr="00E94FFB">
        <w:fldChar w:fldCharType="separate"/>
      </w:r>
    </w:p>
    <w:p w:rsidR="00C62717" w:rsidRPr="00E94FFB" w:rsidRDefault="00C62717" w:rsidP="00C62717">
      <w:pPr>
        <w:pStyle w:val="TOC1"/>
        <w:rPr>
          <w:rFonts w:ascii="Calibri" w:hAnsi="Calibri"/>
          <w:b w:val="0"/>
          <w:bCs w:val="0"/>
          <w:smallCaps w:val="0"/>
          <w:noProof/>
          <w:sz w:val="22"/>
          <w:szCs w:val="22"/>
        </w:rPr>
      </w:pPr>
      <w:hyperlink w:anchor="_Toc242866009" w:history="1">
        <w:r w:rsidRPr="00E94FFB">
          <w:rPr>
            <w:rStyle w:val="Hyperlink"/>
            <w:noProof/>
          </w:rPr>
          <w:t>1.</w:t>
        </w:r>
        <w:r w:rsidRPr="00E94FFB">
          <w:rPr>
            <w:rFonts w:ascii="Calibri" w:hAnsi="Calibri"/>
            <w:b w:val="0"/>
            <w:bCs w:val="0"/>
            <w:smallCaps w:val="0"/>
            <w:noProof/>
            <w:sz w:val="22"/>
            <w:szCs w:val="22"/>
          </w:rPr>
          <w:tab/>
        </w:r>
        <w:r w:rsidRPr="00E94FFB">
          <w:rPr>
            <w:rStyle w:val="Hyperlink"/>
            <w:noProof/>
          </w:rPr>
          <w:t>Definitions</w:t>
        </w:r>
        <w:r w:rsidRPr="00E94FFB">
          <w:rPr>
            <w:noProof/>
            <w:webHidden/>
          </w:rPr>
          <w:tab/>
        </w:r>
        <w:r w:rsidR="00CF3F76" w:rsidRPr="00E94FFB">
          <w:rPr>
            <w:noProof/>
            <w:webHidden/>
          </w:rPr>
          <w:t>36</w:t>
        </w:r>
      </w:hyperlink>
    </w:p>
    <w:p w:rsidR="00C62717" w:rsidRPr="00E94FFB" w:rsidRDefault="00C62717" w:rsidP="00C62717">
      <w:pPr>
        <w:pStyle w:val="TOC1"/>
        <w:rPr>
          <w:rFonts w:ascii="Calibri" w:hAnsi="Calibri"/>
          <w:b w:val="0"/>
          <w:bCs w:val="0"/>
          <w:smallCaps w:val="0"/>
          <w:noProof/>
          <w:sz w:val="22"/>
          <w:szCs w:val="22"/>
        </w:rPr>
      </w:pPr>
      <w:hyperlink w:anchor="_Toc242866010" w:history="1">
        <w:r w:rsidRPr="00E94FFB">
          <w:rPr>
            <w:rStyle w:val="Hyperlink"/>
            <w:noProof/>
          </w:rPr>
          <w:t>2.</w:t>
        </w:r>
        <w:r w:rsidRPr="00E94FFB">
          <w:rPr>
            <w:rFonts w:ascii="Calibri" w:hAnsi="Calibri"/>
            <w:b w:val="0"/>
            <w:bCs w:val="0"/>
            <w:smallCaps w:val="0"/>
            <w:noProof/>
            <w:sz w:val="22"/>
            <w:szCs w:val="22"/>
          </w:rPr>
          <w:tab/>
        </w:r>
        <w:r w:rsidRPr="00E94FFB">
          <w:rPr>
            <w:rStyle w:val="Hyperlink"/>
            <w:noProof/>
          </w:rPr>
          <w:t>Corrupt, Fraudulent, Collusive, and Coercive Practices</w:t>
        </w:r>
        <w:r w:rsidRPr="00E94FFB">
          <w:rPr>
            <w:noProof/>
            <w:webHidden/>
          </w:rPr>
          <w:tab/>
        </w:r>
        <w:r w:rsidR="00CF3F76" w:rsidRPr="00E94FFB">
          <w:rPr>
            <w:noProof/>
            <w:webHidden/>
          </w:rPr>
          <w:t>37</w:t>
        </w:r>
      </w:hyperlink>
    </w:p>
    <w:p w:rsidR="00C62717" w:rsidRPr="00E94FFB" w:rsidRDefault="00C62717" w:rsidP="00C62717">
      <w:pPr>
        <w:pStyle w:val="TOC1"/>
        <w:rPr>
          <w:rFonts w:ascii="Calibri" w:hAnsi="Calibri"/>
          <w:b w:val="0"/>
          <w:bCs w:val="0"/>
          <w:smallCaps w:val="0"/>
          <w:noProof/>
          <w:sz w:val="22"/>
          <w:szCs w:val="22"/>
        </w:rPr>
      </w:pPr>
      <w:hyperlink w:anchor="_Toc242866011" w:history="1">
        <w:r w:rsidRPr="00E94FFB">
          <w:rPr>
            <w:rStyle w:val="Hyperlink"/>
            <w:noProof/>
          </w:rPr>
          <w:t>3.</w:t>
        </w:r>
        <w:r w:rsidRPr="00E94FFB">
          <w:rPr>
            <w:rFonts w:ascii="Calibri" w:hAnsi="Calibri"/>
            <w:b w:val="0"/>
            <w:bCs w:val="0"/>
            <w:smallCaps w:val="0"/>
            <w:noProof/>
            <w:sz w:val="22"/>
            <w:szCs w:val="22"/>
          </w:rPr>
          <w:tab/>
        </w:r>
        <w:r w:rsidRPr="00E94FFB">
          <w:rPr>
            <w:rStyle w:val="Hyperlink"/>
            <w:noProof/>
          </w:rPr>
          <w:t>Inspection and Audit by the Funding Source</w:t>
        </w:r>
        <w:r w:rsidRPr="00E94FFB">
          <w:rPr>
            <w:noProof/>
            <w:webHidden/>
          </w:rPr>
          <w:tab/>
        </w:r>
        <w:r w:rsidR="00CF3F76" w:rsidRPr="00E94FFB">
          <w:rPr>
            <w:noProof/>
            <w:webHidden/>
          </w:rPr>
          <w:t>38</w:t>
        </w:r>
      </w:hyperlink>
    </w:p>
    <w:p w:rsidR="00C62717" w:rsidRPr="00E94FFB" w:rsidRDefault="00C62717" w:rsidP="00C62717">
      <w:pPr>
        <w:pStyle w:val="TOC1"/>
        <w:rPr>
          <w:rFonts w:ascii="Calibri" w:hAnsi="Calibri"/>
          <w:b w:val="0"/>
          <w:bCs w:val="0"/>
          <w:smallCaps w:val="0"/>
          <w:noProof/>
          <w:sz w:val="22"/>
          <w:szCs w:val="22"/>
        </w:rPr>
      </w:pPr>
      <w:hyperlink w:anchor="_Toc242866012" w:history="1">
        <w:r w:rsidRPr="00E94FFB">
          <w:rPr>
            <w:rStyle w:val="Hyperlink"/>
            <w:noProof/>
          </w:rPr>
          <w:t>4.</w:t>
        </w:r>
        <w:r w:rsidRPr="00E94FFB">
          <w:rPr>
            <w:rFonts w:ascii="Calibri" w:hAnsi="Calibri"/>
            <w:b w:val="0"/>
            <w:bCs w:val="0"/>
            <w:smallCaps w:val="0"/>
            <w:noProof/>
            <w:sz w:val="22"/>
            <w:szCs w:val="22"/>
          </w:rPr>
          <w:tab/>
        </w:r>
        <w:r w:rsidRPr="00E94FFB">
          <w:rPr>
            <w:rStyle w:val="Hyperlink"/>
            <w:noProof/>
          </w:rPr>
          <w:t>Governing Law and Language</w:t>
        </w:r>
        <w:r w:rsidRPr="00E94FFB">
          <w:rPr>
            <w:noProof/>
            <w:webHidden/>
          </w:rPr>
          <w:tab/>
        </w:r>
        <w:r w:rsidR="00CF3F76" w:rsidRPr="00E94FFB">
          <w:rPr>
            <w:noProof/>
            <w:webHidden/>
          </w:rPr>
          <w:t>38</w:t>
        </w:r>
      </w:hyperlink>
    </w:p>
    <w:p w:rsidR="00C62717" w:rsidRPr="00E94FFB" w:rsidRDefault="00C62717" w:rsidP="00C62717">
      <w:pPr>
        <w:pStyle w:val="TOC1"/>
        <w:rPr>
          <w:rFonts w:ascii="Calibri" w:hAnsi="Calibri"/>
          <w:b w:val="0"/>
          <w:bCs w:val="0"/>
          <w:smallCaps w:val="0"/>
          <w:noProof/>
          <w:sz w:val="22"/>
          <w:szCs w:val="22"/>
        </w:rPr>
      </w:pPr>
      <w:hyperlink w:anchor="_Toc242866013" w:history="1">
        <w:r w:rsidRPr="00E94FFB">
          <w:rPr>
            <w:rStyle w:val="Hyperlink"/>
            <w:noProof/>
          </w:rPr>
          <w:t>5.</w:t>
        </w:r>
        <w:r w:rsidRPr="00E94FFB">
          <w:rPr>
            <w:rFonts w:ascii="Calibri" w:hAnsi="Calibri"/>
            <w:b w:val="0"/>
            <w:bCs w:val="0"/>
            <w:smallCaps w:val="0"/>
            <w:noProof/>
            <w:sz w:val="22"/>
            <w:szCs w:val="22"/>
          </w:rPr>
          <w:tab/>
        </w:r>
        <w:r w:rsidRPr="00E94FFB">
          <w:rPr>
            <w:rStyle w:val="Hyperlink"/>
            <w:noProof/>
          </w:rPr>
          <w:t>Notices</w:t>
        </w:r>
        <w:r w:rsidRPr="00E94FFB">
          <w:rPr>
            <w:noProof/>
            <w:webHidden/>
          </w:rPr>
          <w:tab/>
        </w:r>
        <w:r w:rsidR="00CF3F76" w:rsidRPr="00E94FFB">
          <w:rPr>
            <w:noProof/>
            <w:webHidden/>
          </w:rPr>
          <w:t>38</w:t>
        </w:r>
      </w:hyperlink>
    </w:p>
    <w:p w:rsidR="00C62717" w:rsidRPr="00E94FFB" w:rsidRDefault="00C62717" w:rsidP="00C62717">
      <w:pPr>
        <w:pStyle w:val="TOC1"/>
        <w:rPr>
          <w:rFonts w:ascii="Calibri" w:hAnsi="Calibri"/>
          <w:b w:val="0"/>
          <w:bCs w:val="0"/>
          <w:smallCaps w:val="0"/>
          <w:noProof/>
          <w:sz w:val="22"/>
          <w:szCs w:val="22"/>
        </w:rPr>
      </w:pPr>
      <w:hyperlink w:anchor="_Toc242866014" w:history="1">
        <w:r w:rsidRPr="00E94FFB">
          <w:rPr>
            <w:rStyle w:val="Hyperlink"/>
            <w:noProof/>
          </w:rPr>
          <w:t>6.</w:t>
        </w:r>
        <w:r w:rsidRPr="00E94FFB">
          <w:rPr>
            <w:rFonts w:ascii="Calibri" w:hAnsi="Calibri"/>
            <w:b w:val="0"/>
            <w:bCs w:val="0"/>
            <w:smallCaps w:val="0"/>
            <w:noProof/>
            <w:sz w:val="22"/>
            <w:szCs w:val="22"/>
          </w:rPr>
          <w:tab/>
        </w:r>
        <w:r w:rsidRPr="00E94FFB">
          <w:rPr>
            <w:rStyle w:val="Hyperlink"/>
            <w:noProof/>
          </w:rPr>
          <w:t>Scope of Contract</w:t>
        </w:r>
        <w:r w:rsidRPr="00E94FFB">
          <w:rPr>
            <w:noProof/>
            <w:webHidden/>
          </w:rPr>
          <w:tab/>
        </w:r>
        <w:r w:rsidR="00CF3F76" w:rsidRPr="00E94FFB">
          <w:rPr>
            <w:noProof/>
            <w:webHidden/>
          </w:rPr>
          <w:t>38</w:t>
        </w:r>
      </w:hyperlink>
    </w:p>
    <w:p w:rsidR="00C62717" w:rsidRPr="00E94FFB" w:rsidRDefault="00C62717" w:rsidP="00C62717">
      <w:pPr>
        <w:pStyle w:val="TOC1"/>
        <w:rPr>
          <w:rFonts w:ascii="Calibri" w:hAnsi="Calibri"/>
          <w:b w:val="0"/>
          <w:bCs w:val="0"/>
          <w:smallCaps w:val="0"/>
          <w:noProof/>
          <w:sz w:val="22"/>
          <w:szCs w:val="22"/>
        </w:rPr>
      </w:pPr>
      <w:hyperlink w:anchor="_Toc242866015" w:history="1">
        <w:r w:rsidRPr="00E94FFB">
          <w:rPr>
            <w:rStyle w:val="Hyperlink"/>
            <w:noProof/>
          </w:rPr>
          <w:t>7.</w:t>
        </w:r>
        <w:r w:rsidRPr="00E94FFB">
          <w:rPr>
            <w:rFonts w:ascii="Calibri" w:hAnsi="Calibri"/>
            <w:b w:val="0"/>
            <w:bCs w:val="0"/>
            <w:smallCaps w:val="0"/>
            <w:noProof/>
            <w:sz w:val="22"/>
            <w:szCs w:val="22"/>
          </w:rPr>
          <w:tab/>
        </w:r>
        <w:r w:rsidRPr="00E94FFB">
          <w:rPr>
            <w:rStyle w:val="Hyperlink"/>
            <w:noProof/>
          </w:rPr>
          <w:t>Subcontracting</w:t>
        </w:r>
        <w:r w:rsidRPr="00E94FFB">
          <w:rPr>
            <w:noProof/>
            <w:webHidden/>
          </w:rPr>
          <w:tab/>
        </w:r>
        <w:r w:rsidR="00CF3F76" w:rsidRPr="00E94FFB">
          <w:rPr>
            <w:noProof/>
            <w:webHidden/>
          </w:rPr>
          <w:t>38</w:t>
        </w:r>
      </w:hyperlink>
    </w:p>
    <w:p w:rsidR="00C62717" w:rsidRPr="00E94FFB" w:rsidRDefault="00C62717" w:rsidP="00C62717">
      <w:pPr>
        <w:pStyle w:val="TOC1"/>
        <w:rPr>
          <w:rFonts w:ascii="Calibri" w:hAnsi="Calibri"/>
          <w:b w:val="0"/>
          <w:bCs w:val="0"/>
          <w:smallCaps w:val="0"/>
          <w:noProof/>
          <w:sz w:val="22"/>
          <w:szCs w:val="22"/>
        </w:rPr>
      </w:pPr>
      <w:hyperlink w:anchor="_Toc242866016" w:history="1">
        <w:r w:rsidRPr="00E94FFB">
          <w:rPr>
            <w:rStyle w:val="Hyperlink"/>
            <w:noProof/>
          </w:rPr>
          <w:t>8.</w:t>
        </w:r>
        <w:r w:rsidRPr="00E94FFB">
          <w:rPr>
            <w:rFonts w:ascii="Calibri" w:hAnsi="Calibri"/>
            <w:b w:val="0"/>
            <w:bCs w:val="0"/>
            <w:smallCaps w:val="0"/>
            <w:noProof/>
            <w:sz w:val="22"/>
            <w:szCs w:val="22"/>
          </w:rPr>
          <w:tab/>
        </w:r>
        <w:r w:rsidRPr="00E94FFB">
          <w:rPr>
            <w:rStyle w:val="Hyperlink"/>
            <w:noProof/>
          </w:rPr>
          <w:t>Procuring Entity’s Responsibilities</w:t>
        </w:r>
        <w:r w:rsidRPr="00E94FFB">
          <w:rPr>
            <w:noProof/>
            <w:webHidden/>
          </w:rPr>
          <w:tab/>
        </w:r>
        <w:r w:rsidR="00CF3F76" w:rsidRPr="00E94FFB">
          <w:rPr>
            <w:noProof/>
            <w:webHidden/>
          </w:rPr>
          <w:t>39</w:t>
        </w:r>
      </w:hyperlink>
    </w:p>
    <w:p w:rsidR="00C62717" w:rsidRPr="00E94FFB" w:rsidRDefault="00C62717" w:rsidP="00C62717">
      <w:pPr>
        <w:pStyle w:val="TOC1"/>
        <w:rPr>
          <w:rFonts w:ascii="Calibri" w:hAnsi="Calibri"/>
          <w:b w:val="0"/>
          <w:bCs w:val="0"/>
          <w:smallCaps w:val="0"/>
          <w:noProof/>
          <w:sz w:val="22"/>
          <w:szCs w:val="22"/>
        </w:rPr>
      </w:pPr>
      <w:hyperlink w:anchor="_Toc242866017" w:history="1">
        <w:r w:rsidRPr="00E94FFB">
          <w:rPr>
            <w:rStyle w:val="Hyperlink"/>
            <w:noProof/>
          </w:rPr>
          <w:t>9.</w:t>
        </w:r>
        <w:r w:rsidRPr="00E94FFB">
          <w:rPr>
            <w:rFonts w:ascii="Calibri" w:hAnsi="Calibri"/>
            <w:b w:val="0"/>
            <w:bCs w:val="0"/>
            <w:smallCaps w:val="0"/>
            <w:noProof/>
            <w:sz w:val="22"/>
            <w:szCs w:val="22"/>
          </w:rPr>
          <w:tab/>
        </w:r>
        <w:r w:rsidRPr="00E94FFB">
          <w:rPr>
            <w:rStyle w:val="Hyperlink"/>
            <w:noProof/>
          </w:rPr>
          <w:t>Prices</w:t>
        </w:r>
        <w:r w:rsidRPr="00E94FFB">
          <w:rPr>
            <w:noProof/>
            <w:webHidden/>
          </w:rPr>
          <w:tab/>
        </w:r>
        <w:r w:rsidR="00CF3F76" w:rsidRPr="00E94FFB">
          <w:rPr>
            <w:noProof/>
            <w:webHidden/>
          </w:rPr>
          <w:t>39</w:t>
        </w:r>
      </w:hyperlink>
    </w:p>
    <w:p w:rsidR="00C62717" w:rsidRPr="00E94FFB" w:rsidRDefault="00C62717" w:rsidP="00C62717">
      <w:pPr>
        <w:pStyle w:val="TOC1"/>
        <w:rPr>
          <w:rFonts w:ascii="Calibri" w:hAnsi="Calibri"/>
          <w:b w:val="0"/>
          <w:bCs w:val="0"/>
          <w:smallCaps w:val="0"/>
          <w:noProof/>
          <w:sz w:val="22"/>
          <w:szCs w:val="22"/>
        </w:rPr>
      </w:pPr>
      <w:hyperlink w:anchor="_Toc242866018" w:history="1">
        <w:r w:rsidRPr="00E94FFB">
          <w:rPr>
            <w:rStyle w:val="Hyperlink"/>
            <w:noProof/>
          </w:rPr>
          <w:t>10.</w:t>
        </w:r>
        <w:r w:rsidRPr="00E94FFB">
          <w:rPr>
            <w:rFonts w:ascii="Calibri" w:hAnsi="Calibri"/>
            <w:b w:val="0"/>
            <w:bCs w:val="0"/>
            <w:smallCaps w:val="0"/>
            <w:noProof/>
            <w:sz w:val="22"/>
            <w:szCs w:val="22"/>
          </w:rPr>
          <w:tab/>
        </w:r>
        <w:r w:rsidRPr="00E94FFB">
          <w:rPr>
            <w:rStyle w:val="Hyperlink"/>
            <w:noProof/>
          </w:rPr>
          <w:t>Payment</w:t>
        </w:r>
        <w:r w:rsidRPr="00E94FFB">
          <w:rPr>
            <w:noProof/>
            <w:webHidden/>
          </w:rPr>
          <w:tab/>
        </w:r>
        <w:r w:rsidR="00CF3F76" w:rsidRPr="00E94FFB">
          <w:rPr>
            <w:noProof/>
            <w:webHidden/>
          </w:rPr>
          <w:t>39</w:t>
        </w:r>
      </w:hyperlink>
    </w:p>
    <w:p w:rsidR="00C62717" w:rsidRPr="00E94FFB" w:rsidRDefault="00C62717" w:rsidP="00C62717">
      <w:pPr>
        <w:pStyle w:val="TOC1"/>
        <w:rPr>
          <w:rFonts w:ascii="Calibri" w:hAnsi="Calibri"/>
          <w:b w:val="0"/>
          <w:bCs w:val="0"/>
          <w:smallCaps w:val="0"/>
          <w:noProof/>
          <w:sz w:val="22"/>
          <w:szCs w:val="22"/>
        </w:rPr>
      </w:pPr>
      <w:hyperlink w:anchor="_Toc242866019" w:history="1">
        <w:r w:rsidRPr="00E94FFB">
          <w:rPr>
            <w:rStyle w:val="Hyperlink"/>
            <w:noProof/>
          </w:rPr>
          <w:t>11.</w:t>
        </w:r>
        <w:r w:rsidRPr="00E94FFB">
          <w:rPr>
            <w:rFonts w:ascii="Calibri" w:hAnsi="Calibri"/>
            <w:b w:val="0"/>
            <w:bCs w:val="0"/>
            <w:smallCaps w:val="0"/>
            <w:noProof/>
            <w:sz w:val="22"/>
            <w:szCs w:val="22"/>
          </w:rPr>
          <w:tab/>
        </w:r>
        <w:r w:rsidRPr="00E94FFB">
          <w:rPr>
            <w:rStyle w:val="Hyperlink"/>
            <w:noProof/>
          </w:rPr>
          <w:t>Advance Payment</w:t>
        </w:r>
        <w:r w:rsidRPr="00E94FFB">
          <w:rPr>
            <w:noProof/>
            <w:webHidden/>
          </w:rPr>
          <w:tab/>
        </w:r>
        <w:r w:rsidR="00CF3F76" w:rsidRPr="00E94FFB">
          <w:rPr>
            <w:noProof/>
            <w:webHidden/>
          </w:rPr>
          <w:t>40</w:t>
        </w:r>
      </w:hyperlink>
    </w:p>
    <w:p w:rsidR="00C62717" w:rsidRPr="00E94FFB" w:rsidRDefault="00C62717" w:rsidP="00C62717">
      <w:pPr>
        <w:pStyle w:val="TOC1"/>
        <w:rPr>
          <w:rFonts w:ascii="Calibri" w:hAnsi="Calibri"/>
          <w:b w:val="0"/>
          <w:bCs w:val="0"/>
          <w:smallCaps w:val="0"/>
          <w:noProof/>
          <w:sz w:val="22"/>
          <w:szCs w:val="22"/>
        </w:rPr>
      </w:pPr>
      <w:hyperlink w:anchor="_Toc242866020" w:history="1">
        <w:r w:rsidRPr="00E94FFB">
          <w:rPr>
            <w:rStyle w:val="Hyperlink"/>
            <w:noProof/>
          </w:rPr>
          <w:t>12.</w:t>
        </w:r>
        <w:r w:rsidRPr="00E94FFB">
          <w:rPr>
            <w:rFonts w:ascii="Calibri" w:hAnsi="Calibri"/>
            <w:b w:val="0"/>
            <w:bCs w:val="0"/>
            <w:smallCaps w:val="0"/>
            <w:noProof/>
            <w:sz w:val="22"/>
            <w:szCs w:val="22"/>
          </w:rPr>
          <w:tab/>
        </w:r>
        <w:r w:rsidRPr="00E94FFB">
          <w:rPr>
            <w:rStyle w:val="Hyperlink"/>
            <w:noProof/>
          </w:rPr>
          <w:t>Taxes and Duties</w:t>
        </w:r>
        <w:r w:rsidRPr="00E94FFB">
          <w:rPr>
            <w:noProof/>
            <w:webHidden/>
          </w:rPr>
          <w:tab/>
        </w:r>
        <w:r w:rsidR="00CF3F76" w:rsidRPr="00E94FFB">
          <w:rPr>
            <w:noProof/>
            <w:webHidden/>
          </w:rPr>
          <w:t>40</w:t>
        </w:r>
      </w:hyperlink>
    </w:p>
    <w:p w:rsidR="00C62717" w:rsidRPr="00E94FFB" w:rsidRDefault="00C62717" w:rsidP="00C62717">
      <w:pPr>
        <w:pStyle w:val="TOC1"/>
        <w:rPr>
          <w:rFonts w:ascii="Calibri" w:hAnsi="Calibri"/>
          <w:b w:val="0"/>
          <w:bCs w:val="0"/>
          <w:smallCaps w:val="0"/>
          <w:noProof/>
          <w:sz w:val="22"/>
          <w:szCs w:val="22"/>
        </w:rPr>
      </w:pPr>
      <w:hyperlink w:anchor="_Toc242866021" w:history="1">
        <w:r w:rsidRPr="00E94FFB">
          <w:rPr>
            <w:rStyle w:val="Hyperlink"/>
            <w:noProof/>
          </w:rPr>
          <w:t>13.</w:t>
        </w:r>
        <w:r w:rsidRPr="00E94FFB">
          <w:rPr>
            <w:rFonts w:ascii="Calibri" w:hAnsi="Calibri"/>
            <w:b w:val="0"/>
            <w:bCs w:val="0"/>
            <w:smallCaps w:val="0"/>
            <w:noProof/>
            <w:sz w:val="22"/>
            <w:szCs w:val="22"/>
          </w:rPr>
          <w:tab/>
        </w:r>
        <w:r w:rsidRPr="00E94FFB">
          <w:rPr>
            <w:rStyle w:val="Hyperlink"/>
            <w:noProof/>
          </w:rPr>
          <w:t>Performance Security</w:t>
        </w:r>
        <w:r w:rsidRPr="00E94FFB">
          <w:rPr>
            <w:noProof/>
            <w:webHidden/>
          </w:rPr>
          <w:tab/>
        </w:r>
        <w:r w:rsidR="00CF3F76" w:rsidRPr="00E94FFB">
          <w:rPr>
            <w:noProof/>
            <w:webHidden/>
          </w:rPr>
          <w:t>40</w:t>
        </w:r>
      </w:hyperlink>
    </w:p>
    <w:p w:rsidR="00C62717" w:rsidRPr="00E94FFB" w:rsidRDefault="00C62717" w:rsidP="00C62717">
      <w:pPr>
        <w:pStyle w:val="TOC1"/>
        <w:rPr>
          <w:rFonts w:ascii="Calibri" w:hAnsi="Calibri"/>
          <w:b w:val="0"/>
          <w:bCs w:val="0"/>
          <w:smallCaps w:val="0"/>
          <w:noProof/>
          <w:sz w:val="22"/>
          <w:szCs w:val="22"/>
        </w:rPr>
      </w:pPr>
      <w:hyperlink w:anchor="_Toc242866022" w:history="1">
        <w:r w:rsidRPr="00E94FFB">
          <w:rPr>
            <w:rStyle w:val="Hyperlink"/>
            <w:noProof/>
          </w:rPr>
          <w:t>14.</w:t>
        </w:r>
        <w:r w:rsidRPr="00E94FFB">
          <w:rPr>
            <w:rFonts w:ascii="Calibri" w:hAnsi="Calibri"/>
            <w:b w:val="0"/>
            <w:bCs w:val="0"/>
            <w:smallCaps w:val="0"/>
            <w:noProof/>
            <w:sz w:val="22"/>
            <w:szCs w:val="22"/>
          </w:rPr>
          <w:tab/>
        </w:r>
        <w:r w:rsidRPr="00E94FFB">
          <w:rPr>
            <w:rStyle w:val="Hyperlink"/>
            <w:noProof/>
          </w:rPr>
          <w:t>Use of Contract Documents and Information</w:t>
        </w:r>
        <w:r w:rsidRPr="00E94FFB">
          <w:rPr>
            <w:noProof/>
            <w:webHidden/>
          </w:rPr>
          <w:tab/>
        </w:r>
        <w:r w:rsidR="00CF3F76" w:rsidRPr="00E94FFB">
          <w:rPr>
            <w:noProof/>
            <w:webHidden/>
          </w:rPr>
          <w:t>41</w:t>
        </w:r>
      </w:hyperlink>
    </w:p>
    <w:p w:rsidR="00C62717" w:rsidRPr="00E94FFB" w:rsidRDefault="00C62717" w:rsidP="00C62717">
      <w:pPr>
        <w:pStyle w:val="TOC1"/>
        <w:rPr>
          <w:rFonts w:ascii="Calibri" w:hAnsi="Calibri"/>
          <w:b w:val="0"/>
          <w:bCs w:val="0"/>
          <w:smallCaps w:val="0"/>
          <w:noProof/>
          <w:sz w:val="22"/>
          <w:szCs w:val="22"/>
        </w:rPr>
      </w:pPr>
      <w:hyperlink w:anchor="_Toc242866023" w:history="1">
        <w:r w:rsidRPr="00E94FFB">
          <w:rPr>
            <w:rStyle w:val="Hyperlink"/>
            <w:noProof/>
          </w:rPr>
          <w:t>15.</w:t>
        </w:r>
        <w:r w:rsidRPr="00E94FFB">
          <w:rPr>
            <w:rFonts w:ascii="Calibri" w:hAnsi="Calibri"/>
            <w:b w:val="0"/>
            <w:bCs w:val="0"/>
            <w:smallCaps w:val="0"/>
            <w:noProof/>
            <w:sz w:val="22"/>
            <w:szCs w:val="22"/>
          </w:rPr>
          <w:tab/>
        </w:r>
        <w:r w:rsidRPr="00E94FFB">
          <w:rPr>
            <w:rStyle w:val="Hyperlink"/>
            <w:noProof/>
          </w:rPr>
          <w:t>Standards</w:t>
        </w:r>
        <w:r w:rsidRPr="00E94FFB">
          <w:rPr>
            <w:noProof/>
            <w:webHidden/>
          </w:rPr>
          <w:tab/>
        </w:r>
        <w:r w:rsidR="00CF3F76" w:rsidRPr="00E94FFB">
          <w:rPr>
            <w:noProof/>
            <w:webHidden/>
          </w:rPr>
          <w:t>41</w:t>
        </w:r>
      </w:hyperlink>
    </w:p>
    <w:p w:rsidR="00C62717" w:rsidRPr="00E94FFB" w:rsidRDefault="00C62717" w:rsidP="00C62717">
      <w:pPr>
        <w:pStyle w:val="TOC1"/>
        <w:rPr>
          <w:rFonts w:ascii="Calibri" w:hAnsi="Calibri"/>
          <w:b w:val="0"/>
          <w:bCs w:val="0"/>
          <w:smallCaps w:val="0"/>
          <w:noProof/>
          <w:sz w:val="22"/>
          <w:szCs w:val="22"/>
        </w:rPr>
      </w:pPr>
      <w:hyperlink w:anchor="_Toc242866024" w:history="1">
        <w:r w:rsidRPr="00E94FFB">
          <w:rPr>
            <w:rStyle w:val="Hyperlink"/>
            <w:noProof/>
          </w:rPr>
          <w:t>16.</w:t>
        </w:r>
        <w:r w:rsidRPr="00E94FFB">
          <w:rPr>
            <w:rFonts w:ascii="Calibri" w:hAnsi="Calibri"/>
            <w:b w:val="0"/>
            <w:bCs w:val="0"/>
            <w:smallCaps w:val="0"/>
            <w:noProof/>
            <w:sz w:val="22"/>
            <w:szCs w:val="22"/>
          </w:rPr>
          <w:tab/>
        </w:r>
        <w:r w:rsidRPr="00E94FFB">
          <w:rPr>
            <w:rStyle w:val="Hyperlink"/>
            <w:noProof/>
          </w:rPr>
          <w:t>Inspection and Tests</w:t>
        </w:r>
        <w:r w:rsidRPr="00E94FFB">
          <w:rPr>
            <w:noProof/>
            <w:webHidden/>
          </w:rPr>
          <w:tab/>
        </w:r>
        <w:r w:rsidR="00CF3F76" w:rsidRPr="00E94FFB">
          <w:rPr>
            <w:noProof/>
            <w:webHidden/>
          </w:rPr>
          <w:t>41</w:t>
        </w:r>
      </w:hyperlink>
    </w:p>
    <w:p w:rsidR="00C62717" w:rsidRPr="00E94FFB" w:rsidRDefault="00C62717" w:rsidP="00C62717">
      <w:pPr>
        <w:pStyle w:val="TOC1"/>
        <w:rPr>
          <w:rFonts w:ascii="Calibri" w:hAnsi="Calibri"/>
          <w:b w:val="0"/>
          <w:bCs w:val="0"/>
          <w:smallCaps w:val="0"/>
          <w:noProof/>
          <w:sz w:val="22"/>
          <w:szCs w:val="22"/>
        </w:rPr>
      </w:pPr>
      <w:hyperlink w:anchor="_Toc242866025" w:history="1">
        <w:r w:rsidRPr="00E94FFB">
          <w:rPr>
            <w:rStyle w:val="Hyperlink"/>
            <w:noProof/>
          </w:rPr>
          <w:t>17.</w:t>
        </w:r>
        <w:r w:rsidRPr="00E94FFB">
          <w:rPr>
            <w:rFonts w:ascii="Calibri" w:hAnsi="Calibri"/>
            <w:b w:val="0"/>
            <w:bCs w:val="0"/>
            <w:smallCaps w:val="0"/>
            <w:noProof/>
            <w:sz w:val="22"/>
            <w:szCs w:val="22"/>
          </w:rPr>
          <w:tab/>
        </w:r>
        <w:r w:rsidRPr="00E94FFB">
          <w:rPr>
            <w:rStyle w:val="Hyperlink"/>
            <w:noProof/>
          </w:rPr>
          <w:t>Warranty</w:t>
        </w:r>
        <w:r w:rsidRPr="00E94FFB">
          <w:rPr>
            <w:noProof/>
            <w:webHidden/>
          </w:rPr>
          <w:tab/>
        </w:r>
        <w:r w:rsidR="00CF3F76" w:rsidRPr="00E94FFB">
          <w:rPr>
            <w:noProof/>
            <w:webHidden/>
          </w:rPr>
          <w:t>42</w:t>
        </w:r>
      </w:hyperlink>
    </w:p>
    <w:p w:rsidR="00C62717" w:rsidRPr="00E94FFB" w:rsidRDefault="00C62717" w:rsidP="00C62717">
      <w:pPr>
        <w:pStyle w:val="TOC1"/>
        <w:rPr>
          <w:rFonts w:ascii="Calibri" w:hAnsi="Calibri"/>
          <w:b w:val="0"/>
          <w:bCs w:val="0"/>
          <w:smallCaps w:val="0"/>
          <w:noProof/>
          <w:sz w:val="22"/>
          <w:szCs w:val="22"/>
        </w:rPr>
      </w:pPr>
      <w:hyperlink w:anchor="_Toc242866026" w:history="1">
        <w:r w:rsidRPr="00E94FFB">
          <w:rPr>
            <w:rStyle w:val="Hyperlink"/>
            <w:noProof/>
          </w:rPr>
          <w:t>18.</w:t>
        </w:r>
        <w:r w:rsidRPr="00E94FFB">
          <w:rPr>
            <w:rFonts w:ascii="Calibri" w:hAnsi="Calibri"/>
            <w:b w:val="0"/>
            <w:bCs w:val="0"/>
            <w:smallCaps w:val="0"/>
            <w:noProof/>
            <w:sz w:val="22"/>
            <w:szCs w:val="22"/>
          </w:rPr>
          <w:tab/>
        </w:r>
        <w:r w:rsidRPr="00E94FFB">
          <w:rPr>
            <w:rStyle w:val="Hyperlink"/>
            <w:noProof/>
          </w:rPr>
          <w:t>Delays in the Supplier’s Performance</w:t>
        </w:r>
        <w:r w:rsidRPr="00E94FFB">
          <w:rPr>
            <w:noProof/>
            <w:webHidden/>
          </w:rPr>
          <w:tab/>
        </w:r>
        <w:r w:rsidR="00CF3F76" w:rsidRPr="00E94FFB">
          <w:rPr>
            <w:noProof/>
            <w:webHidden/>
          </w:rPr>
          <w:t>42</w:t>
        </w:r>
      </w:hyperlink>
    </w:p>
    <w:p w:rsidR="00C62717" w:rsidRPr="00E94FFB" w:rsidRDefault="00C62717" w:rsidP="00C62717">
      <w:pPr>
        <w:pStyle w:val="TOC1"/>
        <w:rPr>
          <w:rFonts w:ascii="Calibri" w:hAnsi="Calibri"/>
          <w:b w:val="0"/>
          <w:bCs w:val="0"/>
          <w:smallCaps w:val="0"/>
          <w:noProof/>
          <w:sz w:val="22"/>
          <w:szCs w:val="22"/>
        </w:rPr>
      </w:pPr>
      <w:hyperlink w:anchor="_Toc242866027" w:history="1">
        <w:r w:rsidRPr="00E94FFB">
          <w:rPr>
            <w:rStyle w:val="Hyperlink"/>
            <w:noProof/>
          </w:rPr>
          <w:t>19.</w:t>
        </w:r>
        <w:r w:rsidRPr="00E94FFB">
          <w:rPr>
            <w:rFonts w:ascii="Calibri" w:hAnsi="Calibri"/>
            <w:b w:val="0"/>
            <w:bCs w:val="0"/>
            <w:smallCaps w:val="0"/>
            <w:noProof/>
            <w:sz w:val="22"/>
            <w:szCs w:val="22"/>
          </w:rPr>
          <w:tab/>
        </w:r>
        <w:r w:rsidRPr="00E94FFB">
          <w:rPr>
            <w:rStyle w:val="Hyperlink"/>
            <w:noProof/>
          </w:rPr>
          <w:t>Liquidated Damages</w:t>
        </w:r>
        <w:r w:rsidRPr="00E94FFB">
          <w:rPr>
            <w:noProof/>
            <w:webHidden/>
          </w:rPr>
          <w:tab/>
        </w:r>
        <w:r w:rsidR="00CF3F76" w:rsidRPr="00E94FFB">
          <w:rPr>
            <w:noProof/>
            <w:webHidden/>
          </w:rPr>
          <w:t>43</w:t>
        </w:r>
      </w:hyperlink>
    </w:p>
    <w:p w:rsidR="00C62717" w:rsidRPr="00E94FFB" w:rsidRDefault="00C62717" w:rsidP="00C62717">
      <w:pPr>
        <w:pStyle w:val="TOC1"/>
        <w:rPr>
          <w:rFonts w:ascii="Calibri" w:hAnsi="Calibri"/>
          <w:b w:val="0"/>
          <w:bCs w:val="0"/>
          <w:smallCaps w:val="0"/>
          <w:noProof/>
          <w:sz w:val="22"/>
          <w:szCs w:val="22"/>
        </w:rPr>
      </w:pPr>
      <w:hyperlink w:anchor="_Toc242866028" w:history="1">
        <w:r w:rsidRPr="00E94FFB">
          <w:rPr>
            <w:rStyle w:val="Hyperlink"/>
            <w:noProof/>
          </w:rPr>
          <w:t>20.</w:t>
        </w:r>
        <w:r w:rsidRPr="00E94FFB">
          <w:rPr>
            <w:rFonts w:ascii="Calibri" w:hAnsi="Calibri"/>
            <w:b w:val="0"/>
            <w:bCs w:val="0"/>
            <w:smallCaps w:val="0"/>
            <w:noProof/>
            <w:sz w:val="22"/>
            <w:szCs w:val="22"/>
          </w:rPr>
          <w:tab/>
        </w:r>
        <w:r w:rsidRPr="00E94FFB">
          <w:rPr>
            <w:rStyle w:val="Hyperlink"/>
            <w:noProof/>
          </w:rPr>
          <w:t>Settlement of Disputes</w:t>
        </w:r>
        <w:r w:rsidRPr="00E94FFB">
          <w:rPr>
            <w:noProof/>
            <w:webHidden/>
          </w:rPr>
          <w:tab/>
        </w:r>
        <w:r w:rsidR="00CF3F76" w:rsidRPr="00E94FFB">
          <w:rPr>
            <w:noProof/>
            <w:webHidden/>
          </w:rPr>
          <w:t>43</w:t>
        </w:r>
      </w:hyperlink>
    </w:p>
    <w:p w:rsidR="00C62717" w:rsidRPr="00E94FFB" w:rsidRDefault="00C62717" w:rsidP="00C62717">
      <w:pPr>
        <w:pStyle w:val="TOC1"/>
        <w:rPr>
          <w:rFonts w:ascii="Calibri" w:hAnsi="Calibri"/>
          <w:b w:val="0"/>
          <w:bCs w:val="0"/>
          <w:smallCaps w:val="0"/>
          <w:noProof/>
          <w:sz w:val="22"/>
          <w:szCs w:val="22"/>
        </w:rPr>
      </w:pPr>
      <w:hyperlink w:anchor="_Toc242866029" w:history="1">
        <w:r w:rsidRPr="00E94FFB">
          <w:rPr>
            <w:rStyle w:val="Hyperlink"/>
            <w:noProof/>
          </w:rPr>
          <w:t>21.</w:t>
        </w:r>
        <w:r w:rsidRPr="00E94FFB">
          <w:rPr>
            <w:rFonts w:ascii="Calibri" w:hAnsi="Calibri"/>
            <w:b w:val="0"/>
            <w:bCs w:val="0"/>
            <w:smallCaps w:val="0"/>
            <w:noProof/>
            <w:sz w:val="22"/>
            <w:szCs w:val="22"/>
          </w:rPr>
          <w:tab/>
        </w:r>
        <w:r w:rsidRPr="00E94FFB">
          <w:rPr>
            <w:rStyle w:val="Hyperlink"/>
            <w:noProof/>
          </w:rPr>
          <w:t>Liability of the Supplier</w:t>
        </w:r>
        <w:r w:rsidRPr="00E94FFB">
          <w:rPr>
            <w:noProof/>
            <w:webHidden/>
          </w:rPr>
          <w:tab/>
        </w:r>
        <w:r w:rsidR="00CF3F76" w:rsidRPr="00E94FFB">
          <w:rPr>
            <w:noProof/>
            <w:webHidden/>
          </w:rPr>
          <w:t>44</w:t>
        </w:r>
      </w:hyperlink>
    </w:p>
    <w:p w:rsidR="00C62717" w:rsidRPr="00E94FFB" w:rsidRDefault="00C62717" w:rsidP="00C62717">
      <w:pPr>
        <w:pStyle w:val="TOC1"/>
        <w:rPr>
          <w:rFonts w:ascii="Calibri" w:hAnsi="Calibri"/>
          <w:b w:val="0"/>
          <w:bCs w:val="0"/>
          <w:smallCaps w:val="0"/>
          <w:noProof/>
          <w:sz w:val="22"/>
          <w:szCs w:val="22"/>
        </w:rPr>
      </w:pPr>
      <w:hyperlink w:anchor="_Toc242866030" w:history="1">
        <w:r w:rsidRPr="00E94FFB">
          <w:rPr>
            <w:rStyle w:val="Hyperlink"/>
            <w:noProof/>
          </w:rPr>
          <w:t>22.</w:t>
        </w:r>
        <w:r w:rsidRPr="00E94FFB">
          <w:rPr>
            <w:rFonts w:ascii="Calibri" w:hAnsi="Calibri"/>
            <w:b w:val="0"/>
            <w:bCs w:val="0"/>
            <w:smallCaps w:val="0"/>
            <w:noProof/>
            <w:sz w:val="22"/>
            <w:szCs w:val="22"/>
          </w:rPr>
          <w:tab/>
        </w:r>
        <w:r w:rsidRPr="00E94FFB">
          <w:rPr>
            <w:rStyle w:val="Hyperlink"/>
            <w:noProof/>
          </w:rPr>
          <w:t>Force Majeure</w:t>
        </w:r>
        <w:r w:rsidRPr="00E94FFB">
          <w:rPr>
            <w:noProof/>
            <w:webHidden/>
          </w:rPr>
          <w:tab/>
        </w:r>
        <w:r w:rsidR="00CF3F76" w:rsidRPr="00E94FFB">
          <w:rPr>
            <w:noProof/>
            <w:webHidden/>
          </w:rPr>
          <w:t>44</w:t>
        </w:r>
      </w:hyperlink>
    </w:p>
    <w:p w:rsidR="00C62717" w:rsidRPr="00E94FFB" w:rsidRDefault="00C62717" w:rsidP="00C62717">
      <w:pPr>
        <w:pStyle w:val="TOC1"/>
        <w:rPr>
          <w:rFonts w:ascii="Calibri" w:hAnsi="Calibri"/>
          <w:b w:val="0"/>
          <w:bCs w:val="0"/>
          <w:smallCaps w:val="0"/>
          <w:noProof/>
          <w:sz w:val="22"/>
          <w:szCs w:val="22"/>
        </w:rPr>
      </w:pPr>
      <w:hyperlink w:anchor="_Toc242866031" w:history="1">
        <w:r w:rsidRPr="00E94FFB">
          <w:rPr>
            <w:rStyle w:val="Hyperlink"/>
            <w:noProof/>
          </w:rPr>
          <w:t>23.</w:t>
        </w:r>
        <w:r w:rsidRPr="00E94FFB">
          <w:rPr>
            <w:rFonts w:ascii="Calibri" w:hAnsi="Calibri"/>
            <w:b w:val="0"/>
            <w:bCs w:val="0"/>
            <w:smallCaps w:val="0"/>
            <w:noProof/>
            <w:sz w:val="22"/>
            <w:szCs w:val="22"/>
          </w:rPr>
          <w:tab/>
        </w:r>
        <w:r w:rsidRPr="00E94FFB">
          <w:rPr>
            <w:rStyle w:val="Hyperlink"/>
            <w:noProof/>
          </w:rPr>
          <w:t>Termination for Default</w:t>
        </w:r>
        <w:r w:rsidRPr="00E94FFB">
          <w:rPr>
            <w:noProof/>
            <w:webHidden/>
          </w:rPr>
          <w:tab/>
        </w:r>
        <w:r w:rsidR="00CF3F76" w:rsidRPr="00E94FFB">
          <w:rPr>
            <w:noProof/>
            <w:webHidden/>
          </w:rPr>
          <w:t>44</w:t>
        </w:r>
      </w:hyperlink>
    </w:p>
    <w:p w:rsidR="00C62717" w:rsidRPr="00E94FFB" w:rsidRDefault="00C62717" w:rsidP="00C62717">
      <w:pPr>
        <w:pStyle w:val="TOC1"/>
        <w:rPr>
          <w:rFonts w:ascii="Calibri" w:hAnsi="Calibri"/>
          <w:b w:val="0"/>
          <w:bCs w:val="0"/>
          <w:smallCaps w:val="0"/>
          <w:noProof/>
          <w:sz w:val="22"/>
          <w:szCs w:val="22"/>
        </w:rPr>
      </w:pPr>
      <w:hyperlink w:anchor="_Toc242866032" w:history="1">
        <w:r w:rsidRPr="00E94FFB">
          <w:rPr>
            <w:rStyle w:val="Hyperlink"/>
            <w:noProof/>
          </w:rPr>
          <w:t>24.</w:t>
        </w:r>
        <w:r w:rsidRPr="00E94FFB">
          <w:rPr>
            <w:rFonts w:ascii="Calibri" w:hAnsi="Calibri"/>
            <w:b w:val="0"/>
            <w:bCs w:val="0"/>
            <w:smallCaps w:val="0"/>
            <w:noProof/>
            <w:sz w:val="22"/>
            <w:szCs w:val="22"/>
          </w:rPr>
          <w:tab/>
        </w:r>
        <w:r w:rsidRPr="00E94FFB">
          <w:rPr>
            <w:rStyle w:val="Hyperlink"/>
            <w:noProof/>
          </w:rPr>
          <w:t>Termination for Insolvency</w:t>
        </w:r>
        <w:r w:rsidRPr="00E94FFB">
          <w:rPr>
            <w:noProof/>
            <w:webHidden/>
          </w:rPr>
          <w:tab/>
        </w:r>
        <w:r w:rsidR="00CF3F76" w:rsidRPr="00E94FFB">
          <w:rPr>
            <w:noProof/>
            <w:webHidden/>
          </w:rPr>
          <w:t>45</w:t>
        </w:r>
      </w:hyperlink>
    </w:p>
    <w:p w:rsidR="00C62717" w:rsidRPr="00E94FFB" w:rsidRDefault="00C62717" w:rsidP="00C62717">
      <w:pPr>
        <w:pStyle w:val="TOC1"/>
        <w:rPr>
          <w:rFonts w:ascii="Calibri" w:hAnsi="Calibri"/>
          <w:b w:val="0"/>
          <w:bCs w:val="0"/>
          <w:smallCaps w:val="0"/>
          <w:noProof/>
          <w:sz w:val="22"/>
          <w:szCs w:val="22"/>
        </w:rPr>
      </w:pPr>
      <w:hyperlink w:anchor="_Toc242866033" w:history="1">
        <w:r w:rsidRPr="00E94FFB">
          <w:rPr>
            <w:rStyle w:val="Hyperlink"/>
            <w:noProof/>
          </w:rPr>
          <w:t>25.</w:t>
        </w:r>
        <w:r w:rsidRPr="00E94FFB">
          <w:rPr>
            <w:rFonts w:ascii="Calibri" w:hAnsi="Calibri"/>
            <w:b w:val="0"/>
            <w:bCs w:val="0"/>
            <w:smallCaps w:val="0"/>
            <w:noProof/>
            <w:sz w:val="22"/>
            <w:szCs w:val="22"/>
          </w:rPr>
          <w:tab/>
        </w:r>
        <w:r w:rsidRPr="00E94FFB">
          <w:rPr>
            <w:rStyle w:val="Hyperlink"/>
            <w:noProof/>
          </w:rPr>
          <w:t>Termination for Convenience</w:t>
        </w:r>
        <w:r w:rsidRPr="00E94FFB">
          <w:rPr>
            <w:noProof/>
            <w:webHidden/>
          </w:rPr>
          <w:tab/>
        </w:r>
        <w:r w:rsidR="00CF3F76" w:rsidRPr="00E94FFB">
          <w:rPr>
            <w:noProof/>
            <w:webHidden/>
          </w:rPr>
          <w:t>45</w:t>
        </w:r>
      </w:hyperlink>
    </w:p>
    <w:p w:rsidR="00C62717" w:rsidRPr="00E94FFB" w:rsidRDefault="00C62717" w:rsidP="00C62717">
      <w:pPr>
        <w:pStyle w:val="TOC1"/>
        <w:rPr>
          <w:rFonts w:ascii="Calibri" w:hAnsi="Calibri"/>
          <w:b w:val="0"/>
          <w:bCs w:val="0"/>
          <w:smallCaps w:val="0"/>
          <w:noProof/>
          <w:sz w:val="22"/>
          <w:szCs w:val="22"/>
        </w:rPr>
      </w:pPr>
      <w:hyperlink w:anchor="_Toc242866034" w:history="1">
        <w:r w:rsidRPr="00E94FFB">
          <w:rPr>
            <w:rStyle w:val="Hyperlink"/>
            <w:noProof/>
          </w:rPr>
          <w:t>26.</w:t>
        </w:r>
        <w:r w:rsidRPr="00E94FFB">
          <w:rPr>
            <w:rFonts w:ascii="Calibri" w:hAnsi="Calibri"/>
            <w:b w:val="0"/>
            <w:bCs w:val="0"/>
            <w:smallCaps w:val="0"/>
            <w:noProof/>
            <w:sz w:val="22"/>
            <w:szCs w:val="22"/>
          </w:rPr>
          <w:tab/>
        </w:r>
        <w:r w:rsidRPr="00E94FFB">
          <w:rPr>
            <w:rStyle w:val="Hyperlink"/>
            <w:noProof/>
          </w:rPr>
          <w:t>Termination for Unlawful Acts</w:t>
        </w:r>
        <w:r w:rsidRPr="00E94FFB">
          <w:rPr>
            <w:noProof/>
            <w:webHidden/>
          </w:rPr>
          <w:tab/>
        </w:r>
        <w:r w:rsidR="00CF3F76" w:rsidRPr="00E94FFB">
          <w:rPr>
            <w:noProof/>
            <w:webHidden/>
          </w:rPr>
          <w:t>46</w:t>
        </w:r>
      </w:hyperlink>
    </w:p>
    <w:p w:rsidR="00C62717" w:rsidRPr="00E94FFB" w:rsidRDefault="00C62717" w:rsidP="00C62717">
      <w:pPr>
        <w:pStyle w:val="TOC1"/>
        <w:rPr>
          <w:rFonts w:ascii="Calibri" w:hAnsi="Calibri"/>
          <w:b w:val="0"/>
          <w:bCs w:val="0"/>
          <w:smallCaps w:val="0"/>
          <w:noProof/>
          <w:sz w:val="22"/>
          <w:szCs w:val="22"/>
        </w:rPr>
      </w:pPr>
      <w:hyperlink w:anchor="_Toc242866035" w:history="1">
        <w:r w:rsidRPr="00E94FFB">
          <w:rPr>
            <w:rStyle w:val="Hyperlink"/>
            <w:noProof/>
          </w:rPr>
          <w:t>27.</w:t>
        </w:r>
        <w:r w:rsidRPr="00E94FFB">
          <w:rPr>
            <w:rFonts w:ascii="Calibri" w:hAnsi="Calibri"/>
            <w:b w:val="0"/>
            <w:bCs w:val="0"/>
            <w:smallCaps w:val="0"/>
            <w:noProof/>
            <w:sz w:val="22"/>
            <w:szCs w:val="22"/>
          </w:rPr>
          <w:tab/>
        </w:r>
        <w:r w:rsidRPr="00E94FFB">
          <w:rPr>
            <w:rStyle w:val="Hyperlink"/>
            <w:noProof/>
          </w:rPr>
          <w:t>Procedures for Termination of Contracts</w:t>
        </w:r>
        <w:r w:rsidRPr="00E94FFB">
          <w:rPr>
            <w:noProof/>
            <w:webHidden/>
          </w:rPr>
          <w:tab/>
        </w:r>
        <w:r w:rsidR="00CF3F76" w:rsidRPr="00E94FFB">
          <w:rPr>
            <w:noProof/>
            <w:webHidden/>
          </w:rPr>
          <w:t>46</w:t>
        </w:r>
      </w:hyperlink>
    </w:p>
    <w:p w:rsidR="00C62717" w:rsidRPr="00E94FFB" w:rsidRDefault="00C62717" w:rsidP="00C62717">
      <w:pPr>
        <w:pStyle w:val="TOC1"/>
        <w:rPr>
          <w:rFonts w:ascii="Calibri" w:hAnsi="Calibri"/>
          <w:b w:val="0"/>
          <w:bCs w:val="0"/>
          <w:smallCaps w:val="0"/>
          <w:noProof/>
          <w:sz w:val="22"/>
          <w:szCs w:val="22"/>
        </w:rPr>
      </w:pPr>
      <w:hyperlink w:anchor="_Toc242866036" w:history="1">
        <w:r w:rsidRPr="00E94FFB">
          <w:rPr>
            <w:rStyle w:val="Hyperlink"/>
            <w:noProof/>
          </w:rPr>
          <w:t>28.</w:t>
        </w:r>
        <w:r w:rsidRPr="00E94FFB">
          <w:rPr>
            <w:rFonts w:ascii="Calibri" w:hAnsi="Calibri"/>
            <w:b w:val="0"/>
            <w:bCs w:val="0"/>
            <w:smallCaps w:val="0"/>
            <w:noProof/>
            <w:sz w:val="22"/>
            <w:szCs w:val="22"/>
          </w:rPr>
          <w:tab/>
        </w:r>
        <w:r w:rsidRPr="00E94FFB">
          <w:rPr>
            <w:rStyle w:val="Hyperlink"/>
            <w:noProof/>
          </w:rPr>
          <w:t>Assignment of Rights</w:t>
        </w:r>
        <w:r w:rsidRPr="00E94FFB">
          <w:rPr>
            <w:noProof/>
            <w:webHidden/>
          </w:rPr>
          <w:tab/>
        </w:r>
        <w:r w:rsidR="00CF3F76" w:rsidRPr="00E94FFB">
          <w:rPr>
            <w:noProof/>
            <w:webHidden/>
          </w:rPr>
          <w:t>47</w:t>
        </w:r>
      </w:hyperlink>
    </w:p>
    <w:p w:rsidR="00C62717" w:rsidRPr="00E94FFB" w:rsidRDefault="00C62717" w:rsidP="00C62717">
      <w:pPr>
        <w:pStyle w:val="TOC1"/>
        <w:rPr>
          <w:rFonts w:ascii="Calibri" w:hAnsi="Calibri"/>
          <w:b w:val="0"/>
          <w:bCs w:val="0"/>
          <w:smallCaps w:val="0"/>
          <w:noProof/>
          <w:sz w:val="22"/>
          <w:szCs w:val="22"/>
        </w:rPr>
      </w:pPr>
      <w:hyperlink w:anchor="_Toc242866037" w:history="1">
        <w:r w:rsidRPr="00E94FFB">
          <w:rPr>
            <w:rStyle w:val="Hyperlink"/>
            <w:noProof/>
          </w:rPr>
          <w:t>29.</w:t>
        </w:r>
        <w:r w:rsidRPr="00E94FFB">
          <w:rPr>
            <w:rFonts w:ascii="Calibri" w:hAnsi="Calibri"/>
            <w:b w:val="0"/>
            <w:bCs w:val="0"/>
            <w:smallCaps w:val="0"/>
            <w:noProof/>
            <w:sz w:val="22"/>
            <w:szCs w:val="22"/>
          </w:rPr>
          <w:tab/>
        </w:r>
        <w:r w:rsidRPr="00E94FFB">
          <w:rPr>
            <w:rStyle w:val="Hyperlink"/>
            <w:noProof/>
          </w:rPr>
          <w:t>Contract Amendment</w:t>
        </w:r>
        <w:r w:rsidRPr="00E94FFB">
          <w:rPr>
            <w:noProof/>
            <w:webHidden/>
          </w:rPr>
          <w:tab/>
        </w:r>
        <w:r w:rsidR="00CF3F76" w:rsidRPr="00E94FFB">
          <w:rPr>
            <w:noProof/>
            <w:webHidden/>
          </w:rPr>
          <w:t>47</w:t>
        </w:r>
      </w:hyperlink>
    </w:p>
    <w:p w:rsidR="00C62717" w:rsidRPr="00E94FFB" w:rsidRDefault="00C62717" w:rsidP="00C62717">
      <w:pPr>
        <w:pStyle w:val="TOC1"/>
        <w:rPr>
          <w:rFonts w:ascii="Calibri" w:hAnsi="Calibri"/>
          <w:b w:val="0"/>
          <w:bCs w:val="0"/>
          <w:smallCaps w:val="0"/>
          <w:noProof/>
          <w:sz w:val="22"/>
          <w:szCs w:val="22"/>
        </w:rPr>
      </w:pPr>
      <w:hyperlink w:anchor="_Toc242866038" w:history="1">
        <w:r w:rsidRPr="00E94FFB">
          <w:rPr>
            <w:rStyle w:val="Hyperlink"/>
            <w:noProof/>
          </w:rPr>
          <w:t>30.</w:t>
        </w:r>
        <w:r w:rsidRPr="00E94FFB">
          <w:rPr>
            <w:rFonts w:ascii="Calibri" w:hAnsi="Calibri"/>
            <w:b w:val="0"/>
            <w:bCs w:val="0"/>
            <w:smallCaps w:val="0"/>
            <w:noProof/>
            <w:sz w:val="22"/>
            <w:szCs w:val="22"/>
          </w:rPr>
          <w:tab/>
        </w:r>
        <w:r w:rsidRPr="00E94FFB">
          <w:rPr>
            <w:rStyle w:val="Hyperlink"/>
            <w:noProof/>
          </w:rPr>
          <w:t>Application</w:t>
        </w:r>
        <w:r w:rsidRPr="00E94FFB">
          <w:rPr>
            <w:noProof/>
            <w:webHidden/>
          </w:rPr>
          <w:tab/>
        </w:r>
        <w:r w:rsidR="00CF3F76" w:rsidRPr="00E94FFB">
          <w:rPr>
            <w:noProof/>
            <w:webHidden/>
          </w:rPr>
          <w:t>47</w:t>
        </w:r>
      </w:hyperlink>
    </w:p>
    <w:p w:rsidR="00C62717" w:rsidRPr="00E94FFB" w:rsidRDefault="00C62717" w:rsidP="00C62717">
      <w:pPr>
        <w:pStyle w:val="TOC1"/>
        <w:ind w:left="0" w:firstLine="0"/>
        <w:rPr>
          <w:b w:val="0"/>
          <w:sz w:val="32"/>
          <w:szCs w:val="32"/>
        </w:rPr>
      </w:pPr>
      <w:r w:rsidRPr="00E94FFB">
        <w:fldChar w:fldCharType="end"/>
      </w:r>
    </w:p>
    <w:p w:rsidR="00C62717" w:rsidRPr="00E94FFB" w:rsidRDefault="00C62717" w:rsidP="00C62717">
      <w:pPr>
        <w:tabs>
          <w:tab w:val="right" w:leader="dot" w:pos="9000"/>
        </w:tabs>
        <w:jc w:val="center"/>
        <w:rPr>
          <w:b/>
          <w:sz w:val="32"/>
          <w:szCs w:val="32"/>
        </w:rPr>
      </w:pPr>
    </w:p>
    <w:p w:rsidR="00C62717" w:rsidRPr="00E94FFB" w:rsidRDefault="00C62717" w:rsidP="00C62717">
      <w:pPr>
        <w:jc w:val="center"/>
        <w:rPr>
          <w:b/>
          <w:sz w:val="32"/>
          <w:szCs w:val="32"/>
        </w:rPr>
        <w:sectPr w:rsidR="00C62717" w:rsidRPr="00E94FFB" w:rsidSect="008322B7">
          <w:pgSz w:w="11909" w:h="16834" w:code="9"/>
          <w:pgMar w:top="1440" w:right="1440" w:bottom="1440" w:left="1440" w:header="720" w:footer="720" w:gutter="0"/>
          <w:cols w:space="720"/>
          <w:docGrid w:linePitch="360"/>
        </w:sectPr>
      </w:pPr>
    </w:p>
    <w:p w:rsidR="00C62717" w:rsidRPr="00E94FFB" w:rsidRDefault="00C62717" w:rsidP="006C5641">
      <w:pPr>
        <w:pStyle w:val="Heading3"/>
        <w:numPr>
          <w:ilvl w:val="1"/>
          <w:numId w:val="6"/>
        </w:numPr>
      </w:pPr>
      <w:bookmarkStart w:id="2768" w:name="_Toc33502495"/>
      <w:bookmarkStart w:id="2769" w:name="_Toc33503424"/>
      <w:bookmarkStart w:id="2770" w:name="_Toc33503772"/>
      <w:bookmarkStart w:id="2771" w:name="_Toc33516885"/>
      <w:bookmarkStart w:id="2772" w:name="_Toc33517205"/>
      <w:bookmarkStart w:id="2773" w:name="_Toc34554676"/>
      <w:bookmarkStart w:id="2774" w:name="_Toc36546080"/>
      <w:bookmarkStart w:id="2775" w:name="_Toc36546182"/>
      <w:bookmarkStart w:id="2776" w:name="_Toc36609140"/>
      <w:bookmarkStart w:id="2777" w:name="_Toc50797760"/>
      <w:bookmarkStart w:id="2778" w:name="_Toc79301809"/>
      <w:bookmarkStart w:id="2779" w:name="_Ref33428117"/>
      <w:bookmarkStart w:id="2780" w:name="_Toc33502494"/>
      <w:bookmarkStart w:id="2781" w:name="_Toc33503423"/>
      <w:bookmarkStart w:id="2782" w:name="_Toc33503771"/>
      <w:bookmarkStart w:id="2783" w:name="_Toc33516884"/>
      <w:bookmarkStart w:id="2784" w:name="_Toc33517204"/>
      <w:bookmarkStart w:id="2785" w:name="_Toc34554675"/>
      <w:bookmarkStart w:id="2786" w:name="_Toc36546079"/>
      <w:bookmarkStart w:id="2787" w:name="_Toc36546181"/>
      <w:bookmarkStart w:id="2788" w:name="_Toc36609139"/>
      <w:bookmarkStart w:id="2789" w:name="_Toc50797759"/>
      <w:bookmarkStart w:id="2790" w:name="_Toc79301808"/>
      <w:bookmarkStart w:id="2791" w:name="_Ref98253578"/>
      <w:bookmarkStart w:id="2792" w:name="_Ref97280278"/>
      <w:bookmarkStart w:id="2793" w:name="_Toc33502492"/>
      <w:bookmarkStart w:id="2794" w:name="_Toc33503421"/>
      <w:bookmarkStart w:id="2795" w:name="_Toc33503769"/>
      <w:bookmarkStart w:id="2796" w:name="_Toc33516882"/>
      <w:bookmarkStart w:id="2797" w:name="_Toc33517202"/>
      <w:bookmarkStart w:id="2798" w:name="_Toc34554673"/>
      <w:bookmarkStart w:id="2799" w:name="_Toc36546077"/>
      <w:bookmarkStart w:id="2800" w:name="_Toc36546179"/>
      <w:bookmarkStart w:id="2801" w:name="_Toc36609137"/>
      <w:bookmarkStart w:id="2802" w:name="_Toc50797757"/>
      <w:bookmarkStart w:id="2803" w:name="_Toc79301806"/>
      <w:bookmarkStart w:id="2804" w:name="_Toc33502491"/>
      <w:bookmarkStart w:id="2805" w:name="_Toc33503420"/>
      <w:bookmarkStart w:id="2806" w:name="_Toc33503768"/>
      <w:bookmarkStart w:id="2807" w:name="_Toc33516881"/>
      <w:bookmarkStart w:id="2808" w:name="_Toc33517201"/>
      <w:bookmarkStart w:id="2809" w:name="_Toc34554672"/>
      <w:bookmarkStart w:id="2810" w:name="_Toc36546076"/>
      <w:bookmarkStart w:id="2811" w:name="_Toc36546178"/>
      <w:bookmarkStart w:id="2812" w:name="_Toc36609136"/>
      <w:bookmarkStart w:id="2813" w:name="_Toc50797756"/>
      <w:bookmarkStart w:id="2814" w:name="_Toc79301805"/>
      <w:bookmarkStart w:id="2815" w:name="_Ref33428241"/>
      <w:bookmarkStart w:id="2816" w:name="_Ref33429000"/>
      <w:bookmarkStart w:id="2817" w:name="_Toc33502490"/>
      <w:bookmarkStart w:id="2818" w:name="_Toc33503419"/>
      <w:bookmarkStart w:id="2819" w:name="_Toc33503767"/>
      <w:bookmarkStart w:id="2820" w:name="_Toc33516880"/>
      <w:bookmarkStart w:id="2821" w:name="_Toc33517200"/>
      <w:bookmarkStart w:id="2822" w:name="_Toc34554671"/>
      <w:bookmarkStart w:id="2823" w:name="_Toc36546075"/>
      <w:bookmarkStart w:id="2824" w:name="_Toc36546177"/>
      <w:bookmarkStart w:id="2825" w:name="_Toc36609135"/>
      <w:bookmarkStart w:id="2826" w:name="_Toc50797755"/>
      <w:bookmarkStart w:id="2827" w:name="_Toc79301804"/>
      <w:bookmarkStart w:id="2828" w:name="_Toc33502489"/>
      <w:bookmarkStart w:id="2829" w:name="_Toc33503418"/>
      <w:bookmarkStart w:id="2830" w:name="_Toc33503766"/>
      <w:bookmarkStart w:id="2831" w:name="_Toc33516879"/>
      <w:bookmarkStart w:id="2832" w:name="_Toc33517199"/>
      <w:bookmarkStart w:id="2833" w:name="_Toc34554670"/>
      <w:bookmarkStart w:id="2834" w:name="_Toc36546074"/>
      <w:bookmarkStart w:id="2835" w:name="_Toc36546176"/>
      <w:bookmarkStart w:id="2836" w:name="_Toc36609134"/>
      <w:bookmarkStart w:id="2837" w:name="_Toc50797754"/>
      <w:bookmarkStart w:id="2838" w:name="_Toc79301803"/>
      <w:bookmarkStart w:id="2839" w:name="_Ref33428927"/>
      <w:bookmarkStart w:id="2840" w:name="_Toc33502488"/>
      <w:bookmarkStart w:id="2841" w:name="_Toc33503417"/>
      <w:bookmarkStart w:id="2842" w:name="_Toc33503765"/>
      <w:bookmarkStart w:id="2843" w:name="_Toc33516878"/>
      <w:bookmarkStart w:id="2844" w:name="_Toc33517198"/>
      <w:bookmarkStart w:id="2845" w:name="_Toc34554669"/>
      <w:bookmarkStart w:id="2846" w:name="_Toc36546073"/>
      <w:bookmarkStart w:id="2847" w:name="_Toc36546175"/>
      <w:bookmarkStart w:id="2848" w:name="_Toc36609133"/>
      <w:bookmarkStart w:id="2849" w:name="_Toc50797753"/>
      <w:bookmarkStart w:id="2850" w:name="_Toc79301802"/>
      <w:bookmarkStart w:id="2851" w:name="_Toc33502487"/>
      <w:bookmarkStart w:id="2852" w:name="_Toc33503416"/>
      <w:bookmarkStart w:id="2853" w:name="_Toc33503764"/>
      <w:bookmarkStart w:id="2854" w:name="_Ref33510679"/>
      <w:bookmarkStart w:id="2855" w:name="_Ref33510834"/>
      <w:bookmarkStart w:id="2856" w:name="_Ref33513558"/>
      <w:bookmarkStart w:id="2857" w:name="_Ref33515237"/>
      <w:bookmarkStart w:id="2858" w:name="_Toc33516877"/>
      <w:bookmarkStart w:id="2859" w:name="_Toc33517197"/>
      <w:bookmarkStart w:id="2860" w:name="_Toc34554668"/>
      <w:bookmarkStart w:id="2861" w:name="_Toc36546072"/>
      <w:bookmarkStart w:id="2862" w:name="_Toc36546174"/>
      <w:bookmarkStart w:id="2863" w:name="_Toc36609132"/>
      <w:bookmarkStart w:id="2864" w:name="_Toc50797752"/>
      <w:bookmarkStart w:id="2865" w:name="_Toc79301801"/>
      <w:bookmarkStart w:id="2866" w:name="_Toc33502486"/>
      <w:bookmarkStart w:id="2867" w:name="_Toc33503415"/>
      <w:bookmarkStart w:id="2868" w:name="_Toc33503763"/>
      <w:bookmarkStart w:id="2869" w:name="_Ref33513427"/>
      <w:bookmarkStart w:id="2870" w:name="_Toc33516876"/>
      <w:bookmarkStart w:id="2871" w:name="_Toc33517196"/>
      <w:bookmarkStart w:id="2872" w:name="_Toc34554667"/>
      <w:bookmarkStart w:id="2873" w:name="_Toc36546071"/>
      <w:bookmarkStart w:id="2874" w:name="_Toc36546173"/>
      <w:bookmarkStart w:id="2875" w:name="_Toc36609131"/>
      <w:bookmarkStart w:id="2876" w:name="_Toc50797751"/>
      <w:bookmarkStart w:id="2877" w:name="_Toc79301800"/>
      <w:bookmarkStart w:id="2878" w:name="_Toc33502485"/>
      <w:bookmarkStart w:id="2879" w:name="_Toc33503414"/>
      <w:bookmarkStart w:id="2880" w:name="_Toc33503762"/>
      <w:bookmarkStart w:id="2881" w:name="_Ref33510898"/>
      <w:bookmarkStart w:id="2882" w:name="_Toc33516875"/>
      <w:bookmarkStart w:id="2883" w:name="_Toc33517195"/>
      <w:bookmarkStart w:id="2884" w:name="_Toc34554666"/>
      <w:bookmarkStart w:id="2885" w:name="_Toc36546070"/>
      <w:bookmarkStart w:id="2886" w:name="_Toc36546172"/>
      <w:bookmarkStart w:id="2887" w:name="_Toc36609130"/>
      <w:bookmarkStart w:id="2888" w:name="_Toc50797750"/>
      <w:bookmarkStart w:id="2889" w:name="_Toc79301799"/>
      <w:bookmarkStart w:id="2890" w:name="_Toc33502484"/>
      <w:bookmarkStart w:id="2891" w:name="_Toc33503413"/>
      <w:bookmarkStart w:id="2892" w:name="_Toc33503761"/>
      <w:bookmarkStart w:id="2893" w:name="_Ref33513038"/>
      <w:bookmarkStart w:id="2894" w:name="_Toc33516874"/>
      <w:bookmarkStart w:id="2895" w:name="_Toc33517194"/>
      <w:bookmarkStart w:id="2896" w:name="_Toc34554665"/>
      <w:bookmarkStart w:id="2897" w:name="_Toc36546069"/>
      <w:bookmarkStart w:id="2898" w:name="_Toc36546171"/>
      <w:bookmarkStart w:id="2899" w:name="_Toc36609129"/>
      <w:bookmarkStart w:id="2900" w:name="_Toc50797749"/>
      <w:bookmarkStart w:id="2901" w:name="_Toc79301798"/>
      <w:bookmarkStart w:id="2902" w:name="_Toc33502483"/>
      <w:bookmarkStart w:id="2903" w:name="_Toc33503412"/>
      <w:bookmarkStart w:id="2904" w:name="_Toc33503760"/>
      <w:bookmarkStart w:id="2905" w:name="_Ref33511957"/>
      <w:bookmarkStart w:id="2906" w:name="_Toc33516873"/>
      <w:bookmarkStart w:id="2907" w:name="_Toc33517193"/>
      <w:bookmarkStart w:id="2908" w:name="_Toc34554664"/>
      <w:bookmarkStart w:id="2909" w:name="_Toc36546068"/>
      <w:bookmarkStart w:id="2910" w:name="_Toc36546170"/>
      <w:bookmarkStart w:id="2911" w:name="_Toc36609128"/>
      <w:bookmarkStart w:id="2912" w:name="_Toc50797748"/>
      <w:bookmarkStart w:id="2913" w:name="_Toc79301797"/>
      <w:bookmarkStart w:id="2914" w:name="_Toc33502482"/>
      <w:bookmarkStart w:id="2915" w:name="_Toc33503411"/>
      <w:bookmarkStart w:id="2916" w:name="_Toc33503759"/>
      <w:bookmarkStart w:id="2917" w:name="_Toc33516872"/>
      <w:bookmarkStart w:id="2918" w:name="_Toc33517192"/>
      <w:bookmarkStart w:id="2919" w:name="_Toc34554663"/>
      <w:bookmarkStart w:id="2920" w:name="_Toc36546067"/>
      <w:bookmarkStart w:id="2921" w:name="_Toc36546169"/>
      <w:bookmarkStart w:id="2922" w:name="_Toc36609127"/>
      <w:bookmarkStart w:id="2923" w:name="_Toc50797747"/>
      <w:bookmarkStart w:id="2924" w:name="_Toc79301796"/>
      <w:bookmarkStart w:id="2925" w:name="_Toc33502481"/>
      <w:bookmarkStart w:id="2926" w:name="_Toc33503410"/>
      <w:bookmarkStart w:id="2927" w:name="_Toc33503758"/>
      <w:bookmarkStart w:id="2928" w:name="_Toc33516871"/>
      <w:bookmarkStart w:id="2929" w:name="_Toc33517191"/>
      <w:bookmarkStart w:id="2930" w:name="_Toc34554662"/>
      <w:bookmarkStart w:id="2931" w:name="_Toc36546066"/>
      <w:bookmarkStart w:id="2932" w:name="_Toc36546168"/>
      <w:bookmarkStart w:id="2933" w:name="_Toc36609126"/>
      <w:bookmarkStart w:id="2934" w:name="_Toc50797746"/>
      <w:bookmarkStart w:id="2935" w:name="_Toc79301795"/>
      <w:bookmarkStart w:id="2936" w:name="_Toc33502480"/>
      <w:bookmarkStart w:id="2937" w:name="_Toc33503409"/>
      <w:bookmarkStart w:id="2938" w:name="_Toc33516870"/>
      <w:bookmarkStart w:id="2939" w:name="_Toc33517190"/>
      <w:bookmarkStart w:id="2940" w:name="_Toc34554661"/>
      <w:bookmarkStart w:id="2941" w:name="_Toc36546065"/>
      <w:bookmarkStart w:id="2942" w:name="_Toc36546167"/>
      <w:bookmarkStart w:id="2943" w:name="_Toc36609125"/>
      <w:bookmarkStart w:id="2944" w:name="_Toc50797745"/>
      <w:bookmarkStart w:id="2945" w:name="_Toc79301794"/>
      <w:bookmarkStart w:id="2946" w:name="_Toc33502479"/>
      <w:bookmarkStart w:id="2947" w:name="_Toc33503408"/>
      <w:bookmarkStart w:id="2948" w:name="_Ref33508092"/>
      <w:bookmarkStart w:id="2949" w:name="_Ref33509915"/>
      <w:bookmarkStart w:id="2950" w:name="_Toc33516869"/>
      <w:bookmarkStart w:id="2951" w:name="_Toc33517189"/>
      <w:bookmarkStart w:id="2952" w:name="_Toc34554660"/>
      <w:bookmarkStart w:id="2953" w:name="_Toc36546064"/>
      <w:bookmarkStart w:id="2954" w:name="_Toc36546166"/>
      <w:bookmarkStart w:id="2955" w:name="_Toc36609124"/>
      <w:bookmarkStart w:id="2956" w:name="_Toc50797744"/>
      <w:bookmarkStart w:id="2957" w:name="_Toc79301793"/>
      <w:bookmarkStart w:id="2958" w:name="_Toc33502478"/>
      <w:bookmarkStart w:id="2959" w:name="_Toc33503407"/>
      <w:bookmarkStart w:id="2960" w:name="_Toc33516868"/>
      <w:bookmarkStart w:id="2961" w:name="_Toc33517188"/>
      <w:bookmarkStart w:id="2962" w:name="_Toc34554659"/>
      <w:bookmarkStart w:id="2963" w:name="_Ref36544901"/>
      <w:bookmarkStart w:id="2964" w:name="_Toc36546063"/>
      <w:bookmarkStart w:id="2965" w:name="_Toc36546165"/>
      <w:bookmarkStart w:id="2966" w:name="_Toc36609123"/>
      <w:bookmarkStart w:id="2967" w:name="_Toc50797743"/>
      <w:bookmarkStart w:id="2968" w:name="_Toc79301792"/>
      <w:bookmarkStart w:id="2969" w:name="_Ref33431779"/>
      <w:bookmarkStart w:id="2970" w:name="_Toc33502477"/>
      <w:bookmarkStart w:id="2971" w:name="_Toc33503406"/>
      <w:bookmarkStart w:id="2972" w:name="_Ref33505414"/>
      <w:bookmarkStart w:id="2973" w:name="_Toc33516867"/>
      <w:bookmarkStart w:id="2974" w:name="_Toc33517187"/>
      <w:bookmarkStart w:id="2975" w:name="_Toc34554658"/>
      <w:bookmarkStart w:id="2976" w:name="_Toc36546062"/>
      <w:bookmarkStart w:id="2977" w:name="_Toc36546164"/>
      <w:bookmarkStart w:id="2978" w:name="_Toc36609122"/>
      <w:bookmarkStart w:id="2979" w:name="_Toc50797742"/>
      <w:bookmarkStart w:id="2980" w:name="_Toc79301791"/>
      <w:bookmarkStart w:id="2981" w:name="_Toc33502476"/>
      <w:bookmarkStart w:id="2982" w:name="_Toc33503405"/>
      <w:bookmarkStart w:id="2983" w:name="_Ref33505227"/>
      <w:bookmarkStart w:id="2984" w:name="_Toc33516866"/>
      <w:bookmarkStart w:id="2985" w:name="_Toc33517186"/>
      <w:bookmarkStart w:id="2986" w:name="_Toc34554657"/>
      <w:bookmarkStart w:id="2987" w:name="_Toc36546061"/>
      <w:bookmarkStart w:id="2988" w:name="_Toc36546163"/>
      <w:bookmarkStart w:id="2989" w:name="_Toc36609121"/>
      <w:bookmarkStart w:id="2990" w:name="_Toc50797741"/>
      <w:bookmarkStart w:id="2991" w:name="_Toc79301790"/>
      <w:bookmarkStart w:id="2992" w:name="_Toc79301789"/>
      <w:bookmarkStart w:id="2993" w:name="_Ref33428147"/>
      <w:bookmarkStart w:id="2994" w:name="_Toc33502474"/>
      <w:bookmarkStart w:id="2995" w:name="_Toc33503403"/>
      <w:bookmarkStart w:id="2996" w:name="_Ref33504302"/>
      <w:bookmarkStart w:id="2997" w:name="_Toc33516864"/>
      <w:bookmarkStart w:id="2998" w:name="_Toc33517184"/>
      <w:bookmarkStart w:id="2999" w:name="_Toc34554655"/>
      <w:bookmarkStart w:id="3000" w:name="_Toc36546059"/>
      <w:bookmarkStart w:id="3001" w:name="_Toc36546161"/>
      <w:bookmarkStart w:id="3002" w:name="_Toc36609119"/>
      <w:bookmarkStart w:id="3003" w:name="_Toc50797739"/>
      <w:bookmarkStart w:id="3004" w:name="_Toc79301788"/>
      <w:bookmarkStart w:id="3005" w:name="_Ref33428215"/>
      <w:bookmarkStart w:id="3006" w:name="_Toc33502473"/>
      <w:bookmarkStart w:id="3007" w:name="_Toc33503402"/>
      <w:bookmarkStart w:id="3008" w:name="_Toc33516863"/>
      <w:bookmarkStart w:id="3009" w:name="_Toc33517183"/>
      <w:bookmarkStart w:id="3010" w:name="_Toc34554654"/>
      <w:bookmarkStart w:id="3011" w:name="_Toc36546058"/>
      <w:bookmarkStart w:id="3012" w:name="_Toc36546160"/>
      <w:bookmarkStart w:id="3013" w:name="_Toc36609118"/>
      <w:bookmarkStart w:id="3014" w:name="_Toc50797738"/>
      <w:bookmarkStart w:id="3015" w:name="_Toc79301787"/>
      <w:bookmarkStart w:id="3016" w:name="_Ref33502403"/>
      <w:bookmarkStart w:id="3017" w:name="_Toc33502472"/>
      <w:bookmarkStart w:id="3018" w:name="_Toc33503401"/>
      <w:bookmarkStart w:id="3019" w:name="_Toc33516862"/>
      <w:bookmarkStart w:id="3020" w:name="_Toc33517182"/>
      <w:bookmarkStart w:id="3021" w:name="_Toc34554653"/>
      <w:bookmarkStart w:id="3022" w:name="_Toc36546057"/>
      <w:bookmarkStart w:id="3023" w:name="_Toc36546159"/>
      <w:bookmarkStart w:id="3024" w:name="_Toc36609117"/>
      <w:bookmarkStart w:id="3025" w:name="_Toc50797737"/>
      <w:bookmarkStart w:id="3026" w:name="_Toc79301786"/>
      <w:bookmarkStart w:id="3027" w:name="_Ref33502137"/>
      <w:bookmarkStart w:id="3028" w:name="_Toc33502471"/>
      <w:bookmarkStart w:id="3029" w:name="_Toc33503400"/>
      <w:bookmarkStart w:id="3030" w:name="_Toc33516861"/>
      <w:bookmarkStart w:id="3031" w:name="_Toc33517181"/>
      <w:bookmarkStart w:id="3032" w:name="_Toc34554652"/>
      <w:bookmarkStart w:id="3033" w:name="_Toc36546056"/>
      <w:bookmarkStart w:id="3034" w:name="_Toc36546158"/>
      <w:bookmarkStart w:id="3035" w:name="_Toc36609116"/>
      <w:bookmarkStart w:id="3036" w:name="_Toc50797736"/>
      <w:bookmarkStart w:id="3037" w:name="_Toc79301785"/>
      <w:bookmarkStart w:id="3038" w:name="_Ref33428338"/>
      <w:bookmarkStart w:id="3039" w:name="_Ref33501958"/>
      <w:bookmarkStart w:id="3040" w:name="_Toc33502470"/>
      <w:bookmarkStart w:id="3041" w:name="_Toc33503399"/>
      <w:bookmarkStart w:id="3042" w:name="_Toc33516860"/>
      <w:bookmarkStart w:id="3043" w:name="_Toc33517180"/>
      <w:bookmarkStart w:id="3044" w:name="_Toc34554651"/>
      <w:bookmarkStart w:id="3045" w:name="_Toc36546055"/>
      <w:bookmarkStart w:id="3046" w:name="_Toc36546157"/>
      <w:bookmarkStart w:id="3047" w:name="_Toc36609115"/>
      <w:bookmarkStart w:id="3048" w:name="_Toc50797735"/>
      <w:bookmarkStart w:id="3049" w:name="_Toc79301784"/>
      <w:bookmarkStart w:id="3050" w:name="_Ref33501087"/>
      <w:bookmarkStart w:id="3051" w:name="_Toc33502469"/>
      <w:bookmarkStart w:id="3052" w:name="_Toc33503398"/>
      <w:bookmarkStart w:id="3053" w:name="_Toc33516859"/>
      <w:bookmarkStart w:id="3054" w:name="_Toc33517179"/>
      <w:bookmarkStart w:id="3055" w:name="_Toc34554650"/>
      <w:bookmarkStart w:id="3056" w:name="_Toc36546054"/>
      <w:bookmarkStart w:id="3057" w:name="_Toc36546156"/>
      <w:bookmarkStart w:id="3058" w:name="_Toc36609114"/>
      <w:bookmarkStart w:id="3059" w:name="_Toc50797734"/>
      <w:bookmarkStart w:id="3060" w:name="_Toc79301783"/>
      <w:bookmarkStart w:id="3061" w:name="_Toc33502468"/>
      <w:bookmarkStart w:id="3062" w:name="_Toc33503397"/>
      <w:bookmarkStart w:id="3063" w:name="_Toc33516858"/>
      <w:bookmarkStart w:id="3064" w:name="_Toc33517178"/>
      <w:bookmarkStart w:id="3065" w:name="_Toc34554649"/>
      <w:bookmarkStart w:id="3066" w:name="_Ref36544864"/>
      <w:bookmarkStart w:id="3067" w:name="_Toc36546053"/>
      <w:bookmarkStart w:id="3068" w:name="_Toc36546155"/>
      <w:bookmarkStart w:id="3069" w:name="_Toc36609113"/>
      <w:bookmarkStart w:id="3070" w:name="_Toc50797733"/>
      <w:bookmarkStart w:id="3071" w:name="_Toc79301782"/>
      <w:bookmarkStart w:id="3072" w:name="_Ref33428814"/>
      <w:bookmarkStart w:id="3073" w:name="_Toc33502467"/>
      <w:bookmarkStart w:id="3074" w:name="_Toc33503396"/>
      <w:bookmarkStart w:id="3075" w:name="_Toc33516857"/>
      <w:bookmarkStart w:id="3076" w:name="_Ref33517028"/>
      <w:bookmarkStart w:id="3077" w:name="_Toc33517177"/>
      <w:bookmarkStart w:id="3078" w:name="_Toc34554648"/>
      <w:bookmarkStart w:id="3079" w:name="_Toc36546052"/>
      <w:bookmarkStart w:id="3080" w:name="_Toc36546154"/>
      <w:bookmarkStart w:id="3081" w:name="_Toc36609112"/>
      <w:bookmarkStart w:id="3082" w:name="_Toc50797732"/>
      <w:bookmarkStart w:id="3083" w:name="_Toc79301781"/>
      <w:bookmarkStart w:id="3084" w:name="_Ref33428683"/>
      <w:bookmarkStart w:id="3085" w:name="_Ref33432232"/>
      <w:bookmarkStart w:id="3086" w:name="_Toc33502466"/>
      <w:bookmarkStart w:id="3087" w:name="_Toc33503395"/>
      <w:bookmarkStart w:id="3088" w:name="_Toc33516856"/>
      <w:bookmarkStart w:id="3089" w:name="_Toc33517176"/>
      <w:bookmarkStart w:id="3090" w:name="_Toc34554647"/>
      <w:bookmarkStart w:id="3091" w:name="_Toc36546051"/>
      <w:bookmarkStart w:id="3092" w:name="_Toc36546153"/>
      <w:bookmarkStart w:id="3093" w:name="_Toc36609111"/>
      <w:bookmarkStart w:id="3094" w:name="_Toc50797731"/>
      <w:bookmarkStart w:id="3095" w:name="_Toc79301780"/>
      <w:bookmarkStart w:id="3096" w:name="_Ref33431966"/>
      <w:bookmarkStart w:id="3097" w:name="_Toc33502465"/>
      <w:bookmarkStart w:id="3098" w:name="_Toc33503394"/>
      <w:bookmarkStart w:id="3099" w:name="_Toc33516855"/>
      <w:bookmarkStart w:id="3100" w:name="_Toc33517175"/>
      <w:bookmarkStart w:id="3101" w:name="_Toc34554646"/>
      <w:bookmarkStart w:id="3102" w:name="_Toc36546050"/>
      <w:bookmarkStart w:id="3103" w:name="_Toc36546152"/>
      <w:bookmarkStart w:id="3104" w:name="_Toc36609110"/>
      <w:bookmarkStart w:id="3105" w:name="_Toc50797730"/>
      <w:bookmarkStart w:id="3106" w:name="_Toc79301779"/>
      <w:bookmarkStart w:id="3107" w:name="_Toc33502464"/>
      <w:bookmarkStart w:id="3108" w:name="_Toc33503393"/>
      <w:bookmarkStart w:id="3109" w:name="_Toc33516854"/>
      <w:bookmarkStart w:id="3110" w:name="_Toc33517174"/>
      <w:bookmarkStart w:id="3111" w:name="_Toc34554645"/>
      <w:bookmarkStart w:id="3112" w:name="_Toc36546049"/>
      <w:bookmarkStart w:id="3113" w:name="_Toc36546151"/>
      <w:bookmarkStart w:id="3114" w:name="_Toc36609109"/>
      <w:bookmarkStart w:id="3115" w:name="_Toc50797729"/>
      <w:bookmarkStart w:id="3116" w:name="_Toc79301778"/>
      <w:bookmarkStart w:id="3117" w:name="_Ref33428178"/>
      <w:bookmarkStart w:id="3118" w:name="_Ref33428967"/>
      <w:bookmarkStart w:id="3119" w:name="_Toc33502463"/>
      <w:bookmarkStart w:id="3120" w:name="_Toc33503392"/>
      <w:bookmarkStart w:id="3121" w:name="_Toc33516853"/>
      <w:bookmarkStart w:id="3122" w:name="_Toc33517173"/>
      <w:bookmarkStart w:id="3123" w:name="_Toc34554644"/>
      <w:bookmarkStart w:id="3124" w:name="_Toc36546048"/>
      <w:bookmarkStart w:id="3125" w:name="_Toc36546150"/>
      <w:bookmarkStart w:id="3126" w:name="_Toc36609108"/>
      <w:bookmarkStart w:id="3127" w:name="_Toc50797728"/>
      <w:bookmarkStart w:id="3128" w:name="_Toc79301777"/>
      <w:bookmarkStart w:id="3129" w:name="_Ref33428408"/>
      <w:bookmarkStart w:id="3130" w:name="_Toc33502462"/>
      <w:bookmarkStart w:id="3131" w:name="_Toc33503391"/>
      <w:bookmarkStart w:id="3132" w:name="_Ref33508487"/>
      <w:bookmarkStart w:id="3133" w:name="_Ref33509262"/>
      <w:bookmarkStart w:id="3134" w:name="_Ref33509334"/>
      <w:bookmarkStart w:id="3135" w:name="_Ref33509590"/>
      <w:bookmarkStart w:id="3136" w:name="_Ref33509621"/>
      <w:bookmarkStart w:id="3137" w:name="_Toc33516852"/>
      <w:bookmarkStart w:id="3138" w:name="_Toc33517172"/>
      <w:bookmarkStart w:id="3139" w:name="_Toc34554643"/>
      <w:bookmarkStart w:id="3140" w:name="_Toc36546047"/>
      <w:bookmarkStart w:id="3141" w:name="_Toc36546149"/>
      <w:bookmarkStart w:id="3142" w:name="_Toc36609107"/>
      <w:bookmarkStart w:id="3143" w:name="_Toc50797727"/>
      <w:bookmarkStart w:id="3144" w:name="_Toc79301776"/>
      <w:bookmarkStart w:id="3145" w:name="_Toc79301775"/>
      <w:bookmarkStart w:id="3146" w:name="_Toc33502460"/>
      <w:bookmarkStart w:id="3147" w:name="_Toc33503389"/>
      <w:bookmarkStart w:id="3148" w:name="_Toc33516850"/>
      <w:bookmarkStart w:id="3149" w:name="_Toc33517170"/>
      <w:bookmarkStart w:id="3150" w:name="_Toc34554641"/>
      <w:bookmarkStart w:id="3151" w:name="_Toc36546045"/>
      <w:bookmarkStart w:id="3152" w:name="_Toc36546147"/>
      <w:bookmarkStart w:id="3153" w:name="_Toc36609105"/>
      <w:bookmarkStart w:id="3154" w:name="_Toc50797725"/>
      <w:bookmarkStart w:id="3155" w:name="_Toc79301774"/>
      <w:bookmarkStart w:id="3156" w:name="_Ref33430619"/>
      <w:bookmarkStart w:id="3157" w:name="_Ref33431105"/>
      <w:bookmarkStart w:id="3158" w:name="_Toc33502459"/>
      <w:bookmarkStart w:id="3159" w:name="_Toc33503388"/>
      <w:bookmarkStart w:id="3160" w:name="_Toc33516849"/>
      <w:bookmarkStart w:id="3161" w:name="_Toc33517169"/>
      <w:bookmarkStart w:id="3162" w:name="_Toc34554640"/>
      <w:bookmarkStart w:id="3163" w:name="_Toc79301773"/>
      <w:bookmarkStart w:id="3164" w:name="_Toc99862627"/>
      <w:bookmarkStart w:id="3165" w:name="_Toc100978321"/>
      <w:bookmarkStart w:id="3166" w:name="_Toc100978706"/>
      <w:bookmarkStart w:id="3167" w:name="_Toc239473054"/>
      <w:bookmarkStart w:id="3168" w:name="_Toc239473672"/>
      <w:bookmarkStart w:id="3169" w:name="_Toc239586226"/>
      <w:bookmarkStart w:id="3170" w:name="_Toc239586534"/>
      <w:bookmarkStart w:id="3171" w:name="_Toc239587009"/>
      <w:bookmarkStart w:id="3172" w:name="_Toc240079364"/>
      <w:bookmarkStart w:id="3173" w:name="_Toc242866009"/>
      <w:r w:rsidRPr="00E94FFB">
        <w:lastRenderedPageBreak/>
        <w:t>Definitions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rsidR="00C62717" w:rsidRPr="00E94FFB" w:rsidRDefault="00C62717" w:rsidP="00C62717">
      <w:pPr>
        <w:pStyle w:val="Style1"/>
      </w:pPr>
      <w:bookmarkStart w:id="3174" w:name="_Toc239473055"/>
      <w:bookmarkStart w:id="3175" w:name="_Toc239473673"/>
      <w:r w:rsidRPr="00E94FFB">
        <w:t>In this Contract, the following terms shall be interpreted as indicated:</w:t>
      </w:r>
      <w:bookmarkEnd w:id="3174"/>
      <w:bookmarkEnd w:id="3175"/>
    </w:p>
    <w:p w:rsidR="00C62717" w:rsidRPr="00E94FFB" w:rsidRDefault="00C62717" w:rsidP="006C5641">
      <w:pPr>
        <w:pStyle w:val="Style1"/>
        <w:numPr>
          <w:ilvl w:val="3"/>
          <w:numId w:val="4"/>
        </w:numPr>
      </w:pPr>
      <w:bookmarkStart w:id="3176" w:name="_Toc239473056"/>
      <w:bookmarkStart w:id="3177" w:name="_Toc239473674"/>
      <w:r w:rsidRPr="00E94FFB">
        <w:t>“The Contract” means the agreement entered into between the Procuring Entity and the Supplier, as recorded in the Contract Form signed by the parties, including all attachments and appendices thereto and all documents incorporated by reference therein.</w:t>
      </w:r>
      <w:bookmarkEnd w:id="3176"/>
      <w:bookmarkEnd w:id="3177"/>
    </w:p>
    <w:p w:rsidR="00C62717" w:rsidRPr="00E94FFB" w:rsidRDefault="00C62717" w:rsidP="006C5641">
      <w:pPr>
        <w:pStyle w:val="Style1"/>
        <w:numPr>
          <w:ilvl w:val="3"/>
          <w:numId w:val="4"/>
        </w:numPr>
      </w:pPr>
      <w:bookmarkStart w:id="3178" w:name="_Toc239473057"/>
      <w:bookmarkStart w:id="3179" w:name="_Toc239473675"/>
      <w:r w:rsidRPr="00E94FFB">
        <w:t>“The Contract Price” means the price payable to the Supplier under the Contract for the full and proper performance of its contractual obligations.</w:t>
      </w:r>
      <w:bookmarkEnd w:id="3178"/>
      <w:bookmarkEnd w:id="3179"/>
    </w:p>
    <w:p w:rsidR="00C62717" w:rsidRPr="00E94FFB" w:rsidRDefault="00C62717" w:rsidP="006C5641">
      <w:pPr>
        <w:pStyle w:val="Style1"/>
        <w:numPr>
          <w:ilvl w:val="3"/>
          <w:numId w:val="4"/>
        </w:numPr>
      </w:pPr>
      <w:bookmarkStart w:id="3180" w:name="_Toc239473058"/>
      <w:bookmarkStart w:id="3181" w:name="_Toc239473676"/>
      <w:r w:rsidRPr="00E94FFB">
        <w:t>“The Goods” means all of the supplies, equipment, machinery, spare parts, other materials and/or general support services which the Supplier is required to provide to the Procuring Entity under the Contract.</w:t>
      </w:r>
      <w:bookmarkEnd w:id="3180"/>
      <w:bookmarkEnd w:id="3181"/>
    </w:p>
    <w:p w:rsidR="00C62717" w:rsidRPr="00E94FFB" w:rsidRDefault="00C62717" w:rsidP="006C5641">
      <w:pPr>
        <w:pStyle w:val="Style1"/>
        <w:numPr>
          <w:ilvl w:val="3"/>
          <w:numId w:val="4"/>
        </w:numPr>
      </w:pPr>
      <w:bookmarkStart w:id="3182" w:name="_Toc239473059"/>
      <w:bookmarkStart w:id="3183" w:name="_Toc239473677"/>
      <w:r w:rsidRPr="00E94FFB">
        <w:t>“The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w:t>
      </w:r>
      <w:bookmarkEnd w:id="3182"/>
      <w:bookmarkEnd w:id="3183"/>
    </w:p>
    <w:p w:rsidR="00C62717" w:rsidRPr="00E94FFB" w:rsidRDefault="00C62717" w:rsidP="006C5641">
      <w:pPr>
        <w:pStyle w:val="Style1"/>
        <w:numPr>
          <w:ilvl w:val="3"/>
          <w:numId w:val="4"/>
        </w:numPr>
      </w:pPr>
      <w:bookmarkStart w:id="3184" w:name="_Toc239473060"/>
      <w:bookmarkStart w:id="3185" w:name="_Toc239473678"/>
      <w:r w:rsidRPr="00E94FFB">
        <w:t>“GCC” means the General Conditions of Contract contained in this Section.</w:t>
      </w:r>
      <w:bookmarkEnd w:id="3184"/>
      <w:bookmarkEnd w:id="3185"/>
    </w:p>
    <w:p w:rsidR="00C62717" w:rsidRPr="00E94FFB" w:rsidRDefault="00C62717" w:rsidP="006C5641">
      <w:pPr>
        <w:pStyle w:val="Style1"/>
        <w:numPr>
          <w:ilvl w:val="3"/>
          <w:numId w:val="4"/>
        </w:numPr>
      </w:pPr>
      <w:bookmarkStart w:id="3186" w:name="_Toc239473061"/>
      <w:bookmarkStart w:id="3187" w:name="_Toc239473679"/>
      <w:r w:rsidRPr="00E94FFB">
        <w:t>“SCC” means the Special Conditions of Contract.</w:t>
      </w:r>
      <w:bookmarkEnd w:id="3186"/>
      <w:bookmarkEnd w:id="3187"/>
    </w:p>
    <w:p w:rsidR="00C62717" w:rsidRPr="00E94FFB" w:rsidRDefault="00C62717" w:rsidP="006C5641">
      <w:pPr>
        <w:pStyle w:val="Style1"/>
        <w:numPr>
          <w:ilvl w:val="3"/>
          <w:numId w:val="4"/>
        </w:numPr>
      </w:pPr>
      <w:bookmarkStart w:id="3188" w:name="_Ref33431110"/>
      <w:bookmarkStart w:id="3189" w:name="_Toc239473062"/>
      <w:bookmarkStart w:id="3190" w:name="_Toc239473680"/>
      <w:r w:rsidRPr="00E94FFB">
        <w:t xml:space="preserve">“The Procuring Entity” means the organization purchasing the Goods, as named in the </w:t>
      </w:r>
      <w:r w:rsidRPr="00E94FFB">
        <w:rPr>
          <w:rStyle w:val="Hyperlink"/>
        </w:rPr>
        <w:fldChar w:fldCharType="begin"/>
      </w:r>
      <w:r w:rsidRPr="00E94FFB">
        <w:rPr>
          <w:rStyle w:val="Hyperlink"/>
        </w:rPr>
        <w:instrText>HYPERLINK  \l "scc1_1g"</w:instrText>
      </w:r>
      <w:r w:rsidRPr="00E94FFB">
        <w:rPr>
          <w:rStyle w:val="Hyperlink"/>
        </w:rPr>
      </w:r>
      <w:r w:rsidRPr="00E94FFB">
        <w:rPr>
          <w:rStyle w:val="Hyperlink"/>
        </w:rPr>
        <w:fldChar w:fldCharType="separate"/>
      </w:r>
      <w:r w:rsidRPr="00E94FFB">
        <w:rPr>
          <w:rStyle w:val="Hyperlink"/>
        </w:rPr>
        <w:t>S</w:t>
      </w:r>
      <w:r w:rsidRPr="00E94FFB">
        <w:rPr>
          <w:rStyle w:val="Hyperlink"/>
        </w:rPr>
        <w:t>C</w:t>
      </w:r>
      <w:r w:rsidRPr="00E94FFB">
        <w:rPr>
          <w:rStyle w:val="Hyperlink"/>
        </w:rPr>
        <w:t>C</w:t>
      </w:r>
      <w:r w:rsidRPr="00E94FFB">
        <w:rPr>
          <w:rStyle w:val="Hyperlink"/>
        </w:rPr>
        <w:fldChar w:fldCharType="end"/>
      </w:r>
      <w:r w:rsidRPr="00E94FFB">
        <w:t>.</w:t>
      </w:r>
      <w:bookmarkEnd w:id="3188"/>
      <w:bookmarkEnd w:id="3189"/>
      <w:bookmarkEnd w:id="3190"/>
    </w:p>
    <w:p w:rsidR="00C62717" w:rsidRPr="00E94FFB" w:rsidRDefault="00C62717" w:rsidP="006C5641">
      <w:pPr>
        <w:pStyle w:val="Style1"/>
        <w:numPr>
          <w:ilvl w:val="3"/>
          <w:numId w:val="4"/>
        </w:numPr>
      </w:pPr>
      <w:bookmarkStart w:id="3191" w:name="_Toc239473063"/>
      <w:bookmarkStart w:id="3192" w:name="_Toc239473681"/>
      <w:r w:rsidRPr="00E94FFB">
        <w:t>“The Procuring Entity’s country” is the Philippines.</w:t>
      </w:r>
      <w:bookmarkEnd w:id="3191"/>
      <w:bookmarkEnd w:id="3192"/>
    </w:p>
    <w:p w:rsidR="00C62717" w:rsidRPr="00E94FFB" w:rsidRDefault="00C62717" w:rsidP="006C5641">
      <w:pPr>
        <w:pStyle w:val="Style1"/>
        <w:numPr>
          <w:ilvl w:val="3"/>
          <w:numId w:val="4"/>
        </w:numPr>
      </w:pPr>
      <w:bookmarkStart w:id="3193" w:name="_Ref33431412"/>
      <w:bookmarkStart w:id="3194" w:name="_Toc239473064"/>
      <w:bookmarkStart w:id="3195" w:name="_Toc239473682"/>
      <w:r w:rsidRPr="00E94FFB">
        <w:t xml:space="preserve">“The Supplier” means the individual contractor, manufacturer distributor, or firm supplying/manufacturing the Goods and Services under this Contract and named in the </w:t>
      </w:r>
      <w:hyperlink w:anchor="scc1_1i" w:history="1">
        <w:r w:rsidRPr="00E94FFB">
          <w:rPr>
            <w:rStyle w:val="Hyperlink"/>
          </w:rPr>
          <w:t>S</w:t>
        </w:r>
        <w:r w:rsidRPr="00E94FFB">
          <w:rPr>
            <w:rStyle w:val="Hyperlink"/>
          </w:rPr>
          <w:t>C</w:t>
        </w:r>
        <w:r w:rsidRPr="00E94FFB">
          <w:rPr>
            <w:rStyle w:val="Hyperlink"/>
          </w:rPr>
          <w:t>C</w:t>
        </w:r>
      </w:hyperlink>
      <w:r w:rsidRPr="00E94FFB">
        <w:t>.</w:t>
      </w:r>
      <w:bookmarkEnd w:id="3193"/>
      <w:bookmarkEnd w:id="3194"/>
      <w:bookmarkEnd w:id="3195"/>
    </w:p>
    <w:p w:rsidR="00C62717" w:rsidRPr="00E94FFB" w:rsidRDefault="00C62717" w:rsidP="006C5641">
      <w:pPr>
        <w:pStyle w:val="Style1"/>
        <w:numPr>
          <w:ilvl w:val="3"/>
          <w:numId w:val="4"/>
        </w:numPr>
      </w:pPr>
      <w:bookmarkStart w:id="3196" w:name="_Ref33431465"/>
      <w:bookmarkStart w:id="3197" w:name="_Ref97274309"/>
      <w:bookmarkStart w:id="3198" w:name="_Toc239473065"/>
      <w:bookmarkStart w:id="3199" w:name="_Toc239473683"/>
      <w:r w:rsidRPr="00E94FFB">
        <w:t xml:space="preserve">The “Funding Source” means the organization named in the </w:t>
      </w:r>
      <w:hyperlink w:anchor="scc1_1j" w:history="1">
        <w:r w:rsidRPr="00E94FFB">
          <w:rPr>
            <w:rStyle w:val="Hyperlink"/>
          </w:rPr>
          <w:t>S</w:t>
        </w:r>
        <w:r w:rsidRPr="00E94FFB">
          <w:rPr>
            <w:rStyle w:val="Hyperlink"/>
          </w:rPr>
          <w:t>C</w:t>
        </w:r>
        <w:r w:rsidRPr="00E94FFB">
          <w:rPr>
            <w:rStyle w:val="Hyperlink"/>
          </w:rPr>
          <w:t>C</w:t>
        </w:r>
        <w:bookmarkEnd w:id="3196"/>
      </w:hyperlink>
      <w:r w:rsidRPr="00E94FFB">
        <w:t>.</w:t>
      </w:r>
      <w:bookmarkEnd w:id="3197"/>
      <w:bookmarkEnd w:id="3198"/>
      <w:bookmarkEnd w:id="3199"/>
    </w:p>
    <w:p w:rsidR="00C62717" w:rsidRPr="00E94FFB" w:rsidRDefault="00C62717" w:rsidP="006C5641">
      <w:pPr>
        <w:pStyle w:val="Style1"/>
        <w:numPr>
          <w:ilvl w:val="3"/>
          <w:numId w:val="4"/>
        </w:numPr>
      </w:pPr>
      <w:bookmarkStart w:id="3200" w:name="_Ref33507133"/>
      <w:bookmarkStart w:id="3201" w:name="_Toc239473066"/>
      <w:bookmarkStart w:id="3202" w:name="_Toc239473684"/>
      <w:r w:rsidRPr="00E94FFB">
        <w:t xml:space="preserve">“The Project Site,” where applicable, means the place or places named in the </w:t>
      </w:r>
      <w:r w:rsidRPr="00E94FFB">
        <w:rPr>
          <w:rStyle w:val="Hyperlink"/>
        </w:rPr>
        <w:fldChar w:fldCharType="begin"/>
      </w:r>
      <w:r w:rsidRPr="00E94FFB">
        <w:rPr>
          <w:rStyle w:val="Hyperlink"/>
        </w:rPr>
        <w:instrText>HYPERLINK  \l "scc1_1k"</w:instrText>
      </w:r>
      <w:r w:rsidRPr="00E94FFB">
        <w:rPr>
          <w:rStyle w:val="Hyperlink"/>
        </w:rPr>
      </w:r>
      <w:r w:rsidRPr="00E94FFB">
        <w:rPr>
          <w:rStyle w:val="Hyperlink"/>
        </w:rPr>
        <w:fldChar w:fldCharType="separate"/>
      </w:r>
      <w:r w:rsidRPr="00E94FFB">
        <w:rPr>
          <w:rStyle w:val="Hyperlink"/>
        </w:rPr>
        <w:t>S</w:t>
      </w:r>
      <w:r w:rsidRPr="00E94FFB">
        <w:rPr>
          <w:rStyle w:val="Hyperlink"/>
        </w:rPr>
        <w:t>C</w:t>
      </w:r>
      <w:r w:rsidRPr="00E94FFB">
        <w:rPr>
          <w:rStyle w:val="Hyperlink"/>
        </w:rPr>
        <w:t>C</w:t>
      </w:r>
      <w:r w:rsidRPr="00E94FFB">
        <w:rPr>
          <w:rStyle w:val="Hyperlink"/>
        </w:rPr>
        <w:fldChar w:fldCharType="end"/>
      </w:r>
      <w:r w:rsidRPr="00E94FFB">
        <w:t>.</w:t>
      </w:r>
      <w:bookmarkEnd w:id="3200"/>
      <w:bookmarkEnd w:id="3201"/>
      <w:bookmarkEnd w:id="3202"/>
    </w:p>
    <w:p w:rsidR="00C62717" w:rsidRPr="00E94FFB" w:rsidRDefault="00C62717" w:rsidP="006C5641">
      <w:pPr>
        <w:pStyle w:val="Style1"/>
        <w:numPr>
          <w:ilvl w:val="3"/>
          <w:numId w:val="4"/>
        </w:numPr>
      </w:pPr>
      <w:bookmarkStart w:id="3203" w:name="_Toc239473067"/>
      <w:bookmarkStart w:id="3204" w:name="_Toc239473685"/>
      <w:r w:rsidRPr="00E94FFB">
        <w:t>“Day” means calendar day.</w:t>
      </w:r>
      <w:bookmarkEnd w:id="3203"/>
      <w:bookmarkEnd w:id="3204"/>
      <w:r w:rsidRPr="00E94FFB">
        <w:t xml:space="preserve">  </w:t>
      </w:r>
    </w:p>
    <w:p w:rsidR="00C62717" w:rsidRPr="00E94FFB" w:rsidRDefault="00C62717" w:rsidP="006C5641">
      <w:pPr>
        <w:pStyle w:val="Style1"/>
        <w:numPr>
          <w:ilvl w:val="3"/>
          <w:numId w:val="4"/>
        </w:numPr>
      </w:pPr>
      <w:bookmarkStart w:id="3205" w:name="_Toc239473068"/>
      <w:bookmarkStart w:id="3206" w:name="_Toc239473686"/>
      <w:r w:rsidRPr="00E94FFB">
        <w:t>The “Effective Date” of the contract will be the date of receipt by the Supplier of the Notice to Proceed or the date provided in the Notice to Proceed.  Performance of all obligations shall be reckoned from the Effective Date of the Contract.</w:t>
      </w:r>
      <w:bookmarkEnd w:id="3205"/>
      <w:bookmarkEnd w:id="3206"/>
    </w:p>
    <w:p w:rsidR="00C62717" w:rsidRPr="00E94FFB" w:rsidRDefault="00C62717" w:rsidP="006C5641">
      <w:pPr>
        <w:pStyle w:val="Style1"/>
        <w:numPr>
          <w:ilvl w:val="3"/>
          <w:numId w:val="4"/>
        </w:numPr>
      </w:pPr>
      <w:bookmarkStart w:id="3207" w:name="_Toc239473069"/>
      <w:bookmarkStart w:id="3208" w:name="_Toc239473687"/>
      <w:r w:rsidRPr="00E94FFB">
        <w:lastRenderedPageBreak/>
        <w:t>“Verified Report” refers to the report submitted by the Implementing Unit to the Head of the Procuring Entity setting forth its findings as to the existence of grounds or causes for termination and explicitly stating its recommendation for the issuance of a Notice to Terminate.</w:t>
      </w:r>
      <w:bookmarkEnd w:id="3207"/>
      <w:bookmarkEnd w:id="3208"/>
    </w:p>
    <w:p w:rsidR="00C62717" w:rsidRPr="00E94FFB" w:rsidRDefault="00C62717" w:rsidP="00C62717">
      <w:pPr>
        <w:pStyle w:val="Heading3"/>
      </w:pPr>
      <w:bookmarkStart w:id="3209" w:name="_Toc99862628"/>
      <w:bookmarkStart w:id="3210" w:name="_Toc100978322"/>
      <w:bookmarkStart w:id="3211" w:name="_Toc100978707"/>
      <w:bookmarkStart w:id="3212" w:name="_Toc239473070"/>
      <w:bookmarkStart w:id="3213" w:name="_Toc239473688"/>
      <w:bookmarkStart w:id="3214" w:name="_Toc239586227"/>
      <w:bookmarkStart w:id="3215" w:name="_Toc239586535"/>
      <w:bookmarkStart w:id="3216" w:name="_Toc239587010"/>
      <w:bookmarkStart w:id="3217" w:name="_Ref239587045"/>
      <w:bookmarkStart w:id="3218" w:name="_Toc240079365"/>
      <w:bookmarkStart w:id="3219" w:name="_Toc242866010"/>
      <w:r w:rsidRPr="00E94FFB">
        <w:t>Corrupt, Fraudulent, Collusive, and Coercive Practices</w:t>
      </w:r>
      <w:bookmarkEnd w:id="3146"/>
      <w:bookmarkEnd w:id="3147"/>
      <w:bookmarkEnd w:id="3148"/>
      <w:bookmarkEnd w:id="3149"/>
      <w:bookmarkEnd w:id="3150"/>
      <w:bookmarkEnd w:id="3151"/>
      <w:bookmarkEnd w:id="3152"/>
      <w:bookmarkEnd w:id="3153"/>
      <w:bookmarkEnd w:id="3154"/>
      <w:bookmarkEnd w:id="3155"/>
      <w:bookmarkEnd w:id="3209"/>
      <w:bookmarkEnd w:id="3210"/>
      <w:bookmarkEnd w:id="3211"/>
      <w:bookmarkEnd w:id="3212"/>
      <w:bookmarkEnd w:id="3213"/>
      <w:bookmarkEnd w:id="3214"/>
      <w:bookmarkEnd w:id="3215"/>
      <w:bookmarkEnd w:id="3216"/>
      <w:bookmarkEnd w:id="3217"/>
      <w:bookmarkEnd w:id="3218"/>
      <w:bookmarkEnd w:id="3219"/>
    </w:p>
    <w:p w:rsidR="00C62717" w:rsidRPr="00E94FFB" w:rsidRDefault="00C62717" w:rsidP="00C62717">
      <w:pPr>
        <w:pStyle w:val="Style1"/>
      </w:pPr>
      <w:bookmarkStart w:id="3220" w:name="_Ref59945173"/>
      <w:bookmarkStart w:id="3221" w:name="_Ref99868441"/>
      <w:bookmarkStart w:id="3222" w:name="_Toc239473071"/>
      <w:bookmarkStart w:id="3223" w:name="_Toc239473689"/>
      <w:r w:rsidRPr="00E94FFB">
        <w:t>The Procuring Entity as well as the bidders, contractors, or suppliers</w:t>
      </w:r>
      <w:r w:rsidRPr="00E94FFB">
        <w:t xml:space="preserve"> shall observe the highest standard of ethics during the procurement and execution of this Contract. In pursuance of this policy, the Procuring Entity:</w:t>
      </w:r>
      <w:bookmarkEnd w:id="3221"/>
      <w:bookmarkEnd w:id="3222"/>
      <w:bookmarkEnd w:id="3223"/>
      <w:r w:rsidRPr="00E94FFB">
        <w:t xml:space="preserve"> </w:t>
      </w:r>
    </w:p>
    <w:p w:rsidR="00C62717" w:rsidRPr="00E94FFB" w:rsidRDefault="00C62717" w:rsidP="006C5641">
      <w:pPr>
        <w:pStyle w:val="Style1"/>
        <w:numPr>
          <w:ilvl w:val="3"/>
          <w:numId w:val="4"/>
        </w:numPr>
      </w:pPr>
      <w:bookmarkStart w:id="3224" w:name="_Ref100933279"/>
      <w:bookmarkStart w:id="3225" w:name="_Toc239473072"/>
      <w:bookmarkStart w:id="3226" w:name="_Toc239473690"/>
      <w:r w:rsidRPr="00E94FFB">
        <w:t>defines, for the purposes of this provision, the terms set forth below as follows:</w:t>
      </w:r>
      <w:bookmarkEnd w:id="3224"/>
      <w:bookmarkEnd w:id="3225"/>
      <w:bookmarkEnd w:id="3226"/>
      <w:r w:rsidRPr="00E94FFB">
        <w:t xml:space="preserve"> </w:t>
      </w:r>
    </w:p>
    <w:p w:rsidR="00C62717" w:rsidRPr="00E94FFB" w:rsidRDefault="00C62717" w:rsidP="006C5641">
      <w:pPr>
        <w:pStyle w:val="Style1"/>
        <w:numPr>
          <w:ilvl w:val="4"/>
          <w:numId w:val="4"/>
        </w:numPr>
      </w:pPr>
      <w:bookmarkStart w:id="3227" w:name="_Ref99868474"/>
      <w:bookmarkStart w:id="3228" w:name="_Toc239473073"/>
      <w:bookmarkStart w:id="3229" w:name="_Toc239473691"/>
      <w:r w:rsidRPr="00E94FFB">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227"/>
      <w:bookmarkEnd w:id="3228"/>
      <w:bookmarkEnd w:id="3229"/>
    </w:p>
    <w:p w:rsidR="00C62717" w:rsidRPr="00E94FFB" w:rsidRDefault="00C62717" w:rsidP="006C5641">
      <w:pPr>
        <w:pStyle w:val="Style1"/>
        <w:numPr>
          <w:ilvl w:val="4"/>
          <w:numId w:val="4"/>
        </w:numPr>
      </w:pPr>
      <w:bookmarkStart w:id="3230" w:name="_Ref103576504"/>
      <w:bookmarkStart w:id="3231" w:name="_Toc239473074"/>
      <w:bookmarkStart w:id="3232" w:name="_Toc239473692"/>
      <w:r w:rsidRPr="00E94FFB">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230"/>
      <w:bookmarkEnd w:id="3231"/>
      <w:bookmarkEnd w:id="3232"/>
      <w:r w:rsidRPr="00E94FFB">
        <w:t xml:space="preserve"> </w:t>
      </w:r>
    </w:p>
    <w:p w:rsidR="00C62717" w:rsidRPr="00E94FFB" w:rsidRDefault="00C62717" w:rsidP="006C5641">
      <w:pPr>
        <w:pStyle w:val="Style1"/>
        <w:numPr>
          <w:ilvl w:val="4"/>
          <w:numId w:val="4"/>
        </w:numPr>
      </w:pPr>
      <w:bookmarkStart w:id="3233" w:name="_Toc239473075"/>
      <w:bookmarkStart w:id="3234" w:name="_Toc239473693"/>
      <w:r w:rsidRPr="00E94FFB">
        <w:t>“collusive practices” means a scheme or arrangement between two or more Bidders, with or without the knowledge of the Procuring Entity, designed to establish bid prices at artificial, non-competitive levels.</w:t>
      </w:r>
      <w:bookmarkEnd w:id="3233"/>
      <w:bookmarkEnd w:id="3234"/>
    </w:p>
    <w:p w:rsidR="00C62717" w:rsidRPr="00E94FFB" w:rsidRDefault="00C62717" w:rsidP="006C5641">
      <w:pPr>
        <w:pStyle w:val="Style1"/>
        <w:numPr>
          <w:ilvl w:val="4"/>
          <w:numId w:val="4"/>
        </w:numPr>
      </w:pPr>
      <w:bookmarkStart w:id="3235" w:name="_Toc239473076"/>
      <w:bookmarkStart w:id="3236" w:name="_Toc239473694"/>
      <w:r w:rsidRPr="00E94FFB">
        <w:t>“coercive practices” means harming or threatening to harm, directly or indirectly, persons, or their property to influence their participation in a procurement process, or affect the execution of  a contract;</w:t>
      </w:r>
      <w:bookmarkEnd w:id="3235"/>
      <w:bookmarkEnd w:id="3236"/>
    </w:p>
    <w:p w:rsidR="00C62717" w:rsidRPr="00E94FFB" w:rsidRDefault="00C62717" w:rsidP="006C5641">
      <w:pPr>
        <w:pStyle w:val="Style1"/>
        <w:numPr>
          <w:ilvl w:val="3"/>
          <w:numId w:val="4"/>
        </w:numPr>
      </w:pPr>
      <w:bookmarkStart w:id="3237" w:name="_Toc239473077"/>
      <w:bookmarkStart w:id="3238" w:name="_Toc239473695"/>
      <w:r w:rsidRPr="00E94FFB">
        <w:t>will reject a proposal for award if it determines that the Bidder recommended for award has engaged in any of the practices mentioned in this Clause for purposes of competing for the contract.</w:t>
      </w:r>
      <w:bookmarkEnd w:id="3237"/>
      <w:bookmarkEnd w:id="3238"/>
      <w:r w:rsidRPr="00E94FFB">
        <w:t xml:space="preserve"> </w:t>
      </w:r>
      <w:bookmarkEnd w:id="3220"/>
    </w:p>
    <w:p w:rsidR="00C62717" w:rsidRPr="00E94FFB" w:rsidRDefault="00C62717" w:rsidP="00C62717">
      <w:pPr>
        <w:pStyle w:val="Style1"/>
      </w:pPr>
      <w:bookmarkStart w:id="3239" w:name="_Toc239473078"/>
      <w:bookmarkStart w:id="3240" w:name="_Toc239473696"/>
      <w:r w:rsidRPr="00E94FFB">
        <w:t xml:space="preserve">Further the Funding Source, Borrower or Procuring Entity, as appropriate, will seek to impose the maximum civil, administrative and/or criminal penalties </w:t>
      </w:r>
      <w:r w:rsidRPr="00E94FFB">
        <w:lastRenderedPageBreak/>
        <w:t xml:space="preserve">available under the applicable law on individuals and organizations deemed to be involved with any of the practices mentioned in </w:t>
      </w:r>
      <w:r w:rsidRPr="00E94FFB">
        <w:rPr>
          <w:b/>
        </w:rPr>
        <w:t xml:space="preserve">GCC </w:t>
      </w:r>
      <w:r w:rsidRPr="00E94FFB">
        <w:t xml:space="preserve">Clause </w:t>
      </w:r>
      <w:r w:rsidRPr="00E94FFB">
        <w:fldChar w:fldCharType="begin"/>
      </w:r>
      <w:r w:rsidRPr="00E94FFB">
        <w:instrText xml:space="preserve"> REF _Ref100933279 \r \h </w:instrText>
      </w:r>
      <w:r w:rsidRPr="00E94FFB">
        <w:instrText xml:space="preserve"> \* MERGEFORMAT </w:instrText>
      </w:r>
      <w:r w:rsidRPr="00E94FFB">
        <w:fldChar w:fldCharType="separate"/>
      </w:r>
      <w:r w:rsidR="00FA1BEA">
        <w:t>2.1(a)</w:t>
      </w:r>
      <w:r w:rsidRPr="00E94FFB">
        <w:fldChar w:fldCharType="end"/>
      </w:r>
      <w:r w:rsidRPr="00E94FFB">
        <w:t>.</w:t>
      </w:r>
      <w:bookmarkEnd w:id="3239"/>
      <w:bookmarkEnd w:id="3240"/>
    </w:p>
    <w:p w:rsidR="00C62717" w:rsidRPr="00E94FFB" w:rsidRDefault="00C62717" w:rsidP="00C62717">
      <w:pPr>
        <w:pStyle w:val="Heading3"/>
      </w:pPr>
      <w:bookmarkStart w:id="3241" w:name="_Toc99862629"/>
      <w:bookmarkStart w:id="3242" w:name="_Toc100978323"/>
      <w:bookmarkStart w:id="3243" w:name="_Toc100978708"/>
      <w:bookmarkStart w:id="3244" w:name="_Toc239473079"/>
      <w:bookmarkStart w:id="3245" w:name="_Toc239473697"/>
      <w:bookmarkStart w:id="3246" w:name="_Toc239586228"/>
      <w:bookmarkStart w:id="3247" w:name="_Toc239586536"/>
      <w:bookmarkStart w:id="3248" w:name="_Toc239587011"/>
      <w:bookmarkStart w:id="3249" w:name="_Toc240079366"/>
      <w:bookmarkStart w:id="3250" w:name="_Ref242156352"/>
      <w:bookmarkStart w:id="3251" w:name="_Toc242866011"/>
      <w:r w:rsidRPr="00E94FFB">
        <w:t>Inspection and Audit by the Funding Source</w:t>
      </w:r>
      <w:bookmarkEnd w:id="3145"/>
      <w:bookmarkEnd w:id="3241"/>
      <w:bookmarkEnd w:id="3242"/>
      <w:bookmarkEnd w:id="3243"/>
      <w:bookmarkEnd w:id="3244"/>
      <w:bookmarkEnd w:id="3245"/>
      <w:bookmarkEnd w:id="3246"/>
      <w:bookmarkEnd w:id="3247"/>
      <w:bookmarkEnd w:id="3248"/>
      <w:bookmarkEnd w:id="3249"/>
      <w:bookmarkEnd w:id="3250"/>
      <w:bookmarkEnd w:id="3251"/>
    </w:p>
    <w:p w:rsidR="00C62717" w:rsidRPr="00E94FFB" w:rsidRDefault="00C62717" w:rsidP="00C62717">
      <w:pPr>
        <w:pStyle w:val="Style2"/>
        <w:tabs>
          <w:tab w:val="clear" w:pos="1440"/>
        </w:tabs>
        <w:ind w:left="720"/>
      </w:pPr>
      <w:bookmarkStart w:id="3252" w:name="_Ref36535411"/>
      <w:r w:rsidRPr="00E94FFB">
        <w:t>The Supplier shall permit the Funding Source to inspect the Supplier’s accounts and records relating to the performance of the Supplier and to have them audited by auditors appointed by the Funding Source, if so required by the Funding Source.</w:t>
      </w:r>
      <w:bookmarkEnd w:id="3252"/>
    </w:p>
    <w:p w:rsidR="00C62717" w:rsidRPr="00E94FFB" w:rsidRDefault="00C62717" w:rsidP="00C62717">
      <w:pPr>
        <w:pStyle w:val="Heading3"/>
      </w:pPr>
      <w:bookmarkStart w:id="3253" w:name="_Toc99862632"/>
      <w:bookmarkStart w:id="3254" w:name="_Toc100978324"/>
      <w:bookmarkStart w:id="3255" w:name="_Toc100978709"/>
      <w:bookmarkStart w:id="3256" w:name="_Toc239473080"/>
      <w:bookmarkStart w:id="3257" w:name="_Toc239473698"/>
      <w:bookmarkStart w:id="3258" w:name="_Toc239586229"/>
      <w:bookmarkStart w:id="3259" w:name="_Toc239586537"/>
      <w:bookmarkStart w:id="3260" w:name="_Toc239587012"/>
      <w:bookmarkStart w:id="3261" w:name="_Toc240079367"/>
      <w:bookmarkStart w:id="3262" w:name="_Toc242866012"/>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r w:rsidRPr="00E94FFB">
        <w:t>Governing Law and Language</w:t>
      </w:r>
      <w:bookmarkEnd w:id="3107"/>
      <w:bookmarkEnd w:id="3108"/>
      <w:bookmarkEnd w:id="3109"/>
      <w:bookmarkEnd w:id="3110"/>
      <w:bookmarkEnd w:id="3111"/>
      <w:bookmarkEnd w:id="3112"/>
      <w:bookmarkEnd w:id="3113"/>
      <w:bookmarkEnd w:id="3114"/>
      <w:bookmarkEnd w:id="3115"/>
      <w:bookmarkEnd w:id="3116"/>
      <w:bookmarkEnd w:id="3253"/>
      <w:bookmarkEnd w:id="3254"/>
      <w:bookmarkEnd w:id="3255"/>
      <w:bookmarkEnd w:id="3256"/>
      <w:bookmarkEnd w:id="3257"/>
      <w:bookmarkEnd w:id="3258"/>
      <w:bookmarkEnd w:id="3259"/>
      <w:bookmarkEnd w:id="3260"/>
      <w:bookmarkEnd w:id="3261"/>
      <w:bookmarkEnd w:id="3262"/>
    </w:p>
    <w:p w:rsidR="00C62717" w:rsidRPr="00E94FFB" w:rsidRDefault="00C62717" w:rsidP="00C62717">
      <w:pPr>
        <w:pStyle w:val="Style1"/>
      </w:pPr>
      <w:bookmarkStart w:id="3263" w:name="_Toc239473081"/>
      <w:bookmarkStart w:id="3264" w:name="_Toc239473699"/>
      <w:r w:rsidRPr="00E94FFB">
        <w:t>This Contract shall be interpreted in accordance with the laws of the Republic of the Philippines.</w:t>
      </w:r>
      <w:bookmarkEnd w:id="3263"/>
      <w:bookmarkEnd w:id="3264"/>
    </w:p>
    <w:p w:rsidR="00C62717" w:rsidRPr="00E94FFB" w:rsidRDefault="00C62717" w:rsidP="00C62717">
      <w:pPr>
        <w:pStyle w:val="Style1"/>
      </w:pPr>
      <w:bookmarkStart w:id="3265" w:name="_Toc239473082"/>
      <w:bookmarkStart w:id="3266" w:name="_Toc239473700"/>
      <w:r w:rsidRPr="00E94FFB">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bookmarkEnd w:id="3265"/>
      <w:bookmarkEnd w:id="3266"/>
    </w:p>
    <w:p w:rsidR="00C62717" w:rsidRPr="00E94FFB" w:rsidRDefault="00C62717" w:rsidP="00C62717">
      <w:pPr>
        <w:pStyle w:val="Heading3"/>
      </w:pPr>
      <w:bookmarkStart w:id="3267" w:name="_Toc100907048"/>
      <w:bookmarkStart w:id="3268" w:name="_Toc100978326"/>
      <w:bookmarkStart w:id="3269" w:name="_Toc100978711"/>
      <w:bookmarkStart w:id="3270" w:name="_Ref99796179"/>
      <w:bookmarkStart w:id="3271" w:name="_Toc99862635"/>
      <w:bookmarkStart w:id="3272" w:name="_Toc100978332"/>
      <w:bookmarkStart w:id="3273" w:name="_Toc100978717"/>
      <w:bookmarkStart w:id="3274" w:name="_Toc239473083"/>
      <w:bookmarkStart w:id="3275" w:name="_Toc239473701"/>
      <w:bookmarkStart w:id="3276" w:name="_Toc239586230"/>
      <w:bookmarkStart w:id="3277" w:name="_Toc239586538"/>
      <w:bookmarkStart w:id="3278" w:name="_Toc239587013"/>
      <w:bookmarkStart w:id="3279" w:name="_Toc240079368"/>
      <w:bookmarkStart w:id="3280" w:name="_Toc24286601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267"/>
      <w:bookmarkEnd w:id="3268"/>
      <w:bookmarkEnd w:id="3269"/>
      <w:r w:rsidRPr="00E94FFB">
        <w:t>Notices</w:t>
      </w:r>
      <w:bookmarkEnd w:id="3072"/>
      <w:bookmarkEnd w:id="3073"/>
      <w:bookmarkEnd w:id="3074"/>
      <w:bookmarkEnd w:id="3075"/>
      <w:bookmarkEnd w:id="3076"/>
      <w:bookmarkEnd w:id="3077"/>
      <w:bookmarkEnd w:id="3078"/>
      <w:bookmarkEnd w:id="3079"/>
      <w:bookmarkEnd w:id="3080"/>
      <w:bookmarkEnd w:id="3081"/>
      <w:bookmarkEnd w:id="3082"/>
      <w:bookmarkEnd w:id="3083"/>
      <w:bookmarkEnd w:id="3270"/>
      <w:bookmarkEnd w:id="3271"/>
      <w:bookmarkEnd w:id="3272"/>
      <w:bookmarkEnd w:id="3273"/>
      <w:bookmarkEnd w:id="3274"/>
      <w:bookmarkEnd w:id="3275"/>
      <w:bookmarkEnd w:id="3276"/>
      <w:bookmarkEnd w:id="3277"/>
      <w:bookmarkEnd w:id="3278"/>
      <w:bookmarkEnd w:id="3279"/>
      <w:bookmarkEnd w:id="3280"/>
    </w:p>
    <w:p w:rsidR="00C62717" w:rsidRPr="00E94FFB" w:rsidRDefault="00C62717" w:rsidP="00C62717">
      <w:pPr>
        <w:pStyle w:val="Style1"/>
      </w:pPr>
      <w:bookmarkStart w:id="3281" w:name="_Ref100703873"/>
      <w:bookmarkStart w:id="3282" w:name="_Toc239473084"/>
      <w:bookmarkStart w:id="3283" w:name="_Toc239473702"/>
      <w:r w:rsidRPr="00E94FFB">
        <w:t xml:space="preserve">Any notice,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Pr="00E94FFB">
          <w:rPr>
            <w:rStyle w:val="Hyperlink"/>
          </w:rPr>
          <w:t>S</w:t>
        </w:r>
        <w:r w:rsidRPr="00E94FFB">
          <w:rPr>
            <w:rStyle w:val="Hyperlink"/>
          </w:rPr>
          <w:t>C</w:t>
        </w:r>
        <w:r w:rsidRPr="00E94FFB">
          <w:rPr>
            <w:rStyle w:val="Hyperlink"/>
          </w:rPr>
          <w:t>C</w:t>
        </w:r>
      </w:hyperlink>
      <w:r w:rsidRPr="00E94FFB">
        <w:t>, which shall be effective when delivered and duly received or on the notice’s effective date, whichever is later.</w:t>
      </w:r>
      <w:bookmarkEnd w:id="3281"/>
      <w:bookmarkEnd w:id="3282"/>
      <w:bookmarkEnd w:id="3283"/>
    </w:p>
    <w:p w:rsidR="00C62717" w:rsidRPr="00E94FFB" w:rsidRDefault="00C62717" w:rsidP="00C62717">
      <w:pPr>
        <w:pStyle w:val="Style1"/>
      </w:pPr>
      <w:bookmarkStart w:id="3284" w:name="_Toc239473085"/>
      <w:bookmarkStart w:id="3285" w:name="_Toc239473703"/>
      <w:r w:rsidRPr="00E94FFB">
        <w:t xml:space="preserve">A Party may change its address for notice hereunder by giving the other Party notice of such change pursuant to the provisions listed in the </w:t>
      </w:r>
      <w:r w:rsidRPr="00E94FFB">
        <w:rPr>
          <w:rStyle w:val="Hyperlink"/>
        </w:rPr>
        <w:fldChar w:fldCharType="begin"/>
      </w:r>
      <w:r w:rsidRPr="00E94FFB">
        <w:rPr>
          <w:rStyle w:val="Hyperlink"/>
        </w:rPr>
        <w:instrText xml:space="preserve"> HYPERLINK  \l "scc5_1" </w:instrText>
      </w:r>
      <w:r w:rsidRPr="00E94FFB">
        <w:rPr>
          <w:b/>
          <w:u w:val="single"/>
        </w:rPr>
      </w:r>
      <w:r w:rsidRPr="00E94FFB">
        <w:rPr>
          <w:rStyle w:val="Hyperlink"/>
        </w:rPr>
        <w:fldChar w:fldCharType="separate"/>
      </w:r>
      <w:r w:rsidRPr="00E94FFB">
        <w:rPr>
          <w:rStyle w:val="Hyperlink"/>
        </w:rPr>
        <w:t>S</w:t>
      </w:r>
      <w:r w:rsidRPr="00E94FFB">
        <w:rPr>
          <w:rStyle w:val="Hyperlink"/>
        </w:rPr>
        <w:t>C</w:t>
      </w:r>
      <w:r w:rsidRPr="00E94FFB">
        <w:rPr>
          <w:rStyle w:val="Hyperlink"/>
        </w:rPr>
        <w:t>C</w:t>
      </w:r>
      <w:r w:rsidRPr="00E94FFB">
        <w:rPr>
          <w:rStyle w:val="Hyperlink"/>
        </w:rPr>
        <w:fldChar w:fldCharType="end"/>
      </w:r>
      <w:r w:rsidRPr="00E94FFB">
        <w:t xml:space="preserve"> for </w:t>
      </w:r>
      <w:r w:rsidRPr="00E94FFB">
        <w:rPr>
          <w:b/>
        </w:rPr>
        <w:t>GCC</w:t>
      </w:r>
      <w:r w:rsidRPr="00E94FFB">
        <w:t xml:space="preserve"> Clause </w:t>
      </w:r>
      <w:r w:rsidRPr="00E94FFB">
        <w:fldChar w:fldCharType="begin"/>
      </w:r>
      <w:r w:rsidRPr="00E94FFB">
        <w:instrText xml:space="preserve"> REF _Ref100703873 \r \h </w:instrText>
      </w:r>
      <w:r w:rsidRPr="00E94FFB">
        <w:instrText xml:space="preserve"> \* MERGEFORMAT </w:instrText>
      </w:r>
      <w:r w:rsidRPr="00E94FFB">
        <w:fldChar w:fldCharType="separate"/>
      </w:r>
      <w:r w:rsidR="00FA1BEA">
        <w:t>5.1</w:t>
      </w:r>
      <w:r w:rsidRPr="00E94FFB">
        <w:fldChar w:fldCharType="end"/>
      </w:r>
      <w:r w:rsidRPr="00E94FFB">
        <w:t>.</w:t>
      </w:r>
      <w:bookmarkEnd w:id="3284"/>
      <w:bookmarkEnd w:id="3285"/>
    </w:p>
    <w:p w:rsidR="00C62717" w:rsidRPr="00E94FFB" w:rsidRDefault="00C62717" w:rsidP="00C62717">
      <w:pPr>
        <w:pStyle w:val="Heading3"/>
      </w:pPr>
      <w:bookmarkStart w:id="3286" w:name="_Toc100907055"/>
      <w:bookmarkStart w:id="3287" w:name="_Toc100978333"/>
      <w:bookmarkStart w:id="3288" w:name="_Toc100978718"/>
      <w:bookmarkStart w:id="3289" w:name="_Toc100907057"/>
      <w:bookmarkStart w:id="3290" w:name="_Toc100978335"/>
      <w:bookmarkStart w:id="3291" w:name="_Toc100978720"/>
      <w:bookmarkStart w:id="3292" w:name="_Ref99794113"/>
      <w:bookmarkStart w:id="3293" w:name="_Toc99862638"/>
      <w:bookmarkStart w:id="3294" w:name="_Ref100933337"/>
      <w:bookmarkStart w:id="3295" w:name="_Toc100978342"/>
      <w:bookmarkStart w:id="3296" w:name="_Toc100978727"/>
      <w:bookmarkStart w:id="3297" w:name="_Toc239473086"/>
      <w:bookmarkStart w:id="3298" w:name="_Toc239473704"/>
      <w:bookmarkStart w:id="3299" w:name="_Toc239586231"/>
      <w:bookmarkStart w:id="3300" w:name="_Toc239586539"/>
      <w:bookmarkStart w:id="3301" w:name="_Toc239587014"/>
      <w:bookmarkStart w:id="3302" w:name="_Toc240079369"/>
      <w:bookmarkStart w:id="3303" w:name="_Toc242866014"/>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286"/>
      <w:bookmarkEnd w:id="3287"/>
      <w:bookmarkEnd w:id="3288"/>
      <w:bookmarkEnd w:id="3289"/>
      <w:bookmarkEnd w:id="3290"/>
      <w:bookmarkEnd w:id="3291"/>
      <w:r w:rsidRPr="00E94FFB">
        <w:t xml:space="preserve">Scope of </w:t>
      </w:r>
      <w:bookmarkEnd w:id="3038"/>
      <w:bookmarkEnd w:id="3039"/>
      <w:bookmarkEnd w:id="3040"/>
      <w:bookmarkEnd w:id="3041"/>
      <w:bookmarkEnd w:id="3042"/>
      <w:bookmarkEnd w:id="3043"/>
      <w:bookmarkEnd w:id="3044"/>
      <w:bookmarkEnd w:id="3045"/>
      <w:bookmarkEnd w:id="3046"/>
      <w:bookmarkEnd w:id="3047"/>
      <w:bookmarkEnd w:id="3048"/>
      <w:bookmarkEnd w:id="3049"/>
      <w:bookmarkEnd w:id="3292"/>
      <w:bookmarkEnd w:id="3293"/>
      <w:r w:rsidRPr="00E94FFB">
        <w:t>Contract</w:t>
      </w:r>
      <w:bookmarkEnd w:id="3294"/>
      <w:bookmarkEnd w:id="3295"/>
      <w:bookmarkEnd w:id="3296"/>
      <w:bookmarkEnd w:id="3297"/>
      <w:bookmarkEnd w:id="3298"/>
      <w:bookmarkEnd w:id="3299"/>
      <w:bookmarkEnd w:id="3300"/>
      <w:bookmarkEnd w:id="3301"/>
      <w:bookmarkEnd w:id="3302"/>
      <w:bookmarkEnd w:id="3303"/>
    </w:p>
    <w:p w:rsidR="00C62717" w:rsidRPr="00E94FFB" w:rsidRDefault="00C62717" w:rsidP="00C62717">
      <w:pPr>
        <w:pStyle w:val="Style1"/>
      </w:pPr>
      <w:bookmarkStart w:id="3304" w:name="_Ref33502056"/>
      <w:bookmarkStart w:id="3305" w:name="_Toc239473087"/>
      <w:bookmarkStart w:id="3306" w:name="_Toc239473705"/>
      <w:r w:rsidRPr="00E94FFB">
        <w:t>T</w:t>
      </w:r>
      <w:r w:rsidRPr="00E94FFB">
        <w:t xml:space="preserve">he GOODS and Related Services to be provided shall be as specified in </w:t>
      </w:r>
      <w:bookmarkEnd w:id="3304"/>
      <w:bookmarkEnd w:id="3305"/>
      <w:bookmarkEnd w:id="3306"/>
      <w:r w:rsidR="001F50FE" w:rsidRPr="00E94FFB">
        <w:rPr>
          <w:szCs w:val="24"/>
        </w:rPr>
        <w:t>Section VI. Schedule of Requirements.</w:t>
      </w:r>
    </w:p>
    <w:p w:rsidR="00C62717" w:rsidRPr="00E94FFB" w:rsidRDefault="00C62717" w:rsidP="00C62717">
      <w:pPr>
        <w:pStyle w:val="Style1"/>
      </w:pPr>
      <w:bookmarkStart w:id="3307" w:name="_Ref100931865"/>
      <w:bookmarkStart w:id="3308" w:name="_Ref100942713"/>
      <w:bookmarkStart w:id="3309" w:name="_Toc239473088"/>
      <w:bookmarkStart w:id="3310" w:name="_Toc239473706"/>
      <w:r w:rsidRPr="00E94FFB">
        <w:t xml:space="preserve">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w:t>
      </w:r>
      <w:hyperlink w:anchor="scc6_2" w:history="1">
        <w:r w:rsidRPr="00E94FFB">
          <w:rPr>
            <w:rStyle w:val="Hyperlink"/>
          </w:rPr>
          <w:t>S</w:t>
        </w:r>
        <w:r w:rsidRPr="00E94FFB">
          <w:rPr>
            <w:rStyle w:val="Hyperlink"/>
          </w:rPr>
          <w:t>C</w:t>
        </w:r>
        <w:r w:rsidRPr="00E94FFB">
          <w:rPr>
            <w:rStyle w:val="Hyperlink"/>
          </w:rPr>
          <w:t>C</w:t>
        </w:r>
      </w:hyperlink>
      <w:r w:rsidRPr="00E94FFB">
        <w:t>.</w:t>
      </w:r>
      <w:bookmarkEnd w:id="3307"/>
      <w:bookmarkEnd w:id="3308"/>
      <w:bookmarkEnd w:id="3309"/>
      <w:bookmarkEnd w:id="3310"/>
    </w:p>
    <w:p w:rsidR="00C62717" w:rsidRPr="00E94FFB" w:rsidRDefault="00C62717" w:rsidP="00C62717">
      <w:pPr>
        <w:pStyle w:val="Heading3"/>
      </w:pPr>
      <w:bookmarkStart w:id="3311" w:name="_Toc239473089"/>
      <w:bookmarkStart w:id="3312" w:name="_Toc239473707"/>
      <w:bookmarkStart w:id="3313" w:name="_Toc239586232"/>
      <w:bookmarkStart w:id="3314" w:name="_Toc239586540"/>
      <w:bookmarkStart w:id="3315" w:name="_Toc239587015"/>
      <w:bookmarkStart w:id="3316" w:name="_Toc240079370"/>
      <w:bookmarkStart w:id="3317" w:name="_Toc242866015"/>
      <w:r w:rsidRPr="00E94FFB">
        <w:t>Subcontracting</w:t>
      </w:r>
      <w:bookmarkEnd w:id="3311"/>
      <w:bookmarkEnd w:id="3312"/>
      <w:bookmarkEnd w:id="3313"/>
      <w:bookmarkEnd w:id="3314"/>
      <w:bookmarkEnd w:id="3315"/>
      <w:bookmarkEnd w:id="3316"/>
      <w:bookmarkEnd w:id="3317"/>
    </w:p>
    <w:p w:rsidR="00C62717" w:rsidRPr="00E94FFB" w:rsidRDefault="00C62717" w:rsidP="00C62717">
      <w:pPr>
        <w:pStyle w:val="Style1"/>
      </w:pPr>
      <w:bookmarkStart w:id="3318" w:name="_Toc239473090"/>
      <w:bookmarkStart w:id="3319" w:name="_Toc239473708"/>
      <w:bookmarkStart w:id="3320" w:name="_Ref100595113"/>
      <w:r w:rsidRPr="00E94FFB">
        <w:t xml:space="preserve">Subcontracting of any portion of the Goods, if allowed in the </w:t>
      </w:r>
      <w:r w:rsidRPr="00E94FFB">
        <w:rPr>
          <w:b/>
        </w:rPr>
        <w:t>BDS</w:t>
      </w:r>
      <w:r w:rsidRPr="00E94FFB">
        <w:t xml:space="preserve">, does not relieve the Supplier of any liability or obligation under this Contract.  The Supplier will be responsible for the acts, defaults, and negligence of any subcontractor, its agents, servants or workmen as fully as if these were the </w:t>
      </w:r>
      <w:r w:rsidRPr="00E94FFB">
        <w:lastRenderedPageBreak/>
        <w:t>Supplier’s own acts, defaults, or negligence, or those of its agents, servants or workmen.</w:t>
      </w:r>
      <w:bookmarkEnd w:id="3320"/>
    </w:p>
    <w:p w:rsidR="00C62717" w:rsidRPr="00E94FFB" w:rsidRDefault="00C62717" w:rsidP="00C62717">
      <w:pPr>
        <w:pStyle w:val="Style1"/>
      </w:pPr>
      <w:bookmarkStart w:id="3321" w:name="_Ref101177282"/>
      <w:r w:rsidRPr="00E94FFB">
        <w:t xml:space="preserve">Subcontractors disclosed and identified during the bidding may be changed during the implementation of this </w:t>
      </w:r>
      <w:r w:rsidRPr="00E94FFB">
        <w:t>Contract, subject to compliance with the required qualifications and the approval of the Procuring Entity.</w:t>
      </w:r>
      <w:bookmarkEnd w:id="3321"/>
    </w:p>
    <w:p w:rsidR="00C62717" w:rsidRPr="00E94FFB" w:rsidRDefault="00C62717" w:rsidP="00C62717">
      <w:pPr>
        <w:pStyle w:val="Heading3"/>
      </w:pPr>
      <w:bookmarkStart w:id="3322" w:name="_Toc239473091"/>
      <w:bookmarkStart w:id="3323" w:name="_Toc239473709"/>
      <w:bookmarkStart w:id="3324" w:name="_Toc239473093"/>
      <w:bookmarkStart w:id="3325" w:name="_Toc239473711"/>
      <w:bookmarkStart w:id="3326" w:name="_Toc239473095"/>
      <w:bookmarkStart w:id="3327" w:name="_Toc239473713"/>
      <w:bookmarkStart w:id="3328" w:name="_Toc239585889"/>
      <w:bookmarkStart w:id="3329" w:name="_Toc239586073"/>
      <w:bookmarkStart w:id="3330" w:name="_Toc239586233"/>
      <w:bookmarkStart w:id="3331" w:name="_Toc239586389"/>
      <w:bookmarkStart w:id="3332" w:name="_Toc239586541"/>
      <w:bookmarkStart w:id="3333" w:name="_Toc239586716"/>
      <w:bookmarkStart w:id="3334" w:name="_Toc239586868"/>
      <w:bookmarkStart w:id="3335" w:name="_Toc239587016"/>
      <w:bookmarkStart w:id="3336" w:name="_Toc239646018"/>
      <w:bookmarkStart w:id="3337" w:name="_Toc240079371"/>
      <w:bookmarkStart w:id="3338" w:name="_Ref99793981"/>
      <w:bookmarkStart w:id="3339" w:name="_Toc99862641"/>
      <w:bookmarkStart w:id="3340" w:name="_Toc100978357"/>
      <w:bookmarkStart w:id="3341" w:name="_Toc100978742"/>
      <w:bookmarkStart w:id="3342" w:name="_Toc239473096"/>
      <w:bookmarkStart w:id="3343" w:name="_Toc239473714"/>
      <w:bookmarkStart w:id="3344" w:name="_Toc239586234"/>
      <w:bookmarkStart w:id="3345" w:name="_Toc239586542"/>
      <w:bookmarkStart w:id="3346" w:name="_Toc239587017"/>
      <w:bookmarkStart w:id="3347" w:name="_Toc240079372"/>
      <w:bookmarkStart w:id="3348" w:name="_Toc242866016"/>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318"/>
      <w:bookmarkEnd w:id="3319"/>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r w:rsidRPr="00E94FFB">
        <w:t>Procuring Entity’s Responsibilities</w:t>
      </w:r>
      <w:bookmarkEnd w:id="3340"/>
      <w:bookmarkEnd w:id="3341"/>
      <w:bookmarkEnd w:id="3342"/>
      <w:bookmarkEnd w:id="3343"/>
      <w:bookmarkEnd w:id="3344"/>
      <w:bookmarkEnd w:id="3345"/>
      <w:bookmarkEnd w:id="3346"/>
      <w:bookmarkEnd w:id="3347"/>
      <w:bookmarkEnd w:id="3348"/>
    </w:p>
    <w:p w:rsidR="00C62717" w:rsidRPr="00E94FFB" w:rsidRDefault="00C62717" w:rsidP="00C62717">
      <w:pPr>
        <w:pStyle w:val="Style1"/>
      </w:pPr>
      <w:bookmarkStart w:id="3349" w:name="_Toc239473097"/>
      <w:bookmarkStart w:id="3350" w:name="_Toc239473715"/>
      <w:r w:rsidRPr="00E94FFB">
        <w:t>Whenever the performance of the obligations in this Contract requires that the Supplier obtain permits, approvals, import, and other licenses from local public authorities, the Procuring Entity shall, if so needed by the Supplier, make its best effort to assist the Supplier in complying with such requirements in a timely and expeditious manner.</w:t>
      </w:r>
      <w:bookmarkEnd w:id="3349"/>
      <w:bookmarkEnd w:id="3350"/>
    </w:p>
    <w:p w:rsidR="00C62717" w:rsidRPr="00E94FFB" w:rsidRDefault="00C62717" w:rsidP="00C62717">
      <w:pPr>
        <w:pStyle w:val="Style1"/>
      </w:pPr>
      <w:bookmarkStart w:id="3351" w:name="_Toc239473098"/>
      <w:bookmarkStart w:id="3352" w:name="_Toc239473716"/>
      <w:r w:rsidRPr="00E94FFB">
        <w:t xml:space="preserve">The Procuring Entity shall pay all costs involved in the performance of its responsibilities in accordance with </w:t>
      </w:r>
      <w:r w:rsidRPr="00E94FFB">
        <w:rPr>
          <w:b/>
        </w:rPr>
        <w:t xml:space="preserve">GCC </w:t>
      </w:r>
      <w:r w:rsidRPr="00E94FFB">
        <w:t xml:space="preserve">Clause </w:t>
      </w:r>
      <w:r w:rsidRPr="00E94FFB">
        <w:fldChar w:fldCharType="begin"/>
      </w:r>
      <w:r w:rsidRPr="00E94FFB">
        <w:instrText xml:space="preserve"> REF _Ref100933337 \r \h </w:instrText>
      </w:r>
      <w:r w:rsidRPr="00E94FFB">
        <w:instrText xml:space="preserve"> \* MERGEFORMAT </w:instrText>
      </w:r>
      <w:r w:rsidRPr="00E94FFB">
        <w:fldChar w:fldCharType="separate"/>
      </w:r>
      <w:r w:rsidR="00FA1BEA">
        <w:t>6</w:t>
      </w:r>
      <w:r w:rsidRPr="00E94FFB">
        <w:fldChar w:fldCharType="end"/>
      </w:r>
      <w:r w:rsidRPr="00E94FFB">
        <w:t>.</w:t>
      </w:r>
      <w:bookmarkEnd w:id="3351"/>
      <w:bookmarkEnd w:id="3352"/>
    </w:p>
    <w:p w:rsidR="00C62717" w:rsidRPr="00E94FFB" w:rsidRDefault="00C62717" w:rsidP="00C62717">
      <w:pPr>
        <w:pStyle w:val="Heading3"/>
      </w:pPr>
      <w:bookmarkStart w:id="3353" w:name="_Toc100907071"/>
      <w:bookmarkStart w:id="3354" w:name="_Toc100978361"/>
      <w:bookmarkStart w:id="3355" w:name="_Toc100978746"/>
      <w:bookmarkStart w:id="3356" w:name="_Toc100907073"/>
      <w:bookmarkStart w:id="3357" w:name="_Toc100978363"/>
      <w:bookmarkStart w:id="3358" w:name="_Toc100978748"/>
      <w:bookmarkStart w:id="3359" w:name="_Toc100907076"/>
      <w:bookmarkStart w:id="3360" w:name="_Toc100978366"/>
      <w:bookmarkStart w:id="3361" w:name="_Toc100978751"/>
      <w:bookmarkStart w:id="3362" w:name="_Toc99862644"/>
      <w:bookmarkStart w:id="3363" w:name="_Toc100978367"/>
      <w:bookmarkStart w:id="3364" w:name="_Toc100978752"/>
      <w:bookmarkStart w:id="3365" w:name="_Toc239473099"/>
      <w:bookmarkStart w:id="3366" w:name="_Toc239473717"/>
      <w:bookmarkStart w:id="3367" w:name="_Toc239586235"/>
      <w:bookmarkStart w:id="3368" w:name="_Toc239586543"/>
      <w:bookmarkStart w:id="3369" w:name="_Toc239587018"/>
      <w:bookmarkStart w:id="3370" w:name="_Toc240079373"/>
      <w:bookmarkStart w:id="3371" w:name="_Ref242246914"/>
      <w:bookmarkStart w:id="3372" w:name="_Ref242861439"/>
      <w:bookmarkStart w:id="3373" w:name="_Toc242866017"/>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338"/>
      <w:bookmarkEnd w:id="3339"/>
      <w:bookmarkEnd w:id="3353"/>
      <w:bookmarkEnd w:id="3354"/>
      <w:bookmarkEnd w:id="3355"/>
      <w:bookmarkEnd w:id="3356"/>
      <w:bookmarkEnd w:id="3357"/>
      <w:bookmarkEnd w:id="3358"/>
      <w:bookmarkEnd w:id="3359"/>
      <w:bookmarkEnd w:id="3360"/>
      <w:bookmarkEnd w:id="3361"/>
      <w:r w:rsidRPr="00E94FFB">
        <w:t>Prices</w:t>
      </w:r>
      <w:bookmarkEnd w:id="2981"/>
      <w:bookmarkEnd w:id="2982"/>
      <w:bookmarkEnd w:id="2983"/>
      <w:bookmarkEnd w:id="2984"/>
      <w:bookmarkEnd w:id="2985"/>
      <w:bookmarkEnd w:id="2986"/>
      <w:bookmarkEnd w:id="2987"/>
      <w:bookmarkEnd w:id="2988"/>
      <w:bookmarkEnd w:id="2989"/>
      <w:bookmarkEnd w:id="2990"/>
      <w:bookmarkEnd w:id="2991"/>
      <w:bookmarkEnd w:id="3362"/>
      <w:bookmarkEnd w:id="3363"/>
      <w:bookmarkEnd w:id="3364"/>
      <w:bookmarkEnd w:id="3365"/>
      <w:bookmarkEnd w:id="3366"/>
      <w:bookmarkEnd w:id="3367"/>
      <w:bookmarkEnd w:id="3368"/>
      <w:bookmarkEnd w:id="3369"/>
      <w:bookmarkEnd w:id="3370"/>
      <w:bookmarkEnd w:id="3371"/>
      <w:bookmarkEnd w:id="3372"/>
      <w:bookmarkEnd w:id="3373"/>
    </w:p>
    <w:p w:rsidR="00C62717" w:rsidRPr="00E94FFB" w:rsidRDefault="00C62717" w:rsidP="00C62717">
      <w:pPr>
        <w:pStyle w:val="Style2"/>
        <w:tabs>
          <w:tab w:val="clear" w:pos="1440"/>
        </w:tabs>
        <w:ind w:left="720"/>
      </w:pPr>
      <w:bookmarkStart w:id="3374" w:name="_Ref97278129"/>
      <w:r w:rsidRPr="00E94FFB">
        <w:rPr>
          <w:rFonts w:hint="eastAsia"/>
          <w:lang w:eastAsia="ja-JP"/>
        </w:rPr>
        <w:t xml:space="preserve">Prices charged by the Supplier for </w:t>
      </w:r>
      <w:r w:rsidRPr="00E94FFB">
        <w:rPr>
          <w:lang w:eastAsia="ja-JP"/>
        </w:rPr>
        <w:t>Goods</w:t>
      </w:r>
      <w:r w:rsidRPr="00E94FFB">
        <w:rPr>
          <w:rFonts w:hint="eastAsia"/>
          <w:lang w:eastAsia="ja-JP"/>
        </w:rPr>
        <w:t xml:space="preserve"> delivered and</w:t>
      </w:r>
      <w:r w:rsidRPr="00E94FFB">
        <w:rPr>
          <w:lang w:eastAsia="ja-JP"/>
        </w:rPr>
        <w:t>/or</w:t>
      </w:r>
      <w:r w:rsidRPr="00E94FFB">
        <w:rPr>
          <w:rFonts w:hint="eastAsia"/>
          <w:lang w:eastAsia="ja-JP"/>
        </w:rPr>
        <w:t xml:space="preserve"> </w:t>
      </w:r>
      <w:r w:rsidRPr="00E94FFB">
        <w:rPr>
          <w:lang w:eastAsia="ja-JP"/>
        </w:rPr>
        <w:t xml:space="preserve">services </w:t>
      </w:r>
      <w:r w:rsidRPr="00E94FFB">
        <w:rPr>
          <w:rFonts w:hint="eastAsia"/>
          <w:lang w:eastAsia="ja-JP"/>
        </w:rPr>
        <w:t>performed under th</w:t>
      </w:r>
      <w:r w:rsidRPr="00E94FFB">
        <w:rPr>
          <w:lang w:eastAsia="ja-JP"/>
        </w:rPr>
        <w:t>is</w:t>
      </w:r>
      <w:r w:rsidRPr="00E94FFB">
        <w:rPr>
          <w:rFonts w:hint="eastAsia"/>
          <w:lang w:eastAsia="ja-JP"/>
        </w:rPr>
        <w:t xml:space="preserve"> Contract shall not vary from the prices quoted by the Supplier in its </w:t>
      </w:r>
      <w:r w:rsidRPr="00E94FFB">
        <w:rPr>
          <w:lang w:eastAsia="ja-JP"/>
        </w:rPr>
        <w:t>bid</w:t>
      </w:r>
      <w:r w:rsidRPr="00E94FFB">
        <w:rPr>
          <w:rFonts w:hint="eastAsia"/>
          <w:lang w:eastAsia="ja-JP"/>
        </w:rPr>
        <w:t xml:space="preserve">, with the exception of any change in price resulting from a Change Order issued in accordance with </w:t>
      </w:r>
      <w:r w:rsidRPr="00E94FFB">
        <w:rPr>
          <w:b/>
          <w:lang w:eastAsia="ja-JP"/>
        </w:rPr>
        <w:t>GCC</w:t>
      </w:r>
      <w:r w:rsidRPr="00E94FFB">
        <w:rPr>
          <w:lang w:eastAsia="ja-JP"/>
        </w:rPr>
        <w:t xml:space="preserve"> </w:t>
      </w:r>
      <w:r w:rsidRPr="00E94FFB">
        <w:rPr>
          <w:rFonts w:hint="eastAsia"/>
          <w:lang w:eastAsia="ja-JP"/>
        </w:rPr>
        <w:t xml:space="preserve">Clause </w:t>
      </w:r>
      <w:r w:rsidRPr="00E94FFB">
        <w:rPr>
          <w:lang w:eastAsia="ja-JP"/>
        </w:rPr>
        <w:fldChar w:fldCharType="begin"/>
      </w:r>
      <w:r w:rsidRPr="00E94FFB">
        <w:rPr>
          <w:lang w:eastAsia="ja-JP"/>
        </w:rPr>
        <w:instrText xml:space="preserve"> </w:instrText>
      </w:r>
      <w:r w:rsidRPr="00E94FFB">
        <w:rPr>
          <w:rFonts w:hint="eastAsia"/>
          <w:lang w:eastAsia="ja-JP"/>
        </w:rPr>
        <w:instrText>REF _Ref100933376 \r \h</w:instrText>
      </w:r>
      <w:r w:rsidRPr="00E94FFB">
        <w:rPr>
          <w:lang w:eastAsia="ja-JP"/>
        </w:rPr>
        <w:instrText xml:space="preserve"> </w:instrText>
      </w:r>
      <w:r w:rsidRPr="00E94FFB">
        <w:rPr>
          <w:lang w:eastAsia="ja-JP"/>
        </w:rPr>
      </w:r>
      <w:r w:rsidRPr="00E94FFB">
        <w:rPr>
          <w:lang w:eastAsia="ja-JP"/>
        </w:rPr>
        <w:instrText xml:space="preserve"> \* MERGEFORMAT </w:instrText>
      </w:r>
      <w:r w:rsidRPr="00E94FFB">
        <w:rPr>
          <w:lang w:eastAsia="ja-JP"/>
        </w:rPr>
        <w:fldChar w:fldCharType="separate"/>
      </w:r>
      <w:r w:rsidR="00FA1BEA">
        <w:rPr>
          <w:lang w:eastAsia="ja-JP"/>
        </w:rPr>
        <w:t>29</w:t>
      </w:r>
      <w:r w:rsidRPr="00E94FFB">
        <w:rPr>
          <w:lang w:eastAsia="ja-JP"/>
        </w:rPr>
        <w:fldChar w:fldCharType="end"/>
      </w:r>
      <w:r w:rsidRPr="00E94FFB">
        <w:rPr>
          <w:rFonts w:hint="eastAsia"/>
          <w:lang w:eastAsia="ja-JP"/>
        </w:rPr>
        <w:t xml:space="preserve">, or if applicable, </w:t>
      </w:r>
      <w:r w:rsidRPr="00E94FFB">
        <w:rPr>
          <w:rFonts w:hint="eastAsia"/>
          <w:lang w:eastAsia="ja-JP"/>
        </w:rPr>
        <w:t>adjustment</w:t>
      </w:r>
      <w:r w:rsidRPr="00E94FFB">
        <w:rPr>
          <w:rFonts w:hint="eastAsia"/>
          <w:lang w:eastAsia="ja-JP"/>
        </w:rPr>
        <w:t xml:space="preserve">s authorized in accordance with the price adjustment provisions specified in the </w:t>
      </w:r>
      <w:hyperlink w:anchor="scc8_1" w:history="1">
        <w:r w:rsidRPr="00E94FFB">
          <w:rPr>
            <w:rStyle w:val="Hyperlink"/>
          </w:rPr>
          <w:t>S</w:t>
        </w:r>
        <w:r w:rsidRPr="00E94FFB">
          <w:rPr>
            <w:rStyle w:val="Hyperlink"/>
          </w:rPr>
          <w:t>C</w:t>
        </w:r>
        <w:r w:rsidRPr="00E94FFB">
          <w:rPr>
            <w:rStyle w:val="Hyperlink"/>
          </w:rPr>
          <w:t>C</w:t>
        </w:r>
      </w:hyperlink>
      <w:r w:rsidRPr="00E94FFB">
        <w:rPr>
          <w:lang w:eastAsia="ja-JP"/>
        </w:rPr>
        <w:t>.</w:t>
      </w:r>
      <w:bookmarkEnd w:id="3374"/>
    </w:p>
    <w:p w:rsidR="00C62717" w:rsidRPr="00E94FFB" w:rsidRDefault="00C62717" w:rsidP="00C62717">
      <w:pPr>
        <w:pStyle w:val="Heading3"/>
      </w:pPr>
      <w:bookmarkStart w:id="3375" w:name="_Toc99862645"/>
      <w:bookmarkStart w:id="3376" w:name="_Ref100935747"/>
      <w:bookmarkStart w:id="3377" w:name="_Ref100974960"/>
      <w:bookmarkStart w:id="3378" w:name="_Toc100978368"/>
      <w:bookmarkStart w:id="3379" w:name="_Toc100978753"/>
      <w:bookmarkStart w:id="3380" w:name="_Toc239473100"/>
      <w:bookmarkStart w:id="3381" w:name="_Toc239473718"/>
      <w:bookmarkStart w:id="3382" w:name="_Toc239586236"/>
      <w:bookmarkStart w:id="3383" w:name="_Toc239586544"/>
      <w:bookmarkStart w:id="3384" w:name="_Toc239587019"/>
      <w:bookmarkStart w:id="3385" w:name="_Toc240079374"/>
      <w:bookmarkStart w:id="3386" w:name="_Toc242866018"/>
      <w:r w:rsidRPr="00E94FFB">
        <w:t>Payment</w:t>
      </w:r>
      <w:bookmarkEnd w:id="2969"/>
      <w:bookmarkEnd w:id="2970"/>
      <w:bookmarkEnd w:id="2971"/>
      <w:bookmarkEnd w:id="2972"/>
      <w:bookmarkEnd w:id="2973"/>
      <w:bookmarkEnd w:id="2974"/>
      <w:bookmarkEnd w:id="2975"/>
      <w:bookmarkEnd w:id="2976"/>
      <w:bookmarkEnd w:id="2977"/>
      <w:bookmarkEnd w:id="2978"/>
      <w:bookmarkEnd w:id="2979"/>
      <w:bookmarkEnd w:id="2980"/>
      <w:bookmarkEnd w:id="3375"/>
      <w:bookmarkEnd w:id="3376"/>
      <w:bookmarkEnd w:id="3377"/>
      <w:bookmarkEnd w:id="3378"/>
      <w:bookmarkEnd w:id="3379"/>
      <w:bookmarkEnd w:id="3380"/>
      <w:bookmarkEnd w:id="3381"/>
      <w:bookmarkEnd w:id="3382"/>
      <w:bookmarkEnd w:id="3383"/>
      <w:bookmarkEnd w:id="3384"/>
      <w:bookmarkEnd w:id="3385"/>
      <w:bookmarkEnd w:id="3386"/>
    </w:p>
    <w:p w:rsidR="00C62717" w:rsidRPr="00E94FFB" w:rsidRDefault="00C62717" w:rsidP="00C62717">
      <w:pPr>
        <w:pStyle w:val="Style1"/>
      </w:pPr>
      <w:bookmarkStart w:id="3387" w:name="_Ref33507018"/>
      <w:bookmarkStart w:id="3388" w:name="_Toc239473101"/>
      <w:bookmarkStart w:id="3389" w:name="_Toc239473719"/>
      <w:r w:rsidRPr="00E94FFB">
        <w:t xml:space="preserve">Unless otherwise specified in the </w:t>
      </w:r>
      <w:hyperlink w:anchor="scc9_1" w:history="1">
        <w:r w:rsidRPr="00E94FFB">
          <w:rPr>
            <w:rStyle w:val="Hyperlink"/>
          </w:rPr>
          <w:t>S</w:t>
        </w:r>
        <w:r w:rsidRPr="00E94FFB">
          <w:rPr>
            <w:rStyle w:val="Hyperlink"/>
          </w:rPr>
          <w:t>C</w:t>
        </w:r>
        <w:r w:rsidRPr="00E94FFB">
          <w:rPr>
            <w:rStyle w:val="Hyperlink"/>
          </w:rPr>
          <w:t>C</w:t>
        </w:r>
      </w:hyperlink>
      <w:r w:rsidRPr="00E94FFB">
        <w:rPr>
          <w:b/>
        </w:rPr>
        <w:t>,</w:t>
      </w:r>
      <w:r w:rsidRPr="00E94FFB">
        <w:t xml:space="preserve"> payments shall be made only upon a certification by the Head of the Procuring Entity to the effect that the Goods have been rendered or delivered in accordance with the terms of this Contract and have been duly inspected and accepted</w:t>
      </w:r>
      <w:r w:rsidRPr="00E94FFB">
        <w:rPr>
          <w:b/>
        </w:rPr>
        <w:t>.</w:t>
      </w:r>
      <w:r w:rsidRPr="00E94FFB">
        <w:t xml:space="preserve">  Except with the prior approval of the President no payment shall be made for services not yet rendered or for supplies and materials not yet delivered under this Contract.  Ten percent (10%) of the amount of each payment shall be retained by the Procuring Entity to cover the Supplier’s warranty obligations under this Contract as described in </w:t>
      </w:r>
      <w:r w:rsidRPr="00E94FFB">
        <w:rPr>
          <w:b/>
        </w:rPr>
        <w:t>GCC</w:t>
      </w:r>
      <w:r w:rsidRPr="00E94FFB">
        <w:t xml:space="preserve"> Clause </w:t>
      </w:r>
      <w:r w:rsidRPr="00E94FFB">
        <w:fldChar w:fldCharType="begin"/>
      </w:r>
      <w:r w:rsidRPr="00E94FFB">
        <w:instrText xml:space="preserve"> REF _Ref242246526 \r \h </w:instrText>
      </w:r>
      <w:r w:rsidR="00BE1989" w:rsidRPr="00E94FFB">
        <w:instrText xml:space="preserve"> \* MERGEFORMAT </w:instrText>
      </w:r>
      <w:r w:rsidRPr="00E94FFB">
        <w:fldChar w:fldCharType="separate"/>
      </w:r>
      <w:r w:rsidR="00FA1BEA">
        <w:t>17</w:t>
      </w:r>
      <w:r w:rsidRPr="00E94FFB">
        <w:fldChar w:fldCharType="end"/>
      </w:r>
      <w:r w:rsidRPr="00E94FFB">
        <w:t>.</w:t>
      </w:r>
      <w:bookmarkEnd w:id="3387"/>
      <w:bookmarkEnd w:id="3388"/>
      <w:bookmarkEnd w:id="3389"/>
      <w:r w:rsidRPr="00E94FFB">
        <w:t xml:space="preserve"> </w:t>
      </w:r>
    </w:p>
    <w:p w:rsidR="00C62717" w:rsidRPr="00E94FFB" w:rsidRDefault="00C62717" w:rsidP="00C62717">
      <w:pPr>
        <w:pStyle w:val="Style1"/>
      </w:pPr>
      <w:bookmarkStart w:id="3390" w:name="_Ref50802193"/>
      <w:bookmarkStart w:id="3391" w:name="_Toc239473102"/>
      <w:bookmarkStart w:id="3392" w:name="_Toc239473720"/>
      <w:r w:rsidRPr="00E94FFB">
        <w:t xml:space="preserve">The Supplier’s request(s) for payment shall be made to the Procuring Entity in writing, accompanied by an invoice describing, as appropriate, the Goods delivered and/or Services performed, and by documents submitted pursuant to the </w:t>
      </w:r>
      <w:hyperlink w:anchor="scc6_2" w:history="1">
        <w:r w:rsidRPr="00E94FFB">
          <w:rPr>
            <w:rStyle w:val="Hyperlink"/>
          </w:rPr>
          <w:t>SCC</w:t>
        </w:r>
      </w:hyperlink>
      <w:r w:rsidRPr="00E94FFB">
        <w:t xml:space="preserve"> provision for </w:t>
      </w:r>
      <w:r w:rsidRPr="00E94FFB">
        <w:rPr>
          <w:b/>
        </w:rPr>
        <w:t xml:space="preserve">GCC </w:t>
      </w:r>
      <w:r w:rsidRPr="00E94FFB">
        <w:t xml:space="preserve">Clause </w:t>
      </w:r>
      <w:r w:rsidRPr="00E94FFB">
        <w:fldChar w:fldCharType="begin"/>
      </w:r>
      <w:r w:rsidRPr="00E94FFB">
        <w:instrText xml:space="preserve"> REF _Ref100942713 \r \h </w:instrText>
      </w:r>
      <w:r w:rsidRPr="00E94FFB">
        <w:instrText xml:space="preserve"> \* MERGEFORMAT </w:instrText>
      </w:r>
      <w:r w:rsidRPr="00E94FFB">
        <w:fldChar w:fldCharType="separate"/>
      </w:r>
      <w:r w:rsidR="00FA1BEA">
        <w:t>6.2</w:t>
      </w:r>
      <w:r w:rsidRPr="00E94FFB">
        <w:fldChar w:fldCharType="end"/>
      </w:r>
      <w:r w:rsidRPr="00E94FFB">
        <w:t>, and upon fulfillment of other obligations stipulated in this Contract.</w:t>
      </w:r>
      <w:bookmarkEnd w:id="3390"/>
      <w:bookmarkEnd w:id="3391"/>
      <w:bookmarkEnd w:id="3392"/>
    </w:p>
    <w:p w:rsidR="00C62717" w:rsidRPr="00E94FFB" w:rsidRDefault="00C62717" w:rsidP="00C62717">
      <w:pPr>
        <w:pStyle w:val="Style1"/>
      </w:pPr>
      <w:bookmarkStart w:id="3393" w:name="_Toc239473103"/>
      <w:bookmarkStart w:id="3394" w:name="_Toc239473721"/>
      <w:r w:rsidRPr="00E94FFB">
        <w:t xml:space="preserve">Pursuant to </w:t>
      </w:r>
      <w:r w:rsidRPr="00E94FFB">
        <w:rPr>
          <w:b/>
        </w:rPr>
        <w:t xml:space="preserve">GCC </w:t>
      </w:r>
      <w:r w:rsidRPr="00E94FFB">
        <w:t xml:space="preserve">Clause </w:t>
      </w:r>
      <w:r w:rsidRPr="00E94FFB">
        <w:fldChar w:fldCharType="begin"/>
      </w:r>
      <w:r w:rsidRPr="00E94FFB">
        <w:instrText xml:space="preserve"> REF _Ref50802193 \r \h </w:instrText>
      </w:r>
      <w:r w:rsidRPr="00E94FFB">
        <w:instrText xml:space="preserve"> \* MERGEFORMAT </w:instrText>
      </w:r>
      <w:r w:rsidRPr="00E94FFB">
        <w:fldChar w:fldCharType="separate"/>
      </w:r>
      <w:r w:rsidR="00FA1BEA">
        <w:t>10.2</w:t>
      </w:r>
      <w:r w:rsidRPr="00E94FFB">
        <w:fldChar w:fldCharType="end"/>
      </w:r>
      <w:r w:rsidRPr="00E94FFB">
        <w:t>, payments shall be made promptly by the Procuring Entity, but in no case later than sixty (60) days after submission of an invoice or claim by the Supplier.</w:t>
      </w:r>
      <w:bookmarkEnd w:id="3393"/>
      <w:bookmarkEnd w:id="3394"/>
    </w:p>
    <w:p w:rsidR="00C62717" w:rsidRPr="00E94FFB" w:rsidRDefault="00C62717" w:rsidP="00C62717">
      <w:pPr>
        <w:pStyle w:val="Style1"/>
      </w:pPr>
      <w:bookmarkStart w:id="3395" w:name="_Ref33507941"/>
      <w:bookmarkStart w:id="3396" w:name="_Toc239473104"/>
      <w:bookmarkStart w:id="3397" w:name="_Toc239473722"/>
      <w:r w:rsidRPr="00E94FFB">
        <w:t xml:space="preserve">Unless otherwise specified in the </w:t>
      </w:r>
      <w:hyperlink w:anchor="scc9_4" w:history="1">
        <w:r w:rsidRPr="00E94FFB">
          <w:rPr>
            <w:rStyle w:val="Hyperlink"/>
          </w:rPr>
          <w:t>S</w:t>
        </w:r>
        <w:r w:rsidRPr="00E94FFB">
          <w:rPr>
            <w:rStyle w:val="Hyperlink"/>
          </w:rPr>
          <w:t>C</w:t>
        </w:r>
        <w:r w:rsidRPr="00E94FFB">
          <w:rPr>
            <w:rStyle w:val="Hyperlink"/>
          </w:rPr>
          <w:t>C</w:t>
        </w:r>
      </w:hyperlink>
      <w:r w:rsidRPr="00E94FFB">
        <w:t>, the currency in which payment is made to the Supplier under this Contract shall be in Philippine Pesos.</w:t>
      </w:r>
      <w:bookmarkEnd w:id="3395"/>
      <w:bookmarkEnd w:id="3396"/>
      <w:bookmarkEnd w:id="3397"/>
    </w:p>
    <w:p w:rsidR="00C62717" w:rsidRPr="00E94FFB" w:rsidRDefault="00C62717" w:rsidP="00C62717">
      <w:pPr>
        <w:pStyle w:val="Heading3"/>
      </w:pPr>
      <w:bookmarkStart w:id="3398" w:name="_Toc239473105"/>
      <w:bookmarkStart w:id="3399" w:name="_Toc239473723"/>
      <w:bookmarkStart w:id="3400" w:name="_Toc239585893"/>
      <w:bookmarkStart w:id="3401" w:name="_Toc239586077"/>
      <w:bookmarkStart w:id="3402" w:name="_Toc239586237"/>
      <w:bookmarkStart w:id="3403" w:name="_Toc239586393"/>
      <w:bookmarkStart w:id="3404" w:name="_Toc239586545"/>
      <w:bookmarkStart w:id="3405" w:name="_Toc239586720"/>
      <w:bookmarkStart w:id="3406" w:name="_Toc239586872"/>
      <w:bookmarkStart w:id="3407" w:name="_Toc239587020"/>
      <w:bookmarkStart w:id="3408" w:name="_Toc239646022"/>
      <w:bookmarkStart w:id="3409" w:name="_Toc240079375"/>
      <w:bookmarkStart w:id="3410" w:name="_Toc239473106"/>
      <w:bookmarkStart w:id="3411" w:name="_Toc239473724"/>
      <w:bookmarkStart w:id="3412" w:name="_Toc239586238"/>
      <w:bookmarkStart w:id="3413" w:name="_Toc239586546"/>
      <w:bookmarkStart w:id="3414" w:name="_Toc239587021"/>
      <w:bookmarkStart w:id="3415" w:name="_Toc240079376"/>
      <w:bookmarkStart w:id="3416" w:name="_Toc242866019"/>
      <w:bookmarkEnd w:id="3398"/>
      <w:bookmarkEnd w:id="3399"/>
      <w:bookmarkEnd w:id="3400"/>
      <w:bookmarkEnd w:id="3401"/>
      <w:bookmarkEnd w:id="3402"/>
      <w:bookmarkEnd w:id="3403"/>
      <w:bookmarkEnd w:id="3404"/>
      <w:bookmarkEnd w:id="3405"/>
      <w:bookmarkEnd w:id="3406"/>
      <w:bookmarkEnd w:id="3407"/>
      <w:bookmarkEnd w:id="3408"/>
      <w:bookmarkEnd w:id="3409"/>
      <w:r w:rsidRPr="00E94FFB">
        <w:lastRenderedPageBreak/>
        <w:t>Advance Payment</w:t>
      </w:r>
      <w:bookmarkEnd w:id="3410"/>
      <w:bookmarkEnd w:id="3411"/>
      <w:bookmarkEnd w:id="3412"/>
      <w:bookmarkEnd w:id="3413"/>
      <w:bookmarkEnd w:id="3414"/>
      <w:bookmarkEnd w:id="3415"/>
      <w:bookmarkEnd w:id="3416"/>
    </w:p>
    <w:p w:rsidR="00C62717" w:rsidRPr="00E94FFB" w:rsidRDefault="00C62717" w:rsidP="00C62717">
      <w:pPr>
        <w:pStyle w:val="Style1"/>
      </w:pPr>
      <w:bookmarkStart w:id="3417" w:name="_Toc239473107"/>
      <w:bookmarkStart w:id="3418" w:name="_Toc239473725"/>
      <w:r w:rsidRPr="00E94FFB">
        <w:t xml:space="preserve">Advance payment shall be made only after prior approval of the President, and shall not exceed fifteen percent (15%) of the Contract amount, unless otherwise directed by the President or in cases allowed under Annex “D” of RA 9184. </w:t>
      </w:r>
      <w:bookmarkEnd w:id="3417"/>
      <w:bookmarkEnd w:id="3418"/>
    </w:p>
    <w:p w:rsidR="00C62717" w:rsidRPr="00E94FFB" w:rsidRDefault="00C62717" w:rsidP="00C62717">
      <w:pPr>
        <w:pStyle w:val="Style1"/>
      </w:pPr>
      <w:bookmarkStart w:id="3419" w:name="_Ref242245716"/>
      <w:r w:rsidRPr="00E94FFB">
        <w:t>For Goods supplied from abroad, ten percent (10%) of the Contract price shall be paid within sixty (60) calendar days from signing of the contract and upon submission of a claim and a bank guarantee issued by a licensed bank for the equivalent amount valid until the Goods are delivered and in the form provided in</w:t>
      </w:r>
      <w:r w:rsidR="00881550" w:rsidRPr="00E94FFB">
        <w:t xml:space="preserve"> Section VIII. Bidding Forms</w:t>
      </w:r>
      <w:r w:rsidRPr="00E94FFB">
        <w:t>.</w:t>
      </w:r>
      <w:bookmarkEnd w:id="3419"/>
    </w:p>
    <w:p w:rsidR="00C62717" w:rsidRPr="00E94FFB" w:rsidRDefault="00C62717" w:rsidP="00C62717">
      <w:pPr>
        <w:pStyle w:val="Style1"/>
      </w:pPr>
      <w:r w:rsidRPr="00E94FFB">
        <w:t>All progress payments shall first be charged against the advance payment until the latter has been fully exhausted.</w:t>
      </w:r>
    </w:p>
    <w:p w:rsidR="00C62717" w:rsidRPr="00E94FFB" w:rsidRDefault="00C62717" w:rsidP="00C62717">
      <w:pPr>
        <w:pStyle w:val="Heading3"/>
      </w:pPr>
      <w:bookmarkStart w:id="3420" w:name="_Toc99862646"/>
      <w:bookmarkStart w:id="3421" w:name="_Toc100978369"/>
      <w:bookmarkStart w:id="3422" w:name="_Toc100978754"/>
      <w:bookmarkStart w:id="3423" w:name="_Toc239473115"/>
      <w:bookmarkStart w:id="3424" w:name="_Toc239473733"/>
      <w:bookmarkStart w:id="3425" w:name="_Toc239586239"/>
      <w:bookmarkStart w:id="3426" w:name="_Toc239586547"/>
      <w:bookmarkStart w:id="3427" w:name="_Toc239587022"/>
      <w:bookmarkStart w:id="3428" w:name="_Toc240079377"/>
      <w:bookmarkStart w:id="3429" w:name="_Toc242866020"/>
      <w:r w:rsidRPr="00E94FFB">
        <w:t>Taxes and Duties</w:t>
      </w:r>
      <w:bookmarkEnd w:id="2958"/>
      <w:bookmarkEnd w:id="2959"/>
      <w:bookmarkEnd w:id="2960"/>
      <w:bookmarkEnd w:id="2961"/>
      <w:bookmarkEnd w:id="2962"/>
      <w:bookmarkEnd w:id="2963"/>
      <w:bookmarkEnd w:id="2964"/>
      <w:bookmarkEnd w:id="2965"/>
      <w:bookmarkEnd w:id="2966"/>
      <w:bookmarkEnd w:id="2967"/>
      <w:bookmarkEnd w:id="2968"/>
      <w:bookmarkEnd w:id="3420"/>
      <w:bookmarkEnd w:id="3421"/>
      <w:bookmarkEnd w:id="3422"/>
      <w:bookmarkEnd w:id="3423"/>
      <w:bookmarkEnd w:id="3424"/>
      <w:bookmarkEnd w:id="3425"/>
      <w:bookmarkEnd w:id="3426"/>
      <w:bookmarkEnd w:id="3427"/>
      <w:bookmarkEnd w:id="3428"/>
      <w:bookmarkEnd w:id="3429"/>
    </w:p>
    <w:p w:rsidR="00C62717" w:rsidRPr="00E94FFB" w:rsidRDefault="00C62717" w:rsidP="00C62717">
      <w:pPr>
        <w:pStyle w:val="Style1"/>
        <w:numPr>
          <w:ilvl w:val="0"/>
          <w:numId w:val="0"/>
        </w:numPr>
        <w:ind w:left="720"/>
      </w:pPr>
      <w:bookmarkStart w:id="3430" w:name="_Toc239473116"/>
      <w:bookmarkStart w:id="3431" w:name="_Toc239473734"/>
      <w:r w:rsidRPr="00E94FFB">
        <w:t>The Supplier, whether local or foreign, shall be entirely responsible for all the necessary taxes, stamp duties, license fees, and other such levies imposed for the completion of this Contract.</w:t>
      </w:r>
      <w:bookmarkEnd w:id="3430"/>
      <w:bookmarkEnd w:id="3431"/>
    </w:p>
    <w:p w:rsidR="00C62717" w:rsidRPr="00E94FFB" w:rsidRDefault="00C62717" w:rsidP="00C62717">
      <w:pPr>
        <w:pStyle w:val="Heading3"/>
      </w:pPr>
      <w:bookmarkStart w:id="3432" w:name="_Toc99862647"/>
      <w:bookmarkStart w:id="3433" w:name="_Ref99879222"/>
      <w:bookmarkStart w:id="3434" w:name="_Toc100978370"/>
      <w:bookmarkStart w:id="3435" w:name="_Toc100978755"/>
      <w:bookmarkStart w:id="3436" w:name="_Toc239473118"/>
      <w:bookmarkStart w:id="3437" w:name="_Toc239473736"/>
      <w:bookmarkStart w:id="3438" w:name="_Toc239586240"/>
      <w:bookmarkStart w:id="3439" w:name="_Toc239586548"/>
      <w:bookmarkStart w:id="3440" w:name="_Toc239587023"/>
      <w:bookmarkStart w:id="3441" w:name="_Toc240079378"/>
      <w:bookmarkStart w:id="3442" w:name="_Toc242866021"/>
      <w:r w:rsidRPr="00E94FFB">
        <w:t>Performance Security</w:t>
      </w:r>
      <w:bookmarkEnd w:id="2946"/>
      <w:bookmarkEnd w:id="2947"/>
      <w:bookmarkEnd w:id="2948"/>
      <w:bookmarkEnd w:id="2949"/>
      <w:bookmarkEnd w:id="2950"/>
      <w:bookmarkEnd w:id="2951"/>
      <w:bookmarkEnd w:id="2952"/>
      <w:bookmarkEnd w:id="2953"/>
      <w:bookmarkEnd w:id="2954"/>
      <w:bookmarkEnd w:id="2955"/>
      <w:bookmarkEnd w:id="2956"/>
      <w:bookmarkEnd w:id="2957"/>
      <w:bookmarkEnd w:id="3432"/>
      <w:bookmarkEnd w:id="3433"/>
      <w:bookmarkEnd w:id="3434"/>
      <w:bookmarkEnd w:id="3435"/>
      <w:bookmarkEnd w:id="3436"/>
      <w:bookmarkEnd w:id="3437"/>
      <w:bookmarkEnd w:id="3438"/>
      <w:bookmarkEnd w:id="3439"/>
      <w:bookmarkEnd w:id="3440"/>
      <w:bookmarkEnd w:id="3441"/>
      <w:bookmarkEnd w:id="3442"/>
    </w:p>
    <w:p w:rsidR="00C62717" w:rsidRPr="00E94FFB" w:rsidRDefault="00C62717" w:rsidP="00C62717">
      <w:pPr>
        <w:pStyle w:val="Style1"/>
      </w:pPr>
      <w:bookmarkStart w:id="3443" w:name="_Ref33509947"/>
      <w:bookmarkStart w:id="3444" w:name="_Toc239473119"/>
      <w:bookmarkStart w:id="3445" w:name="_Toc239473737"/>
      <w:bookmarkStart w:id="3446" w:name="_Ref240880738"/>
      <w:r w:rsidRPr="00E94FFB">
        <w:t xml:space="preserve">Unless otherwise specified in the </w:t>
      </w:r>
      <w:hyperlink w:anchor="scc11_1" w:history="1">
        <w:r w:rsidRPr="00E94FFB">
          <w:rPr>
            <w:rStyle w:val="Hyperlink"/>
          </w:rPr>
          <w:t>S</w:t>
        </w:r>
        <w:r w:rsidRPr="00E94FFB">
          <w:rPr>
            <w:rStyle w:val="Hyperlink"/>
          </w:rPr>
          <w:t>C</w:t>
        </w:r>
        <w:r w:rsidRPr="00E94FFB">
          <w:rPr>
            <w:rStyle w:val="Hyperlink"/>
          </w:rPr>
          <w:t>C</w:t>
        </w:r>
      </w:hyperlink>
      <w:r w:rsidRPr="00E94FFB">
        <w:rPr>
          <w:b/>
        </w:rPr>
        <w:t>,</w:t>
      </w:r>
      <w:r w:rsidRPr="00E94FFB">
        <w:t xml:space="preserve"> within ten (10) calendar days from receipt of the Notice of Award from the Procuring Entity but in no case later than the signing of the contract by both parties, the successful Bidder shall furnish the performance security in any the forms prescribed in the </w:t>
      </w:r>
      <w:r w:rsidRPr="00E94FFB">
        <w:rPr>
          <w:b/>
        </w:rPr>
        <w:t>ITB</w:t>
      </w:r>
      <w:r w:rsidRPr="00E94FFB">
        <w:t xml:space="preserve"> Clause </w:t>
      </w:r>
      <w:r w:rsidRPr="00E94FFB">
        <w:fldChar w:fldCharType="begin"/>
      </w:r>
      <w:r w:rsidRPr="00E94FFB">
        <w:instrText xml:space="preserve"> REF _Ref240879103 \r \h </w:instrText>
      </w:r>
      <w:r w:rsidR="00BE1989" w:rsidRPr="00E94FFB">
        <w:instrText xml:space="preserve"> \* MERGEFORMAT </w:instrText>
      </w:r>
      <w:r w:rsidRPr="00E94FFB">
        <w:fldChar w:fldCharType="separate"/>
      </w:r>
      <w:r w:rsidR="00FA1BEA">
        <w:t>33.2</w:t>
      </w:r>
      <w:r w:rsidRPr="00E94FFB">
        <w:fldChar w:fldCharType="end"/>
      </w:r>
      <w:bookmarkEnd w:id="3443"/>
      <w:r w:rsidRPr="00E94FFB">
        <w:t>.</w:t>
      </w:r>
      <w:bookmarkEnd w:id="3444"/>
      <w:bookmarkEnd w:id="3445"/>
      <w:bookmarkEnd w:id="3446"/>
    </w:p>
    <w:p w:rsidR="00C62717" w:rsidRPr="00E94FFB" w:rsidRDefault="00C62717" w:rsidP="00C62717">
      <w:pPr>
        <w:pStyle w:val="Style1"/>
      </w:pPr>
      <w:bookmarkStart w:id="3447" w:name="_Toc239473121"/>
      <w:bookmarkStart w:id="3448" w:name="_Toc239473739"/>
      <w:bookmarkStart w:id="3449" w:name="_Toc239473123"/>
      <w:bookmarkStart w:id="3450" w:name="_Toc239473741"/>
      <w:bookmarkStart w:id="3451" w:name="_Toc239473125"/>
      <w:bookmarkStart w:id="3452" w:name="_Toc239473743"/>
      <w:bookmarkEnd w:id="3447"/>
      <w:bookmarkEnd w:id="3448"/>
      <w:bookmarkEnd w:id="3449"/>
      <w:bookmarkEnd w:id="3450"/>
      <w:r w:rsidRPr="00E94FFB">
        <w:t>The performance security posted in favor of the Procuring Entity shall be forfeited in the event it is established that the winning bidder is in default in any of its obligations under the contract.</w:t>
      </w:r>
      <w:bookmarkEnd w:id="3451"/>
      <w:bookmarkEnd w:id="3452"/>
      <w:r w:rsidRPr="00E94FFB">
        <w:t xml:space="preserve"> </w:t>
      </w:r>
      <w:bookmarkStart w:id="3453" w:name="_Toc239473126"/>
      <w:bookmarkStart w:id="3454" w:name="_Toc239473744"/>
      <w:bookmarkStart w:id="3455" w:name="_Toc239473128"/>
      <w:bookmarkStart w:id="3456" w:name="_Toc239473746"/>
      <w:bookmarkEnd w:id="3453"/>
      <w:bookmarkEnd w:id="3454"/>
      <w:bookmarkEnd w:id="3455"/>
      <w:bookmarkEnd w:id="3456"/>
    </w:p>
    <w:p w:rsidR="00C62717" w:rsidRPr="00E94FFB" w:rsidRDefault="00C62717" w:rsidP="00C62717">
      <w:pPr>
        <w:pStyle w:val="Style1"/>
      </w:pPr>
      <w:bookmarkStart w:id="3457" w:name="_Ref33510461"/>
      <w:bookmarkStart w:id="3458" w:name="_Toc239473129"/>
      <w:bookmarkStart w:id="3459" w:name="_Toc239473747"/>
      <w:r w:rsidRPr="00E94FFB">
        <w:t>The performance security shall remain valid until issuance by the Procuring Entity of the Certificate of Final Acceptance.</w:t>
      </w:r>
      <w:bookmarkEnd w:id="3458"/>
      <w:bookmarkEnd w:id="3459"/>
    </w:p>
    <w:p w:rsidR="00C62717" w:rsidRPr="00E94FFB" w:rsidRDefault="00C62717" w:rsidP="00C62717">
      <w:pPr>
        <w:pStyle w:val="Style1"/>
      </w:pPr>
      <w:bookmarkStart w:id="3460" w:name="_Toc239473130"/>
      <w:bookmarkStart w:id="3461" w:name="_Toc239473748"/>
      <w:bookmarkStart w:id="3462" w:name="_Toc239473131"/>
      <w:bookmarkStart w:id="3463" w:name="_Toc239473749"/>
      <w:bookmarkStart w:id="3464" w:name="_Ref240880811"/>
      <w:bookmarkEnd w:id="3460"/>
      <w:bookmarkEnd w:id="3461"/>
      <w:r w:rsidRPr="00E94FFB">
        <w:t xml:space="preserve">Unless otherwise specified in the </w:t>
      </w:r>
      <w:hyperlink w:anchor="scc11_4" w:history="1">
        <w:r w:rsidRPr="00E94FFB">
          <w:rPr>
            <w:rStyle w:val="Hyperlink"/>
          </w:rPr>
          <w:t>S</w:t>
        </w:r>
        <w:r w:rsidRPr="00E94FFB">
          <w:rPr>
            <w:rStyle w:val="Hyperlink"/>
          </w:rPr>
          <w:t>C</w:t>
        </w:r>
        <w:r w:rsidRPr="00E94FFB">
          <w:rPr>
            <w:rStyle w:val="Hyperlink"/>
          </w:rPr>
          <w:t>C</w:t>
        </w:r>
      </w:hyperlink>
      <w:r w:rsidRPr="00E94FFB">
        <w:rPr>
          <w:rStyle w:val="Hyperlink"/>
          <w:b w:val="0"/>
          <w:u w:val="none"/>
        </w:rPr>
        <w:t xml:space="preserve">, </w:t>
      </w:r>
      <w:r w:rsidRPr="00E94FFB">
        <w:t>the performance security may be released by the Procuring Entity and returned to the Supplier after the issuance of the Certificate of Final Acceptance subject to the following conditions:</w:t>
      </w:r>
      <w:bookmarkEnd w:id="3457"/>
      <w:bookmarkEnd w:id="3462"/>
      <w:bookmarkEnd w:id="3463"/>
      <w:bookmarkEnd w:id="3464"/>
    </w:p>
    <w:p w:rsidR="00C62717" w:rsidRPr="00E94FFB" w:rsidRDefault="00C62717" w:rsidP="006C5641">
      <w:pPr>
        <w:pStyle w:val="Style1"/>
        <w:numPr>
          <w:ilvl w:val="3"/>
          <w:numId w:val="4"/>
        </w:numPr>
      </w:pPr>
      <w:bookmarkStart w:id="3465" w:name="_Toc239473132"/>
      <w:bookmarkStart w:id="3466" w:name="_Toc239473750"/>
      <w:bookmarkStart w:id="3467" w:name="_Toc239473133"/>
      <w:bookmarkStart w:id="3468" w:name="_Toc239473751"/>
      <w:bookmarkEnd w:id="3465"/>
      <w:bookmarkEnd w:id="3466"/>
      <w:r w:rsidRPr="00E94FFB">
        <w:t>There are no pending claims against the Supplier or the surety company filed by the Procuring Entity;</w:t>
      </w:r>
      <w:bookmarkEnd w:id="3467"/>
      <w:bookmarkEnd w:id="3468"/>
    </w:p>
    <w:p w:rsidR="00C62717" w:rsidRPr="00E94FFB" w:rsidRDefault="00C62717" w:rsidP="006C5641">
      <w:pPr>
        <w:pStyle w:val="Style1"/>
        <w:numPr>
          <w:ilvl w:val="3"/>
          <w:numId w:val="4"/>
        </w:numPr>
      </w:pPr>
      <w:bookmarkStart w:id="3469" w:name="_Toc239473134"/>
      <w:bookmarkStart w:id="3470" w:name="_Toc239473752"/>
      <w:r w:rsidRPr="00E94FFB">
        <w:t>The Supplier has no pending claims for labor and materials filed against it; and</w:t>
      </w:r>
      <w:bookmarkEnd w:id="3469"/>
      <w:bookmarkEnd w:id="3470"/>
    </w:p>
    <w:p w:rsidR="00C62717" w:rsidRPr="00E94FFB" w:rsidRDefault="00C62717" w:rsidP="006C5641">
      <w:pPr>
        <w:pStyle w:val="Style1"/>
        <w:numPr>
          <w:ilvl w:val="3"/>
          <w:numId w:val="4"/>
        </w:numPr>
      </w:pPr>
      <w:bookmarkStart w:id="3471" w:name="_Toc239473135"/>
      <w:bookmarkStart w:id="3472" w:name="_Toc239473753"/>
      <w:bookmarkStart w:id="3473" w:name="_Ref240881733"/>
      <w:r w:rsidRPr="00E94FFB">
        <w:t xml:space="preserve">Other terms specified in the </w:t>
      </w:r>
      <w:hyperlink w:anchor="scc13_4c" w:history="1">
        <w:r w:rsidRPr="00E94FFB">
          <w:rPr>
            <w:rStyle w:val="Hyperlink"/>
          </w:rPr>
          <w:t>SCC</w:t>
        </w:r>
      </w:hyperlink>
      <w:r w:rsidRPr="00E94FFB">
        <w:t>.</w:t>
      </w:r>
      <w:bookmarkEnd w:id="3471"/>
      <w:bookmarkEnd w:id="3472"/>
      <w:bookmarkEnd w:id="3473"/>
    </w:p>
    <w:p w:rsidR="00C62717" w:rsidRPr="00E94FFB" w:rsidRDefault="00C62717" w:rsidP="00C62717">
      <w:pPr>
        <w:pStyle w:val="Style1"/>
      </w:pPr>
      <w:bookmarkStart w:id="3474" w:name="_Toc239473136"/>
      <w:bookmarkStart w:id="3475" w:name="_Toc239473754"/>
      <w:r w:rsidRPr="00E94FFB">
        <w:t xml:space="preserve">In case of a reduction of the contract value, the Procuring Entity shall allow a proportional reduction in the original performance security, provided that any </w:t>
      </w:r>
      <w:r w:rsidRPr="00E94FFB">
        <w:lastRenderedPageBreak/>
        <w:t>such reduction is more than ten percent (10%) and that the aggregate of such reductions is not more than fifty percent (50%) of the original performance security.</w:t>
      </w:r>
      <w:bookmarkEnd w:id="3474"/>
      <w:bookmarkEnd w:id="3475"/>
    </w:p>
    <w:p w:rsidR="00C62717" w:rsidRPr="00E94FFB" w:rsidRDefault="00C62717" w:rsidP="00C62717">
      <w:pPr>
        <w:pStyle w:val="Heading3"/>
      </w:pPr>
      <w:bookmarkStart w:id="3476" w:name="_Toc99862648"/>
      <w:bookmarkStart w:id="3477" w:name="_Toc100978371"/>
      <w:bookmarkStart w:id="3478" w:name="_Toc100978756"/>
      <w:bookmarkStart w:id="3479" w:name="_Toc239473137"/>
      <w:bookmarkStart w:id="3480" w:name="_Toc239473755"/>
      <w:bookmarkStart w:id="3481" w:name="_Toc239586241"/>
      <w:bookmarkStart w:id="3482" w:name="_Toc239586549"/>
      <w:bookmarkStart w:id="3483" w:name="_Toc239587024"/>
      <w:bookmarkStart w:id="3484" w:name="_Toc240079379"/>
      <w:bookmarkStart w:id="3485" w:name="_Toc242866022"/>
      <w:r w:rsidRPr="00E94FFB">
        <w:t>Use of Contract Documents and Information</w:t>
      </w:r>
      <w:bookmarkEnd w:id="2936"/>
      <w:bookmarkEnd w:id="2937"/>
      <w:bookmarkEnd w:id="2938"/>
      <w:bookmarkEnd w:id="2939"/>
      <w:bookmarkEnd w:id="2940"/>
      <w:bookmarkEnd w:id="2941"/>
      <w:bookmarkEnd w:id="2942"/>
      <w:bookmarkEnd w:id="2943"/>
      <w:bookmarkEnd w:id="2944"/>
      <w:bookmarkEnd w:id="2945"/>
      <w:bookmarkEnd w:id="3476"/>
      <w:bookmarkEnd w:id="3477"/>
      <w:bookmarkEnd w:id="3478"/>
      <w:bookmarkEnd w:id="3479"/>
      <w:bookmarkEnd w:id="3480"/>
      <w:bookmarkEnd w:id="3481"/>
      <w:bookmarkEnd w:id="3482"/>
      <w:bookmarkEnd w:id="3483"/>
      <w:bookmarkEnd w:id="3484"/>
      <w:bookmarkEnd w:id="3485"/>
    </w:p>
    <w:p w:rsidR="00C62717" w:rsidRPr="00E94FFB" w:rsidRDefault="00C62717" w:rsidP="00C62717">
      <w:pPr>
        <w:pStyle w:val="Style1"/>
      </w:pPr>
      <w:bookmarkStart w:id="3486" w:name="_Ref33428654"/>
      <w:bookmarkStart w:id="3487" w:name="_Toc239473138"/>
      <w:bookmarkStart w:id="3488" w:name="_Toc239473756"/>
      <w:r w:rsidRPr="00E94FFB">
        <w:t>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w:t>
      </w:r>
      <w:bookmarkEnd w:id="3486"/>
      <w:bookmarkEnd w:id="3487"/>
      <w:bookmarkEnd w:id="3488"/>
    </w:p>
    <w:p w:rsidR="00C62717" w:rsidRPr="00E94FFB" w:rsidRDefault="00C62717" w:rsidP="00C62717">
      <w:pPr>
        <w:pStyle w:val="Style1"/>
      </w:pPr>
      <w:bookmarkStart w:id="3489" w:name="_Toc239473139"/>
      <w:bookmarkStart w:id="3490" w:name="_Toc239473757"/>
      <w:r w:rsidRPr="00E94FFB">
        <w:t xml:space="preserve">Any document, other than this Contract itself, enumerated in </w:t>
      </w:r>
      <w:r w:rsidRPr="00E94FFB">
        <w:rPr>
          <w:b/>
        </w:rPr>
        <w:t xml:space="preserve">GCC </w:t>
      </w:r>
      <w:r w:rsidRPr="00E94FFB">
        <w:t xml:space="preserve">Clause </w:t>
      </w:r>
      <w:r w:rsidRPr="00E94FFB">
        <w:fldChar w:fldCharType="begin"/>
      </w:r>
      <w:r w:rsidRPr="00E94FFB">
        <w:instrText xml:space="preserve"> REF _Ref33428654 \r \h </w:instrText>
      </w:r>
      <w:r w:rsidRPr="00E94FFB">
        <w:instrText xml:space="preserve"> \* MERGEFORMAT </w:instrText>
      </w:r>
      <w:r w:rsidRPr="00E94FFB">
        <w:fldChar w:fldCharType="separate"/>
      </w:r>
      <w:r w:rsidR="00FA1BEA">
        <w:t>14.1</w:t>
      </w:r>
      <w:r w:rsidRPr="00E94FFB">
        <w:fldChar w:fldCharType="end"/>
      </w:r>
      <w:r w:rsidRPr="00E94FFB">
        <w:t xml:space="preserve"> shall remain the property of the Procuring Entity and shall be returned (all copies) to the Procuring Entity on completion of the Supplier’s performance under this Contract if so required by the Procuring Entity.</w:t>
      </w:r>
      <w:bookmarkEnd w:id="3489"/>
      <w:bookmarkEnd w:id="3490"/>
    </w:p>
    <w:p w:rsidR="00C62717" w:rsidRPr="00E94FFB" w:rsidRDefault="00C62717" w:rsidP="00C62717">
      <w:pPr>
        <w:pStyle w:val="Heading3"/>
      </w:pPr>
      <w:bookmarkStart w:id="3491" w:name="_Toc100907084"/>
      <w:bookmarkStart w:id="3492" w:name="_Toc100978374"/>
      <w:bookmarkStart w:id="3493" w:name="_Toc100978759"/>
      <w:bookmarkStart w:id="3494" w:name="_Toc99862650"/>
      <w:bookmarkStart w:id="3495" w:name="_Toc100978375"/>
      <w:bookmarkStart w:id="3496" w:name="_Toc100978760"/>
      <w:bookmarkStart w:id="3497" w:name="_Toc239473140"/>
      <w:bookmarkStart w:id="3498" w:name="_Toc239473758"/>
      <w:bookmarkStart w:id="3499" w:name="_Toc239586242"/>
      <w:bookmarkStart w:id="3500" w:name="_Toc239586550"/>
      <w:bookmarkStart w:id="3501" w:name="_Toc239587025"/>
      <w:bookmarkStart w:id="3502" w:name="_Toc240079380"/>
      <w:bookmarkStart w:id="3503" w:name="_Toc242866023"/>
      <w:bookmarkEnd w:id="2925"/>
      <w:bookmarkEnd w:id="2926"/>
      <w:bookmarkEnd w:id="2927"/>
      <w:bookmarkEnd w:id="2928"/>
      <w:bookmarkEnd w:id="2929"/>
      <w:bookmarkEnd w:id="2930"/>
      <w:bookmarkEnd w:id="2931"/>
      <w:bookmarkEnd w:id="2932"/>
      <w:bookmarkEnd w:id="2933"/>
      <w:bookmarkEnd w:id="2934"/>
      <w:bookmarkEnd w:id="2935"/>
      <w:bookmarkEnd w:id="3491"/>
      <w:bookmarkEnd w:id="3492"/>
      <w:bookmarkEnd w:id="3493"/>
      <w:r w:rsidRPr="00E94FFB">
        <w:t>Standards</w:t>
      </w:r>
      <w:bookmarkEnd w:id="2914"/>
      <w:bookmarkEnd w:id="2915"/>
      <w:bookmarkEnd w:id="2916"/>
      <w:bookmarkEnd w:id="2917"/>
      <w:bookmarkEnd w:id="2918"/>
      <w:bookmarkEnd w:id="2919"/>
      <w:bookmarkEnd w:id="2920"/>
      <w:bookmarkEnd w:id="2921"/>
      <w:bookmarkEnd w:id="2922"/>
      <w:bookmarkEnd w:id="2923"/>
      <w:bookmarkEnd w:id="2924"/>
      <w:bookmarkEnd w:id="3494"/>
      <w:bookmarkEnd w:id="3495"/>
      <w:bookmarkEnd w:id="3496"/>
      <w:bookmarkEnd w:id="3497"/>
      <w:bookmarkEnd w:id="3498"/>
      <w:bookmarkEnd w:id="3499"/>
      <w:bookmarkEnd w:id="3500"/>
      <w:bookmarkEnd w:id="3501"/>
      <w:bookmarkEnd w:id="3502"/>
      <w:bookmarkEnd w:id="3503"/>
    </w:p>
    <w:p w:rsidR="00C62717" w:rsidRPr="00E94FFB" w:rsidRDefault="00C62717" w:rsidP="00C62717">
      <w:pPr>
        <w:pStyle w:val="Style2"/>
        <w:tabs>
          <w:tab w:val="clear" w:pos="1440"/>
        </w:tabs>
        <w:ind w:left="720"/>
      </w:pPr>
      <w:r w:rsidRPr="00E94FFB">
        <w:t>The Goods provided under this Contract shall conform to the standards mentioned in the</w:t>
      </w:r>
      <w:r w:rsidR="00E64D2E" w:rsidRPr="00E94FFB">
        <w:t xml:space="preserve"> Section VII. Technical Specifications</w:t>
      </w:r>
      <w:r w:rsidRPr="00E94FFB">
        <w:t>; and, when no applicable standard is mentioned, to the authoritative standards appropriate to the Goods’ country of origin.  Such standards shall be the latest issued by the institution concerned.</w:t>
      </w:r>
    </w:p>
    <w:p w:rsidR="00C62717" w:rsidRPr="00E94FFB" w:rsidRDefault="00C62717" w:rsidP="00C62717">
      <w:pPr>
        <w:pStyle w:val="Heading3"/>
      </w:pPr>
      <w:bookmarkStart w:id="3504" w:name="_Toc99862654"/>
      <w:bookmarkStart w:id="3505" w:name="_Toc100978386"/>
      <w:bookmarkStart w:id="3506" w:name="_Toc100978771"/>
      <w:bookmarkStart w:id="3507" w:name="_Toc239473141"/>
      <w:bookmarkStart w:id="3508" w:name="_Toc239473759"/>
      <w:bookmarkStart w:id="3509" w:name="_Toc239586243"/>
      <w:bookmarkStart w:id="3510" w:name="_Toc239586551"/>
      <w:bookmarkStart w:id="3511" w:name="_Toc239587026"/>
      <w:bookmarkStart w:id="3512" w:name="_Toc240079381"/>
      <w:bookmarkStart w:id="3513" w:name="_Toc242866024"/>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r w:rsidRPr="00E94FFB">
        <w:t>Inspection and Tests</w:t>
      </w:r>
      <w:bookmarkEnd w:id="2866"/>
      <w:bookmarkEnd w:id="2867"/>
      <w:bookmarkEnd w:id="2868"/>
      <w:bookmarkEnd w:id="2869"/>
      <w:bookmarkEnd w:id="2870"/>
      <w:bookmarkEnd w:id="2871"/>
      <w:bookmarkEnd w:id="2872"/>
      <w:bookmarkEnd w:id="2873"/>
      <w:bookmarkEnd w:id="2874"/>
      <w:bookmarkEnd w:id="2875"/>
      <w:bookmarkEnd w:id="2876"/>
      <w:bookmarkEnd w:id="2877"/>
      <w:bookmarkEnd w:id="3504"/>
      <w:bookmarkEnd w:id="3505"/>
      <w:bookmarkEnd w:id="3506"/>
      <w:bookmarkEnd w:id="3507"/>
      <w:bookmarkEnd w:id="3508"/>
      <w:bookmarkEnd w:id="3509"/>
      <w:bookmarkEnd w:id="3510"/>
      <w:bookmarkEnd w:id="3511"/>
      <w:bookmarkEnd w:id="3512"/>
      <w:bookmarkEnd w:id="3513"/>
    </w:p>
    <w:p w:rsidR="00C62717" w:rsidRPr="00E94FFB" w:rsidRDefault="00C62717" w:rsidP="00C62717">
      <w:pPr>
        <w:pStyle w:val="Style1"/>
      </w:pPr>
      <w:bookmarkStart w:id="3514" w:name="_Ref33513461"/>
      <w:bookmarkStart w:id="3515" w:name="_Toc239473142"/>
      <w:bookmarkStart w:id="3516" w:name="_Toc239473760"/>
      <w:r w:rsidRPr="00E94FFB">
        <w:t>The Procuring Entity or its representative shall have the right to inspect and/or to test the Goods to confirm their conformity to the Contract specifications at no extra cost to the Procuring Entity.</w:t>
      </w:r>
      <w:r w:rsidRPr="00E94FFB">
        <w:rPr>
          <w:b/>
        </w:rPr>
        <w:t xml:space="preserve"> </w:t>
      </w:r>
      <w:r w:rsidRPr="00E94FFB">
        <w:t xml:space="preserve">The </w:t>
      </w:r>
      <w:hyperlink w:anchor="scc14_1" w:history="1">
        <w:r w:rsidRPr="00E94FFB">
          <w:rPr>
            <w:rStyle w:val="Hyperlink"/>
          </w:rPr>
          <w:t>S</w:t>
        </w:r>
        <w:r w:rsidRPr="00E94FFB">
          <w:rPr>
            <w:rStyle w:val="Hyperlink"/>
          </w:rPr>
          <w:t>C</w:t>
        </w:r>
        <w:r w:rsidRPr="00E94FFB">
          <w:rPr>
            <w:rStyle w:val="Hyperlink"/>
          </w:rPr>
          <w:t>C</w:t>
        </w:r>
      </w:hyperlink>
      <w:r w:rsidRPr="00E94FFB">
        <w:rPr>
          <w:b/>
        </w:rPr>
        <w:t xml:space="preserve"> </w:t>
      </w:r>
      <w:r w:rsidRPr="00E94FFB">
        <w:t xml:space="preserve">and </w:t>
      </w:r>
      <w:hyperlink w:anchor="_Section_VII._Technical_Specificatio" w:history="1">
        <w:r w:rsidR="000013B4" w:rsidRPr="00E94FFB">
          <w:rPr>
            <w:rStyle w:val="Hyperlink"/>
            <w:b w:val="0"/>
            <w:u w:val="none"/>
          </w:rPr>
          <w:t>Section</w:t>
        </w:r>
      </w:hyperlink>
      <w:r w:rsidR="000013B4" w:rsidRPr="00E94FFB">
        <w:t xml:space="preserve"> VII. Technical Specifications</w:t>
      </w:r>
      <w:r w:rsidRPr="00E94FFB">
        <w:t xml:space="preserve"> shall specify what inspections and/or tests the Procuring Entity requires and where they are to be conducted.  The Procuring Entity shall notify the Supplier in writing, in a timely manner, of the identity of any representatives retained for these purposes.</w:t>
      </w:r>
      <w:bookmarkEnd w:id="3514"/>
      <w:bookmarkEnd w:id="3515"/>
      <w:bookmarkEnd w:id="3516"/>
    </w:p>
    <w:p w:rsidR="00C62717" w:rsidRPr="00E94FFB" w:rsidRDefault="00C62717" w:rsidP="00C62717">
      <w:pPr>
        <w:pStyle w:val="Style1"/>
      </w:pPr>
      <w:bookmarkStart w:id="3517" w:name="_Toc239473143"/>
      <w:bookmarkStart w:id="3518" w:name="_Toc239473761"/>
      <w:r w:rsidRPr="00E94FFB">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Entity.</w:t>
      </w:r>
      <w:bookmarkEnd w:id="3517"/>
      <w:bookmarkEnd w:id="3518"/>
    </w:p>
    <w:p w:rsidR="00C62717" w:rsidRPr="00E94FFB" w:rsidRDefault="00C62717" w:rsidP="00C62717">
      <w:pPr>
        <w:pStyle w:val="Style1"/>
      </w:pPr>
      <w:bookmarkStart w:id="3519" w:name="_Toc239473144"/>
      <w:bookmarkStart w:id="3520" w:name="_Toc239473762"/>
      <w:r w:rsidRPr="00E94FFB">
        <w:t>The Procuring Entity or its designated representative shall be entitled to attend the tests and/or inspections referred to in this Clause provided that the Procuring Entity shall bear all of its own costs and expenses incurred in connection with such attendance including, but not limited to, all traveling and board and lodging expenses.</w:t>
      </w:r>
      <w:bookmarkEnd w:id="3519"/>
      <w:bookmarkEnd w:id="3520"/>
    </w:p>
    <w:p w:rsidR="00C62717" w:rsidRPr="00E94FFB" w:rsidRDefault="00C62717" w:rsidP="00C62717">
      <w:pPr>
        <w:pStyle w:val="Style1"/>
      </w:pPr>
      <w:bookmarkStart w:id="3521" w:name="_Toc239473145"/>
      <w:bookmarkStart w:id="3522" w:name="_Toc239473763"/>
      <w:r w:rsidRPr="00E94FFB">
        <w:t xml:space="preserve">The Procuring Entity may reject any Goods or any part thereof that fail to pass any test and/or inspection or do not conform to the specifications. The Supplier shall either rectify or replace such rejected Goods or parts thereof or </w:t>
      </w:r>
      <w:r w:rsidRPr="00E94FFB">
        <w:lastRenderedPageBreak/>
        <w:t xml:space="preserve">make alterations necessary to meet the specifications at no cost to the Procuring Entity, and shall repeat the test and/or inspection, at no cost to the Procuring Entity, upon giving a notice pursuant to </w:t>
      </w:r>
      <w:r w:rsidRPr="00E94FFB">
        <w:rPr>
          <w:b/>
        </w:rPr>
        <w:t>GCC</w:t>
      </w:r>
      <w:r w:rsidRPr="00E94FFB">
        <w:t xml:space="preserve"> Clause </w:t>
      </w:r>
      <w:r w:rsidRPr="00E94FFB">
        <w:fldChar w:fldCharType="begin"/>
      </w:r>
      <w:r w:rsidRPr="00E94FFB">
        <w:instrText xml:space="preserve"> REF _Ref99796179 \r \h </w:instrText>
      </w:r>
      <w:r w:rsidRPr="00E94FFB">
        <w:instrText xml:space="preserve"> \* MERGEFORMAT </w:instrText>
      </w:r>
      <w:r w:rsidRPr="00E94FFB">
        <w:fldChar w:fldCharType="separate"/>
      </w:r>
      <w:r w:rsidR="00FA1BEA">
        <w:t>5</w:t>
      </w:r>
      <w:r w:rsidRPr="00E94FFB">
        <w:fldChar w:fldCharType="end"/>
      </w:r>
      <w:r w:rsidRPr="00E94FFB">
        <w:t>.</w:t>
      </w:r>
      <w:bookmarkEnd w:id="3521"/>
      <w:bookmarkEnd w:id="3522"/>
    </w:p>
    <w:p w:rsidR="00C62717" w:rsidRPr="00E94FFB" w:rsidRDefault="00C62717" w:rsidP="00C62717">
      <w:pPr>
        <w:pStyle w:val="Style1"/>
      </w:pPr>
      <w:bookmarkStart w:id="3523" w:name="_Toc239473146"/>
      <w:bookmarkStart w:id="3524" w:name="_Toc239473764"/>
      <w:r w:rsidRPr="00E94FFB">
        <w:t>The Supplier agrees that neither the execution of a test and/or inspection of the Goods or any part thereof, nor the attendance by the Procuring Entity or its representative, shall release the Supplier from any warranties or other obligations under this Contract.</w:t>
      </w:r>
      <w:bookmarkEnd w:id="3523"/>
      <w:bookmarkEnd w:id="3524"/>
    </w:p>
    <w:p w:rsidR="00C62717" w:rsidRPr="00E94FFB" w:rsidRDefault="00C62717" w:rsidP="00C62717">
      <w:pPr>
        <w:pStyle w:val="Heading3"/>
      </w:pPr>
      <w:bookmarkStart w:id="3525" w:name="_Toc99862655"/>
      <w:bookmarkStart w:id="3526" w:name="_Ref100944088"/>
      <w:bookmarkStart w:id="3527" w:name="_Toc100978387"/>
      <w:bookmarkStart w:id="3528" w:name="_Toc100978772"/>
      <w:bookmarkStart w:id="3529" w:name="_Toc239473147"/>
      <w:bookmarkStart w:id="3530" w:name="_Toc239473765"/>
      <w:bookmarkStart w:id="3531" w:name="_Toc239586244"/>
      <w:bookmarkStart w:id="3532" w:name="_Toc239586552"/>
      <w:bookmarkStart w:id="3533" w:name="_Toc239587027"/>
      <w:bookmarkStart w:id="3534" w:name="_Toc240079382"/>
      <w:bookmarkStart w:id="3535" w:name="_Ref242246526"/>
      <w:bookmarkStart w:id="3536" w:name="_Toc242866025"/>
      <w:r w:rsidRPr="00E94FFB">
        <w:t>Warranty</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3525"/>
      <w:bookmarkEnd w:id="3526"/>
      <w:bookmarkEnd w:id="3527"/>
      <w:bookmarkEnd w:id="3528"/>
      <w:bookmarkEnd w:id="3529"/>
      <w:bookmarkEnd w:id="3530"/>
      <w:bookmarkEnd w:id="3531"/>
      <w:bookmarkEnd w:id="3532"/>
      <w:bookmarkEnd w:id="3533"/>
      <w:bookmarkEnd w:id="3534"/>
      <w:bookmarkEnd w:id="3535"/>
      <w:bookmarkEnd w:id="3536"/>
    </w:p>
    <w:p w:rsidR="00C62717" w:rsidRPr="00E94FFB" w:rsidRDefault="00C62717" w:rsidP="00C62717">
      <w:pPr>
        <w:pStyle w:val="Style1"/>
      </w:pPr>
      <w:bookmarkStart w:id="3537" w:name="_Toc239473148"/>
      <w:bookmarkStart w:id="3538" w:name="_Toc239473766"/>
      <w:bookmarkStart w:id="3539" w:name="_Ref242246205"/>
      <w:r w:rsidRPr="00E94FFB">
        <w:t>The Supplier warrants that the Goods supplied under the Contract are new, unused, of the most recent or current models, and that they incorporate all recent improvements in design and materials, except when the technical specifications required by the Procuring Entity provides otherwise.</w:t>
      </w:r>
      <w:bookmarkEnd w:id="3537"/>
      <w:bookmarkEnd w:id="3538"/>
      <w:bookmarkEnd w:id="3539"/>
      <w:r w:rsidRPr="00E94FFB">
        <w:t xml:space="preserve">  </w:t>
      </w:r>
    </w:p>
    <w:p w:rsidR="00C62717" w:rsidRPr="00E94FFB" w:rsidRDefault="00C62717" w:rsidP="00C62717">
      <w:pPr>
        <w:pStyle w:val="Style1"/>
      </w:pPr>
      <w:bookmarkStart w:id="3540" w:name="_Toc239473149"/>
      <w:bookmarkStart w:id="3541" w:name="_Toc239473767"/>
      <w:r w:rsidRPr="00E94FFB">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bookmarkEnd w:id="3540"/>
      <w:bookmarkEnd w:id="3541"/>
    </w:p>
    <w:p w:rsidR="00C62717" w:rsidRPr="00E94FFB" w:rsidRDefault="00C62717" w:rsidP="00C62717">
      <w:pPr>
        <w:pStyle w:val="Style1"/>
      </w:pPr>
      <w:bookmarkStart w:id="3542" w:name="_Ref33516348"/>
      <w:bookmarkStart w:id="3543" w:name="_Ref97270998"/>
      <w:bookmarkStart w:id="3544" w:name="_Toc239473150"/>
      <w:bookmarkStart w:id="3545" w:name="_Toc239473768"/>
      <w:r w:rsidRPr="00E94FFB">
        <w:t xml:space="preserve">In order to assure that manufacturing defects shall be corrected by the Supplier, a warranty shall be required from the Supplier for a minimum period specified in the </w:t>
      </w:r>
      <w:hyperlink w:anchor="scc15_3" w:history="1">
        <w:r w:rsidRPr="00E94FFB">
          <w:rPr>
            <w:rStyle w:val="Hyperlink"/>
          </w:rPr>
          <w:t>S</w:t>
        </w:r>
        <w:r w:rsidRPr="00E94FFB">
          <w:rPr>
            <w:rStyle w:val="Hyperlink"/>
          </w:rPr>
          <w:t>C</w:t>
        </w:r>
        <w:r w:rsidRPr="00E94FFB">
          <w:rPr>
            <w:rStyle w:val="Hyperlink"/>
          </w:rPr>
          <w:t>C</w:t>
        </w:r>
      </w:hyperlink>
      <w:r w:rsidRPr="00E94FFB">
        <w:t xml:space="preserve">.  The obligation for the warranty shall be covered by, at the Supplier’s option, either retention money in an amount equivalent to at least ten percent (10%) of every progress payment, or a special bank guarantee equivalent to at least ten percent (10%) of the Contract Price or other such amount if so specified in the </w:t>
      </w:r>
      <w:hyperlink w:anchor="scc15_3" w:history="1">
        <w:r w:rsidRPr="00E94FFB">
          <w:rPr>
            <w:rStyle w:val="Hyperlink"/>
          </w:rPr>
          <w:t>S</w:t>
        </w:r>
        <w:r w:rsidRPr="00E94FFB">
          <w:rPr>
            <w:rStyle w:val="Hyperlink"/>
          </w:rPr>
          <w:t>C</w:t>
        </w:r>
        <w:r w:rsidRPr="00E94FFB">
          <w:rPr>
            <w:rStyle w:val="Hyperlink"/>
          </w:rPr>
          <w:t>C</w:t>
        </w:r>
      </w:hyperlink>
      <w:r w:rsidRPr="00E94FFB">
        <w:t xml:space="preserve">. The said amounts shall only be released after the lapse of the warranty period specified in the </w:t>
      </w:r>
      <w:hyperlink w:anchor="scc15_3" w:history="1">
        <w:r w:rsidRPr="00E94FFB">
          <w:rPr>
            <w:rStyle w:val="Hyperlink"/>
          </w:rPr>
          <w:t>S</w:t>
        </w:r>
        <w:r w:rsidRPr="00E94FFB">
          <w:rPr>
            <w:rStyle w:val="Hyperlink"/>
          </w:rPr>
          <w:t>C</w:t>
        </w:r>
        <w:r w:rsidRPr="00E94FFB">
          <w:rPr>
            <w:rStyle w:val="Hyperlink"/>
          </w:rPr>
          <w:t>C</w:t>
        </w:r>
      </w:hyperlink>
      <w:r w:rsidRPr="00E94FFB">
        <w:rPr>
          <w:rStyle w:val="Hyperlink"/>
        </w:rPr>
        <w:t>;</w:t>
      </w:r>
      <w:r w:rsidRPr="00E94FFB">
        <w:t xml:space="preserve"> provided, however, that the Supplies delivered are free from patent and latent defects and all the conditions imposed under this Contract have been fully </w:t>
      </w:r>
      <w:bookmarkEnd w:id="3542"/>
      <w:r w:rsidRPr="00E94FFB">
        <w:t>met.</w:t>
      </w:r>
      <w:bookmarkEnd w:id="3543"/>
      <w:bookmarkEnd w:id="3544"/>
      <w:bookmarkEnd w:id="3545"/>
      <w:r w:rsidRPr="00E94FFB">
        <w:t xml:space="preserve"> </w:t>
      </w:r>
      <w:bookmarkStart w:id="3546" w:name="_Toc239473151"/>
      <w:bookmarkStart w:id="3547" w:name="_Toc239473769"/>
      <w:bookmarkStart w:id="3548" w:name="_Ref240883728"/>
      <w:bookmarkEnd w:id="3546"/>
      <w:bookmarkEnd w:id="3547"/>
    </w:p>
    <w:p w:rsidR="00C62717" w:rsidRPr="00E94FFB" w:rsidRDefault="00C62717" w:rsidP="00C62717">
      <w:pPr>
        <w:pStyle w:val="Style1"/>
      </w:pPr>
      <w:bookmarkStart w:id="3549" w:name="_Toc239473152"/>
      <w:bookmarkStart w:id="3550" w:name="_Toc239473770"/>
      <w:bookmarkEnd w:id="3548"/>
      <w:r w:rsidRPr="00E94FFB">
        <w:t>The Procuring Entity shall promptly notify the Supplier in writing of any claims arising under this warranty.</w:t>
      </w:r>
      <w:bookmarkStart w:id="3551" w:name="_Ref33516683"/>
      <w:bookmarkStart w:id="3552" w:name="_Ref97279719"/>
      <w:bookmarkStart w:id="3553" w:name="_Toc239473153"/>
      <w:bookmarkStart w:id="3554" w:name="_Toc239473771"/>
      <w:bookmarkEnd w:id="3549"/>
      <w:bookmarkEnd w:id="3550"/>
      <w:r w:rsidRPr="00E94FFB">
        <w:t xml:space="preserve">  </w:t>
      </w:r>
      <w:bookmarkStart w:id="3555" w:name="_Ref240883789"/>
      <w:r w:rsidRPr="00E94FFB">
        <w:t xml:space="preserve">Upon receipt of such notice, the Supplier shall, within the period specified in the </w:t>
      </w:r>
      <w:hyperlink w:anchor="scc15_5" w:history="1">
        <w:r w:rsidRPr="00E94FFB">
          <w:rPr>
            <w:rStyle w:val="Hyperlink"/>
          </w:rPr>
          <w:t>S</w:t>
        </w:r>
        <w:r w:rsidRPr="00E94FFB">
          <w:rPr>
            <w:rStyle w:val="Hyperlink"/>
          </w:rPr>
          <w:t>C</w:t>
        </w:r>
        <w:r w:rsidRPr="00E94FFB">
          <w:rPr>
            <w:rStyle w:val="Hyperlink"/>
          </w:rPr>
          <w:t>C</w:t>
        </w:r>
      </w:hyperlink>
      <w:r w:rsidRPr="00E94FFB">
        <w:t xml:space="preserve"> and with all reasonable speed, repair or replace the defective Goods or parts thereof, without cost to the Procuring Entity.</w:t>
      </w:r>
      <w:bookmarkEnd w:id="3552"/>
      <w:bookmarkEnd w:id="3553"/>
      <w:bookmarkEnd w:id="3554"/>
      <w:bookmarkEnd w:id="3555"/>
      <w:r w:rsidRPr="00E94FFB">
        <w:t xml:space="preserve"> </w:t>
      </w:r>
    </w:p>
    <w:p w:rsidR="00C62717" w:rsidRPr="00E94FFB" w:rsidRDefault="00C62717" w:rsidP="00C62717">
      <w:pPr>
        <w:pStyle w:val="Style1"/>
      </w:pPr>
      <w:bookmarkStart w:id="3556" w:name="_Ref97279734"/>
      <w:bookmarkStart w:id="3557" w:name="_Toc239473154"/>
      <w:bookmarkStart w:id="3558" w:name="_Toc239473772"/>
      <w:bookmarkEnd w:id="3551"/>
      <w:r w:rsidRPr="00E94FFB">
        <w:t xml:space="preserve">If the Supplier, having been notified, fails to remedy the defect(s) within the period specified in </w:t>
      </w:r>
      <w:r w:rsidRPr="00E94FFB">
        <w:rPr>
          <w:b/>
        </w:rPr>
        <w:t>GCC</w:t>
      </w:r>
      <w:r w:rsidRPr="00E94FFB">
        <w:t xml:space="preserve"> Clause </w:t>
      </w:r>
      <w:r w:rsidRPr="00E94FFB">
        <w:fldChar w:fldCharType="begin"/>
      </w:r>
      <w:r w:rsidRPr="00E94FFB">
        <w:instrText xml:space="preserve"> REF _Ref240883789 \r \h </w:instrText>
      </w:r>
      <w:r w:rsidR="00BE1989" w:rsidRPr="00E94FFB">
        <w:instrText xml:space="preserve"> \* MERGEFORMAT </w:instrText>
      </w:r>
      <w:r w:rsidRPr="00E94FFB">
        <w:fldChar w:fldCharType="separate"/>
      </w:r>
      <w:r w:rsidR="00FA1BEA">
        <w:t>17.4</w:t>
      </w:r>
      <w:r w:rsidRPr="00E94FFB">
        <w:fldChar w:fldCharType="end"/>
      </w:r>
      <w:r w:rsidRPr="00E94FFB">
        <w:t>, the Procuring Entity may proceed to take such remedial action as may be necessary, at the Supplier’s risk and expense and without prejudice to any other rights which the Procuring Entity may have against the Supplier under the Contract and under the applicable law.</w:t>
      </w:r>
      <w:bookmarkEnd w:id="3556"/>
      <w:bookmarkEnd w:id="3557"/>
      <w:bookmarkEnd w:id="3558"/>
    </w:p>
    <w:p w:rsidR="00C62717" w:rsidRPr="00E94FFB" w:rsidRDefault="00C62717" w:rsidP="00C62717">
      <w:pPr>
        <w:pStyle w:val="Heading3"/>
      </w:pPr>
      <w:bookmarkStart w:id="3559" w:name="_Toc99862657"/>
      <w:bookmarkStart w:id="3560" w:name="_Ref100934519"/>
      <w:bookmarkStart w:id="3561" w:name="_Toc100978390"/>
      <w:bookmarkStart w:id="3562" w:name="_Toc100978775"/>
      <w:bookmarkStart w:id="3563" w:name="_Toc239473155"/>
      <w:bookmarkStart w:id="3564" w:name="_Toc239473773"/>
      <w:bookmarkStart w:id="3565" w:name="_Toc239586245"/>
      <w:bookmarkStart w:id="3566" w:name="_Toc239586553"/>
      <w:bookmarkStart w:id="3567" w:name="_Toc239587028"/>
      <w:bookmarkStart w:id="3568" w:name="_Toc240079383"/>
      <w:bookmarkStart w:id="3569" w:name="_Toc242866026"/>
      <w:bookmarkEnd w:id="2839"/>
      <w:bookmarkEnd w:id="2840"/>
      <w:bookmarkEnd w:id="2841"/>
      <w:bookmarkEnd w:id="2842"/>
      <w:bookmarkEnd w:id="2843"/>
      <w:bookmarkEnd w:id="2844"/>
      <w:bookmarkEnd w:id="2845"/>
      <w:bookmarkEnd w:id="2846"/>
      <w:bookmarkEnd w:id="2847"/>
      <w:bookmarkEnd w:id="2848"/>
      <w:bookmarkEnd w:id="2849"/>
      <w:bookmarkEnd w:id="2850"/>
      <w:r w:rsidRPr="00E94FFB">
        <w:t>Delays in the Supplier’s Performance</w:t>
      </w:r>
      <w:bookmarkEnd w:id="3560"/>
      <w:bookmarkEnd w:id="3561"/>
      <w:bookmarkEnd w:id="3562"/>
      <w:bookmarkEnd w:id="3563"/>
      <w:bookmarkEnd w:id="3564"/>
      <w:bookmarkEnd w:id="3565"/>
      <w:bookmarkEnd w:id="3566"/>
      <w:bookmarkEnd w:id="3567"/>
      <w:bookmarkEnd w:id="3568"/>
      <w:bookmarkEnd w:id="3569"/>
    </w:p>
    <w:p w:rsidR="00B00B25" w:rsidRPr="00E94FFB" w:rsidRDefault="00C62717" w:rsidP="00C62717">
      <w:pPr>
        <w:pStyle w:val="Style1"/>
      </w:pPr>
      <w:bookmarkStart w:id="3570" w:name="_Toc239473156"/>
      <w:bookmarkStart w:id="3571" w:name="_Toc239473774"/>
      <w:r w:rsidRPr="00E94FFB">
        <w:t xml:space="preserve">Delivery of the Goods and/or performance of Services shall be made by the Supplier in accordance with the time schedule prescribed by the Procuring Entity in </w:t>
      </w:r>
      <w:bookmarkStart w:id="3572" w:name="_Toc239473157"/>
      <w:bookmarkStart w:id="3573" w:name="_Toc239473775"/>
      <w:bookmarkEnd w:id="3570"/>
      <w:bookmarkEnd w:id="3571"/>
      <w:r w:rsidR="00B00B25" w:rsidRPr="00E94FFB">
        <w:t>Section VI. Schedule of Requirements.</w:t>
      </w:r>
    </w:p>
    <w:p w:rsidR="00C62717" w:rsidRPr="00E94FFB" w:rsidRDefault="00C62717" w:rsidP="00C62717">
      <w:pPr>
        <w:pStyle w:val="Style1"/>
      </w:pPr>
      <w:r w:rsidRPr="00E94FFB">
        <w:lastRenderedPageBreak/>
        <w:t xml:space="preserve">If at any time during the performance of this Contract, the Supplier or its Subcontractor(s) should encounter conditions impeding timely delivery of the Goods and/or performance of Services, the Supplier shall promptly notify the Procuring Entity in writing of the fact of the delay, its likely duration and its cause(s).  As soon as practicable after receipt of the Supplier’s notice, and upon causes provided for under </w:t>
      </w:r>
      <w:r w:rsidRPr="00E94FFB">
        <w:rPr>
          <w:b/>
        </w:rPr>
        <w:t>GCC</w:t>
      </w:r>
      <w:r w:rsidRPr="00E94FFB">
        <w:t xml:space="preserve"> Clause </w:t>
      </w:r>
      <w:r w:rsidRPr="00E94FFB">
        <w:fldChar w:fldCharType="begin"/>
      </w:r>
      <w:r w:rsidRPr="00E94FFB">
        <w:instrText xml:space="preserve"> REF _Ref100934413 \r \h </w:instrText>
      </w:r>
      <w:r w:rsidRPr="00E94FFB">
        <w:instrText xml:space="preserve"> \* MERGEFORMAT </w:instrText>
      </w:r>
      <w:r w:rsidRPr="00E94FFB">
        <w:fldChar w:fldCharType="separate"/>
      </w:r>
      <w:r w:rsidR="00FA1BEA">
        <w:t>22</w:t>
      </w:r>
      <w:r w:rsidRPr="00E94FFB">
        <w:fldChar w:fldCharType="end"/>
      </w:r>
      <w:r w:rsidRPr="00E94FFB">
        <w:t>, the Procuring Entity shall evaluate the situation and may extend the Supplier’s time for performance, in which case the extension shall be ratified by the parties by amendment of Contract.</w:t>
      </w:r>
      <w:bookmarkEnd w:id="3572"/>
      <w:bookmarkEnd w:id="3573"/>
    </w:p>
    <w:p w:rsidR="00C62717" w:rsidRPr="00E94FFB" w:rsidRDefault="00C62717" w:rsidP="00C62717">
      <w:pPr>
        <w:pStyle w:val="Style1"/>
      </w:pPr>
      <w:bookmarkStart w:id="3574" w:name="_Toc239473158"/>
      <w:bookmarkStart w:id="3575" w:name="_Toc239473776"/>
      <w:r w:rsidRPr="00E94FFB">
        <w:t xml:space="preserve">Except as provided under </w:t>
      </w:r>
      <w:r w:rsidRPr="00E94FFB">
        <w:rPr>
          <w:b/>
        </w:rPr>
        <w:t xml:space="preserve">GCC </w:t>
      </w:r>
      <w:r w:rsidRPr="00E94FFB">
        <w:t xml:space="preserve">Clause </w:t>
      </w:r>
      <w:r w:rsidRPr="00E94FFB">
        <w:fldChar w:fldCharType="begin"/>
      </w:r>
      <w:r w:rsidRPr="00E94FFB">
        <w:instrText xml:space="preserve"> REF _Ref100934413 \r \h </w:instrText>
      </w:r>
      <w:r w:rsidRPr="00E94FFB">
        <w:instrText xml:space="preserve"> \* MERGEFORMAT </w:instrText>
      </w:r>
      <w:r w:rsidRPr="00E94FFB">
        <w:fldChar w:fldCharType="separate"/>
      </w:r>
      <w:r w:rsidR="00FA1BEA">
        <w:t>22</w:t>
      </w:r>
      <w:r w:rsidRPr="00E94FFB">
        <w:fldChar w:fldCharType="end"/>
      </w:r>
      <w:r w:rsidRPr="00E94FFB">
        <w:t xml:space="preserve">, a delay by the Supplier in the performance of its obligations shall render the Supplier liable to the imposition of liquidated damages pursuant to </w:t>
      </w:r>
      <w:r w:rsidRPr="00E94FFB">
        <w:rPr>
          <w:b/>
        </w:rPr>
        <w:t xml:space="preserve">GCC </w:t>
      </w:r>
      <w:r w:rsidRPr="00E94FFB">
        <w:t xml:space="preserve">Clause </w:t>
      </w:r>
      <w:r w:rsidRPr="00E94FFB">
        <w:fldChar w:fldCharType="begin"/>
      </w:r>
      <w:r w:rsidRPr="00E94FFB">
        <w:instrText xml:space="preserve"> REF _Ref100934475 \r \h </w:instrText>
      </w:r>
      <w:r w:rsidRPr="00E94FFB">
        <w:instrText xml:space="preserve"> \* MERGEFORMAT </w:instrText>
      </w:r>
      <w:r w:rsidRPr="00E94FFB">
        <w:fldChar w:fldCharType="separate"/>
      </w:r>
      <w:r w:rsidR="00FA1BEA">
        <w:t>19</w:t>
      </w:r>
      <w:r w:rsidRPr="00E94FFB">
        <w:fldChar w:fldCharType="end"/>
      </w:r>
      <w:r w:rsidRPr="00E94FFB">
        <w:t xml:space="preserve">, unless an extension of time is agreed upon pursuant to </w:t>
      </w:r>
      <w:r w:rsidRPr="00E94FFB">
        <w:rPr>
          <w:b/>
        </w:rPr>
        <w:t xml:space="preserve">GCC </w:t>
      </w:r>
      <w:r w:rsidRPr="00E94FFB">
        <w:t xml:space="preserve">Clause </w:t>
      </w:r>
      <w:r w:rsidRPr="00E94FFB">
        <w:fldChar w:fldCharType="begin"/>
      </w:r>
      <w:r w:rsidRPr="00E94FFB">
        <w:instrText xml:space="preserve"> REF _Ref100933376 \r \h </w:instrText>
      </w:r>
      <w:r w:rsidRPr="00E94FFB">
        <w:instrText xml:space="preserve"> \* MERGEFORMAT </w:instrText>
      </w:r>
      <w:r w:rsidRPr="00E94FFB">
        <w:fldChar w:fldCharType="separate"/>
      </w:r>
      <w:r w:rsidR="00FA1BEA">
        <w:t>29</w:t>
      </w:r>
      <w:r w:rsidRPr="00E94FFB">
        <w:fldChar w:fldCharType="end"/>
      </w:r>
      <w:r w:rsidRPr="00E94FFB">
        <w:t xml:space="preserve"> without the application of liquidated damages.</w:t>
      </w:r>
      <w:bookmarkEnd w:id="3574"/>
      <w:bookmarkEnd w:id="3575"/>
    </w:p>
    <w:p w:rsidR="00C62717" w:rsidRPr="00E94FFB" w:rsidRDefault="00C62717" w:rsidP="00C62717">
      <w:pPr>
        <w:pStyle w:val="Heading3"/>
      </w:pPr>
      <w:bookmarkStart w:id="3576" w:name="_Ref100934475"/>
      <w:bookmarkStart w:id="3577" w:name="_Toc100978391"/>
      <w:bookmarkStart w:id="3578" w:name="_Toc100978776"/>
      <w:bookmarkStart w:id="3579" w:name="_Toc239473159"/>
      <w:bookmarkStart w:id="3580" w:name="_Toc239473777"/>
      <w:bookmarkStart w:id="3581" w:name="_Toc239586246"/>
      <w:bookmarkStart w:id="3582" w:name="_Toc239586554"/>
      <w:bookmarkStart w:id="3583" w:name="_Toc239587029"/>
      <w:bookmarkStart w:id="3584" w:name="_Toc240079384"/>
      <w:bookmarkStart w:id="3585" w:name="_Toc242866027"/>
      <w:r w:rsidRPr="00E94FFB">
        <w:t>Liquidated Damages</w:t>
      </w:r>
      <w:bookmarkEnd w:id="3576"/>
      <w:bookmarkEnd w:id="3577"/>
      <w:bookmarkEnd w:id="3578"/>
      <w:bookmarkEnd w:id="3579"/>
      <w:bookmarkEnd w:id="3580"/>
      <w:bookmarkEnd w:id="3581"/>
      <w:bookmarkEnd w:id="3582"/>
      <w:bookmarkEnd w:id="3583"/>
      <w:bookmarkEnd w:id="3584"/>
      <w:bookmarkEnd w:id="3585"/>
    </w:p>
    <w:p w:rsidR="00C62717" w:rsidRPr="00E94FFB" w:rsidRDefault="00C62717" w:rsidP="00C62717">
      <w:pPr>
        <w:pStyle w:val="Style1"/>
        <w:numPr>
          <w:ilvl w:val="0"/>
          <w:numId w:val="0"/>
        </w:numPr>
        <w:ind w:left="720"/>
      </w:pPr>
      <w:bookmarkStart w:id="3586" w:name="_Ref100935703"/>
      <w:bookmarkStart w:id="3587" w:name="_Toc239473160"/>
      <w:bookmarkStart w:id="3588" w:name="_Toc239473778"/>
      <w:r w:rsidRPr="00E94FFB">
        <w:t xml:space="preserve">Subject to </w:t>
      </w:r>
      <w:r w:rsidRPr="00E94FFB">
        <w:rPr>
          <w:b/>
        </w:rPr>
        <w:t xml:space="preserve">GCC </w:t>
      </w:r>
      <w:r w:rsidRPr="00E94FFB">
        <w:t xml:space="preserve">Clauses </w:t>
      </w:r>
      <w:r w:rsidRPr="00E94FFB">
        <w:fldChar w:fldCharType="begin"/>
      </w:r>
      <w:r w:rsidRPr="00E94FFB">
        <w:instrText xml:space="preserve"> REF _Ref100934519 \r \h </w:instrText>
      </w:r>
      <w:r w:rsidR="00BE1989" w:rsidRPr="00E94FFB">
        <w:instrText xml:space="preserve"> \* MERGEFORMAT </w:instrText>
      </w:r>
      <w:r w:rsidRPr="00E94FFB">
        <w:fldChar w:fldCharType="separate"/>
      </w:r>
      <w:r w:rsidR="00FA1BEA">
        <w:t>18</w:t>
      </w:r>
      <w:r w:rsidRPr="00E94FFB">
        <w:fldChar w:fldCharType="end"/>
      </w:r>
      <w:r w:rsidRPr="00E94FFB">
        <w:t xml:space="preserve"> and </w:t>
      </w:r>
      <w:r w:rsidRPr="00E94FFB">
        <w:fldChar w:fldCharType="begin"/>
      </w:r>
      <w:r w:rsidRPr="00E94FFB">
        <w:instrText xml:space="preserve"> REF _Ref100934413 \r \h </w:instrText>
      </w:r>
      <w:r w:rsidR="00BE1989" w:rsidRPr="00E94FFB">
        <w:instrText xml:space="preserve"> \* MERGEFORMAT </w:instrText>
      </w:r>
      <w:r w:rsidRPr="00E94FFB">
        <w:fldChar w:fldCharType="separate"/>
      </w:r>
      <w:r w:rsidR="00FA1BEA">
        <w:t>22</w:t>
      </w:r>
      <w:r w:rsidRPr="00E94FFB">
        <w:fldChar w:fldCharType="end"/>
      </w:r>
      <w:r w:rsidRPr="00E94FFB">
        <w:t xml:space="preserve">,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a sum equivalent to the percentage specified in the </w:t>
      </w:r>
      <w:hyperlink w:anchor="scc17_1" w:history="1">
        <w:r w:rsidRPr="00E94FFB">
          <w:rPr>
            <w:rStyle w:val="Hyperlink"/>
          </w:rPr>
          <w:t>S</w:t>
        </w:r>
        <w:r w:rsidRPr="00E94FFB">
          <w:rPr>
            <w:rStyle w:val="Hyperlink"/>
          </w:rPr>
          <w:t>C</w:t>
        </w:r>
        <w:r w:rsidRPr="00E94FFB">
          <w:rPr>
            <w:rStyle w:val="Hyperlink"/>
          </w:rPr>
          <w:t>C</w:t>
        </w:r>
      </w:hyperlink>
      <w:r w:rsidRPr="00E94FFB">
        <w:t xml:space="preserve"> of the delivered price of the delayed Goods or unperformed Services for each week or part thereof of delay until actual delivery or performance, up to a maximum deduction of the percentage specified in the </w:t>
      </w:r>
      <w:hyperlink w:anchor="scc17_1" w:history="1">
        <w:r w:rsidRPr="00E94FFB">
          <w:rPr>
            <w:rStyle w:val="Hyperlink"/>
          </w:rPr>
          <w:t>S</w:t>
        </w:r>
        <w:r w:rsidRPr="00E94FFB">
          <w:rPr>
            <w:rStyle w:val="Hyperlink"/>
          </w:rPr>
          <w:t>C</w:t>
        </w:r>
        <w:r w:rsidRPr="00E94FFB">
          <w:rPr>
            <w:rStyle w:val="Hyperlink"/>
          </w:rPr>
          <w:t>C</w:t>
        </w:r>
      </w:hyperlink>
      <w:r w:rsidRPr="00E94FFB">
        <w:t xml:space="preserve">.  Once the maximum is reached, the Procuring Entity shall rescind the Contract pursuant to </w:t>
      </w:r>
      <w:r w:rsidRPr="00E94FFB">
        <w:rPr>
          <w:b/>
        </w:rPr>
        <w:t xml:space="preserve">GCC </w:t>
      </w:r>
      <w:r w:rsidRPr="00E94FFB">
        <w:t xml:space="preserve">Clause </w:t>
      </w:r>
      <w:r w:rsidRPr="00E94FFB">
        <w:fldChar w:fldCharType="begin"/>
      </w:r>
      <w:r w:rsidRPr="00E94FFB">
        <w:instrText xml:space="preserve"> REF _Ref100934601 \r \h </w:instrText>
      </w:r>
      <w:r w:rsidR="00BE1989" w:rsidRPr="00E94FFB">
        <w:instrText xml:space="preserve"> \* MERGEFORMAT </w:instrText>
      </w:r>
      <w:r w:rsidRPr="00E94FFB">
        <w:fldChar w:fldCharType="separate"/>
      </w:r>
      <w:r w:rsidR="00FA1BEA">
        <w:t>23</w:t>
      </w:r>
      <w:r w:rsidRPr="00E94FFB">
        <w:fldChar w:fldCharType="end"/>
      </w:r>
      <w:r w:rsidRPr="00E94FFB">
        <w:t>, without prejudice to other courses of action and remedies open to it.</w:t>
      </w:r>
      <w:bookmarkEnd w:id="3586"/>
      <w:bookmarkEnd w:id="3587"/>
      <w:bookmarkEnd w:id="3588"/>
    </w:p>
    <w:p w:rsidR="00C62717" w:rsidRPr="00E94FFB" w:rsidRDefault="00C62717" w:rsidP="00C62717">
      <w:pPr>
        <w:pStyle w:val="Heading3"/>
      </w:pPr>
      <w:bookmarkStart w:id="3589" w:name="_Toc100978392"/>
      <w:bookmarkStart w:id="3590" w:name="_Toc100978777"/>
      <w:bookmarkStart w:id="3591" w:name="_Toc239646032"/>
      <w:bookmarkStart w:id="3592" w:name="_Toc240079385"/>
      <w:bookmarkStart w:id="3593" w:name="_Toc239473161"/>
      <w:bookmarkStart w:id="3594" w:name="_Toc239473779"/>
      <w:bookmarkStart w:id="3595" w:name="_Toc239586247"/>
      <w:bookmarkStart w:id="3596" w:name="_Toc239586555"/>
      <w:bookmarkStart w:id="3597" w:name="_Toc239587030"/>
      <w:bookmarkStart w:id="3598" w:name="_Toc240079386"/>
      <w:bookmarkStart w:id="3599" w:name="_Toc242866028"/>
      <w:bookmarkEnd w:id="3591"/>
      <w:bookmarkEnd w:id="3592"/>
      <w:r w:rsidRPr="00E94FFB">
        <w:t>Settlement of Disputes</w:t>
      </w:r>
      <w:bookmarkEnd w:id="3589"/>
      <w:bookmarkEnd w:id="3590"/>
      <w:bookmarkEnd w:id="3593"/>
      <w:bookmarkEnd w:id="3594"/>
      <w:bookmarkEnd w:id="3595"/>
      <w:bookmarkEnd w:id="3596"/>
      <w:bookmarkEnd w:id="3597"/>
      <w:bookmarkEnd w:id="3598"/>
      <w:bookmarkEnd w:id="3599"/>
    </w:p>
    <w:p w:rsidR="00C62717" w:rsidRPr="00E94FFB" w:rsidRDefault="00C62717" w:rsidP="00C62717">
      <w:pPr>
        <w:pStyle w:val="Style1"/>
      </w:pPr>
      <w:bookmarkStart w:id="3600" w:name="_Toc239473162"/>
      <w:bookmarkStart w:id="3601" w:name="_Toc239473780"/>
      <w:r w:rsidRPr="00E94FFB">
        <w:t>If any dispute or difference of any kind whatsoever shall arise between the Procuring Entity and the Supplier in connection with or arising out of this Contract, the parties shall make every effort to resolve amicably such dispute or difference by mutual consultation.</w:t>
      </w:r>
      <w:bookmarkEnd w:id="3600"/>
      <w:bookmarkEnd w:id="3601"/>
    </w:p>
    <w:p w:rsidR="00C62717" w:rsidRPr="00E94FFB" w:rsidRDefault="00C62717" w:rsidP="00C62717">
      <w:pPr>
        <w:pStyle w:val="Style1"/>
      </w:pPr>
      <w:bookmarkStart w:id="3602" w:name="_Toc239473163"/>
      <w:bookmarkStart w:id="3603" w:name="_Toc239473781"/>
      <w:r w:rsidRPr="00E94FFB">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w:t>
      </w:r>
      <w:bookmarkEnd w:id="3602"/>
      <w:bookmarkEnd w:id="3603"/>
    </w:p>
    <w:p w:rsidR="00C62717" w:rsidRPr="00E94FFB" w:rsidRDefault="00C62717" w:rsidP="00C62717">
      <w:pPr>
        <w:pStyle w:val="Style1"/>
      </w:pPr>
      <w:bookmarkStart w:id="3604" w:name="_Toc239473164"/>
      <w:bookmarkStart w:id="3605" w:name="_Toc239473782"/>
      <w:r w:rsidRPr="00E94FFB">
        <w:t>Any dispute or difference in respect of which a notice of intention to commence arbitration has been given in accordance with this Clause shall be settled by arbitration.  Arbitration may be commenced prior to or after delivery of the Goods under this Contract.</w:t>
      </w:r>
      <w:bookmarkEnd w:id="3604"/>
      <w:bookmarkEnd w:id="3605"/>
    </w:p>
    <w:p w:rsidR="00C62717" w:rsidRPr="00E94FFB" w:rsidRDefault="00C62717" w:rsidP="00C62717">
      <w:pPr>
        <w:pStyle w:val="Style1"/>
      </w:pPr>
      <w:bookmarkStart w:id="3606" w:name="_Ref100931831"/>
      <w:bookmarkStart w:id="3607" w:name="_Toc239473165"/>
      <w:bookmarkStart w:id="3608" w:name="_Toc239473783"/>
      <w:r w:rsidRPr="00E94FFB">
        <w:t xml:space="preserve">Arbitration proceedings shall be conducted in accordance with the rules of procedure specified in the </w:t>
      </w:r>
      <w:hyperlink w:anchor="scc18_4" w:history="1">
        <w:r w:rsidRPr="00E94FFB">
          <w:rPr>
            <w:rStyle w:val="Hyperlink"/>
          </w:rPr>
          <w:t>SC</w:t>
        </w:r>
        <w:r w:rsidRPr="00E94FFB">
          <w:rPr>
            <w:rStyle w:val="Hyperlink"/>
          </w:rPr>
          <w:t>C</w:t>
        </w:r>
      </w:hyperlink>
      <w:r w:rsidRPr="00E94FFB">
        <w:t>.</w:t>
      </w:r>
      <w:bookmarkEnd w:id="3606"/>
      <w:bookmarkEnd w:id="3607"/>
      <w:bookmarkEnd w:id="3608"/>
    </w:p>
    <w:p w:rsidR="00C62717" w:rsidRPr="00E94FFB" w:rsidRDefault="00C62717" w:rsidP="00C62717">
      <w:pPr>
        <w:pStyle w:val="Style1"/>
      </w:pPr>
      <w:bookmarkStart w:id="3609" w:name="_Toc239473166"/>
      <w:bookmarkStart w:id="3610" w:name="_Toc239473784"/>
      <w:r w:rsidRPr="00E94FFB">
        <w:lastRenderedPageBreak/>
        <w:t>Notwithstanding any reference to arbitration herein, the parties shall continue to perform their respective obligations under the Contract unless they otherwise agree; and the Procuring Entity shall pay the Supplier any monies due the Supplier.</w:t>
      </w:r>
      <w:bookmarkEnd w:id="3609"/>
      <w:bookmarkEnd w:id="3610"/>
    </w:p>
    <w:p w:rsidR="00C62717" w:rsidRPr="00E94FFB" w:rsidRDefault="00C62717" w:rsidP="00C62717">
      <w:pPr>
        <w:pStyle w:val="Heading3"/>
      </w:pPr>
      <w:bookmarkStart w:id="3611" w:name="_Toc100978393"/>
      <w:bookmarkStart w:id="3612" w:name="_Toc100978778"/>
      <w:bookmarkStart w:id="3613" w:name="_Toc239473167"/>
      <w:bookmarkStart w:id="3614" w:name="_Toc239473785"/>
      <w:bookmarkStart w:id="3615" w:name="_Toc239586248"/>
      <w:bookmarkStart w:id="3616" w:name="_Toc239586556"/>
      <w:bookmarkStart w:id="3617" w:name="_Toc239587031"/>
      <w:bookmarkStart w:id="3618" w:name="_Toc240079387"/>
      <w:bookmarkStart w:id="3619" w:name="_Toc242866029"/>
      <w:r w:rsidRPr="00E94FFB">
        <w:t>Liability</w:t>
      </w:r>
      <w:bookmarkEnd w:id="2828"/>
      <w:bookmarkEnd w:id="2829"/>
      <w:bookmarkEnd w:id="2830"/>
      <w:bookmarkEnd w:id="2831"/>
      <w:bookmarkEnd w:id="2832"/>
      <w:bookmarkEnd w:id="2833"/>
      <w:bookmarkEnd w:id="2834"/>
      <w:bookmarkEnd w:id="2835"/>
      <w:bookmarkEnd w:id="2836"/>
      <w:bookmarkEnd w:id="2837"/>
      <w:bookmarkEnd w:id="2838"/>
      <w:bookmarkEnd w:id="3559"/>
      <w:bookmarkEnd w:id="3611"/>
      <w:bookmarkEnd w:id="3612"/>
      <w:bookmarkEnd w:id="3613"/>
      <w:bookmarkEnd w:id="3614"/>
      <w:bookmarkEnd w:id="3615"/>
      <w:bookmarkEnd w:id="3616"/>
      <w:bookmarkEnd w:id="3617"/>
      <w:bookmarkEnd w:id="3618"/>
      <w:r w:rsidRPr="00E94FFB">
        <w:t xml:space="preserve"> of the Supplier</w:t>
      </w:r>
      <w:bookmarkEnd w:id="3619"/>
    </w:p>
    <w:p w:rsidR="00C62717" w:rsidRPr="00E94FFB" w:rsidRDefault="00C62717" w:rsidP="00C62717">
      <w:pPr>
        <w:pStyle w:val="Style1"/>
      </w:pPr>
      <w:bookmarkStart w:id="3620" w:name="_Ref40510765"/>
      <w:bookmarkStart w:id="3621" w:name="_Toc99004623"/>
      <w:bookmarkStart w:id="3622" w:name="_Toc99014515"/>
      <w:bookmarkStart w:id="3623" w:name="_Toc99073986"/>
      <w:bookmarkStart w:id="3624" w:name="_Toc99074585"/>
      <w:bookmarkStart w:id="3625" w:name="_Toc99075123"/>
      <w:bookmarkStart w:id="3626" w:name="_Toc99082485"/>
      <w:bookmarkStart w:id="3627" w:name="_Toc99173100"/>
      <w:bookmarkStart w:id="3628" w:name="_Toc101840686"/>
      <w:r w:rsidRPr="00E94FFB">
        <w:t xml:space="preserve">Subject to additional provisions, if any, set forth in the </w:t>
      </w:r>
      <w:r w:rsidRPr="00E94FFB">
        <w:rPr>
          <w:rStyle w:val="Hyperlink"/>
        </w:rPr>
        <w:fldChar w:fldCharType="begin"/>
      </w:r>
      <w:r w:rsidRPr="00E94FFB">
        <w:rPr>
          <w:rStyle w:val="Hyperlink"/>
        </w:rPr>
        <w:instrText>HYPERLINK  \l "scc21_1"</w:instrText>
      </w:r>
      <w:r w:rsidRPr="00E94FFB">
        <w:rPr>
          <w:rStyle w:val="Hyperlink"/>
        </w:rPr>
      </w:r>
      <w:r w:rsidRPr="00E94FFB">
        <w:rPr>
          <w:rStyle w:val="Hyperlink"/>
        </w:rPr>
        <w:fldChar w:fldCharType="separate"/>
      </w:r>
      <w:r w:rsidRPr="00E94FFB">
        <w:rPr>
          <w:rStyle w:val="Hyperlink"/>
        </w:rPr>
        <w:t>S</w:t>
      </w:r>
      <w:r w:rsidRPr="00E94FFB">
        <w:rPr>
          <w:rStyle w:val="Hyperlink"/>
        </w:rPr>
        <w:t>C</w:t>
      </w:r>
      <w:r w:rsidRPr="00E94FFB">
        <w:rPr>
          <w:rStyle w:val="Hyperlink"/>
        </w:rPr>
        <w:t>C</w:t>
      </w:r>
      <w:r w:rsidRPr="00E94FFB">
        <w:rPr>
          <w:rStyle w:val="Hyperlink"/>
        </w:rPr>
        <w:fldChar w:fldCharType="end"/>
      </w:r>
      <w:r w:rsidRPr="00E94FFB">
        <w:t>, the Supplier’s liability under this Contract shall be as provided by the laws of the Republic of the Philippines.</w:t>
      </w:r>
      <w:bookmarkEnd w:id="3620"/>
      <w:bookmarkEnd w:id="3621"/>
      <w:bookmarkEnd w:id="3622"/>
      <w:bookmarkEnd w:id="3623"/>
      <w:bookmarkEnd w:id="3624"/>
      <w:bookmarkEnd w:id="3625"/>
      <w:bookmarkEnd w:id="3626"/>
      <w:bookmarkEnd w:id="3627"/>
      <w:bookmarkEnd w:id="3628"/>
    </w:p>
    <w:p w:rsidR="00C62717" w:rsidRPr="00E94FFB" w:rsidRDefault="00C62717" w:rsidP="00C62717">
      <w:pPr>
        <w:pStyle w:val="Style1"/>
      </w:pPr>
      <w:r w:rsidRPr="00E94FFB">
        <w:t>Except in cases of criminal negligence or willful misconduct, and in the case of infringement of patent rights, if applicable, the aggregate liability of the Supplier to the Procuring Entity</w:t>
      </w:r>
      <w:r w:rsidRPr="00E94FFB" w:rsidDel="00AB2C1E">
        <w:t xml:space="preserve"> </w:t>
      </w:r>
      <w:r w:rsidRPr="00E94FFB">
        <w:t>shall not exceed the total Contract Price, provided that this limitation shall not apply to the cost of repairing or replacing defective equipment.</w:t>
      </w:r>
    </w:p>
    <w:p w:rsidR="00C62717" w:rsidRPr="00E94FFB" w:rsidRDefault="00C62717" w:rsidP="00C62717">
      <w:pPr>
        <w:pStyle w:val="Heading3"/>
      </w:pPr>
      <w:bookmarkStart w:id="3629" w:name="_Ref99794049"/>
      <w:bookmarkStart w:id="3630" w:name="_Toc99862658"/>
      <w:bookmarkStart w:id="3631" w:name="_Ref99876551"/>
      <w:bookmarkStart w:id="3632" w:name="_Ref100934413"/>
      <w:bookmarkStart w:id="3633" w:name="_Ref100942360"/>
      <w:bookmarkStart w:id="3634" w:name="_Toc100978394"/>
      <w:bookmarkStart w:id="3635" w:name="_Toc100978779"/>
      <w:bookmarkStart w:id="3636" w:name="_Toc239473168"/>
      <w:bookmarkStart w:id="3637" w:name="_Toc239473786"/>
      <w:bookmarkStart w:id="3638" w:name="_Toc239586249"/>
      <w:bookmarkStart w:id="3639" w:name="_Toc239586557"/>
      <w:bookmarkStart w:id="3640" w:name="_Toc239587032"/>
      <w:bookmarkStart w:id="3641" w:name="_Toc240079388"/>
      <w:bookmarkStart w:id="3642" w:name="_Toc242866030"/>
      <w:r w:rsidRPr="00E94FFB">
        <w:t>Force Majeure</w:t>
      </w:r>
      <w:bookmarkEnd w:id="3632"/>
      <w:bookmarkEnd w:id="3633"/>
      <w:bookmarkEnd w:id="3634"/>
      <w:bookmarkEnd w:id="3635"/>
      <w:bookmarkEnd w:id="3636"/>
      <w:bookmarkEnd w:id="3637"/>
      <w:bookmarkEnd w:id="3638"/>
      <w:bookmarkEnd w:id="3639"/>
      <w:bookmarkEnd w:id="3640"/>
      <w:bookmarkEnd w:id="3641"/>
      <w:bookmarkEnd w:id="3642"/>
    </w:p>
    <w:p w:rsidR="00C62717" w:rsidRPr="00E94FFB" w:rsidRDefault="00C62717" w:rsidP="00C62717">
      <w:pPr>
        <w:pStyle w:val="Style1"/>
      </w:pPr>
      <w:bookmarkStart w:id="3643" w:name="_Toc239473169"/>
      <w:bookmarkStart w:id="3644" w:name="_Toc239473787"/>
      <w:r w:rsidRPr="00E94FFB">
        <w:t xml:space="preserve">The Supplier shall not be liable for forfeiture of its performance security, liquidated damages, or termination for default if and to the extent that its delay in performance or other failure to perform its obligations under the Contract is the result of a </w:t>
      </w:r>
      <w:r w:rsidRPr="00E94FFB">
        <w:rPr>
          <w:i/>
        </w:rPr>
        <w:t>force majeure</w:t>
      </w:r>
      <w:r w:rsidRPr="00E94FFB">
        <w:t>.</w:t>
      </w:r>
      <w:bookmarkEnd w:id="3643"/>
      <w:bookmarkEnd w:id="3644"/>
    </w:p>
    <w:p w:rsidR="00C62717" w:rsidRPr="00E94FFB" w:rsidRDefault="00C62717" w:rsidP="00C62717">
      <w:pPr>
        <w:pStyle w:val="Style1"/>
      </w:pPr>
      <w:bookmarkStart w:id="3645" w:name="_Toc239473170"/>
      <w:bookmarkStart w:id="3646" w:name="_Toc239473788"/>
      <w:r w:rsidRPr="00E94FFB">
        <w:t>For purposes of this Contract the terms “</w:t>
      </w:r>
      <w:r w:rsidRPr="00E94FFB">
        <w:rPr>
          <w:i/>
        </w:rPr>
        <w:t>force majeure</w:t>
      </w:r>
      <w:r w:rsidRPr="00E94FFB">
        <w:t xml:space="preserve">” and “fortuitous event” may be used interchangeably.  In this regard, a fortuitous event or </w:t>
      </w:r>
      <w:r w:rsidRPr="00E94FFB">
        <w:rPr>
          <w:i/>
        </w:rPr>
        <w:t>force majeure</w:t>
      </w:r>
      <w:r w:rsidRPr="00E94FFB">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bookmarkEnd w:id="3645"/>
      <w:bookmarkEnd w:id="3646"/>
    </w:p>
    <w:p w:rsidR="00C62717" w:rsidRPr="00E94FFB" w:rsidRDefault="00C62717" w:rsidP="00C62717">
      <w:pPr>
        <w:pStyle w:val="Style1"/>
      </w:pPr>
      <w:bookmarkStart w:id="3647" w:name="_Toc239473171"/>
      <w:bookmarkStart w:id="3648" w:name="_Toc239473789"/>
      <w:r w:rsidRPr="00E94FFB">
        <w:t xml:space="preserve">If a </w:t>
      </w:r>
      <w:r w:rsidRPr="00E94FFB">
        <w:rPr>
          <w:i/>
        </w:rPr>
        <w:t>force majeure</w:t>
      </w:r>
      <w:r w:rsidRPr="00E94FFB">
        <w:t xml:space="preserv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w:t>
      </w:r>
      <w:r w:rsidRPr="00E94FFB">
        <w:rPr>
          <w:i/>
        </w:rPr>
        <w:t>force majeure</w:t>
      </w:r>
      <w:r w:rsidRPr="00E94FFB">
        <w:t>.</w:t>
      </w:r>
      <w:bookmarkEnd w:id="3647"/>
      <w:bookmarkEnd w:id="3648"/>
    </w:p>
    <w:p w:rsidR="00C62717" w:rsidRPr="00E94FFB" w:rsidRDefault="00C62717" w:rsidP="00C62717">
      <w:pPr>
        <w:pStyle w:val="Heading3"/>
      </w:pPr>
      <w:bookmarkStart w:id="3649" w:name="_Ref100934601"/>
      <w:bookmarkStart w:id="3650" w:name="_Ref100934828"/>
      <w:bookmarkStart w:id="3651" w:name="_Toc100978395"/>
      <w:bookmarkStart w:id="3652" w:name="_Toc100978780"/>
      <w:bookmarkStart w:id="3653" w:name="_Toc239473172"/>
      <w:bookmarkStart w:id="3654" w:name="_Toc239473790"/>
      <w:bookmarkStart w:id="3655" w:name="_Toc239586250"/>
      <w:bookmarkStart w:id="3656" w:name="_Toc239586558"/>
      <w:bookmarkStart w:id="3657" w:name="_Toc239587033"/>
      <w:bookmarkStart w:id="3658" w:name="_Toc240079389"/>
      <w:bookmarkStart w:id="3659" w:name="_Toc242866031"/>
      <w:r w:rsidRPr="00E94FFB">
        <w:t>Termination for Default</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3629"/>
      <w:bookmarkEnd w:id="3630"/>
      <w:bookmarkEnd w:id="3631"/>
      <w:bookmarkEnd w:id="3649"/>
      <w:bookmarkEnd w:id="3650"/>
      <w:bookmarkEnd w:id="3651"/>
      <w:bookmarkEnd w:id="3652"/>
      <w:bookmarkEnd w:id="3653"/>
      <w:bookmarkEnd w:id="3654"/>
      <w:bookmarkEnd w:id="3655"/>
      <w:bookmarkEnd w:id="3656"/>
      <w:bookmarkEnd w:id="3657"/>
      <w:bookmarkEnd w:id="3658"/>
      <w:bookmarkEnd w:id="3659"/>
    </w:p>
    <w:p w:rsidR="00C62717" w:rsidRPr="00E94FFB" w:rsidRDefault="00C62717" w:rsidP="00C62717">
      <w:pPr>
        <w:pStyle w:val="Style1"/>
      </w:pPr>
      <w:bookmarkStart w:id="3660" w:name="_Ref97279800"/>
      <w:bookmarkStart w:id="3661" w:name="_Toc239473173"/>
      <w:bookmarkStart w:id="3662" w:name="_Toc239473791"/>
      <w:r w:rsidRPr="00E94FFB">
        <w:t>The Procuring Entity shall terminate this Contract for default when any of the following conditions attends its implementation:</w:t>
      </w:r>
      <w:bookmarkEnd w:id="3660"/>
      <w:bookmarkEnd w:id="3661"/>
      <w:bookmarkEnd w:id="3662"/>
    </w:p>
    <w:p w:rsidR="00C62717" w:rsidRPr="00E94FFB" w:rsidRDefault="00C62717" w:rsidP="006C5641">
      <w:pPr>
        <w:pStyle w:val="Style1"/>
        <w:numPr>
          <w:ilvl w:val="3"/>
          <w:numId w:val="4"/>
        </w:numPr>
      </w:pPr>
      <w:bookmarkStart w:id="3663" w:name="_Toc239473174"/>
      <w:bookmarkStart w:id="3664" w:name="_Toc239473792"/>
      <w:r w:rsidRPr="00E94FFB">
        <w:t xml:space="preserve">Outside of </w:t>
      </w:r>
      <w:r w:rsidRPr="00E94FFB">
        <w:rPr>
          <w:i/>
        </w:rPr>
        <w:t>force majeure</w:t>
      </w:r>
      <w:r w:rsidRPr="00E94FFB">
        <w:t>,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w:t>
      </w:r>
      <w:bookmarkEnd w:id="3663"/>
      <w:bookmarkEnd w:id="3664"/>
      <w:r w:rsidRPr="00E94FFB">
        <w:t xml:space="preserve"> </w:t>
      </w:r>
    </w:p>
    <w:p w:rsidR="00C62717" w:rsidRPr="00E94FFB" w:rsidRDefault="00C62717" w:rsidP="006C5641">
      <w:pPr>
        <w:pStyle w:val="Style1"/>
        <w:numPr>
          <w:ilvl w:val="3"/>
          <w:numId w:val="4"/>
        </w:numPr>
      </w:pPr>
      <w:bookmarkStart w:id="3665" w:name="_Toc239473175"/>
      <w:bookmarkStart w:id="3666" w:name="_Toc239473793"/>
      <w:r w:rsidRPr="00E94FFB">
        <w:lastRenderedPageBreak/>
        <w:t xml:space="preserve">As a result of </w:t>
      </w:r>
      <w:r w:rsidRPr="00E94FFB">
        <w:rPr>
          <w:i/>
        </w:rPr>
        <w:t>force majeure</w:t>
      </w:r>
      <w:r w:rsidRPr="00E94FFB">
        <w:t>, the Supplier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 or</w:t>
      </w:r>
      <w:bookmarkEnd w:id="3665"/>
      <w:bookmarkEnd w:id="3666"/>
    </w:p>
    <w:p w:rsidR="00C62717" w:rsidRPr="00E94FFB" w:rsidRDefault="00C62717" w:rsidP="006C5641">
      <w:pPr>
        <w:pStyle w:val="Style1"/>
        <w:numPr>
          <w:ilvl w:val="3"/>
          <w:numId w:val="4"/>
        </w:numPr>
      </w:pPr>
      <w:bookmarkStart w:id="3667" w:name="_Toc239473176"/>
      <w:bookmarkStart w:id="3668" w:name="_Toc239473794"/>
      <w:r w:rsidRPr="00E94FFB">
        <w:t>The Supplier fails to perform any other obligation under the Contract.</w:t>
      </w:r>
      <w:bookmarkEnd w:id="3667"/>
      <w:bookmarkEnd w:id="3668"/>
    </w:p>
    <w:p w:rsidR="00C62717" w:rsidRPr="00E94FFB" w:rsidRDefault="00C62717" w:rsidP="00C62717">
      <w:pPr>
        <w:pStyle w:val="Style1"/>
      </w:pPr>
      <w:bookmarkStart w:id="3669" w:name="_Toc239473177"/>
      <w:bookmarkStart w:id="3670" w:name="_Toc239473795"/>
      <w:r w:rsidRPr="00E94FFB">
        <w:t xml:space="preserve">In the event the Procuring Entity terminates this Contract in whole or in part, for any of the reasons provided under </w:t>
      </w:r>
      <w:r w:rsidRPr="00E94FFB">
        <w:rPr>
          <w:b/>
        </w:rPr>
        <w:t xml:space="preserve">GCC </w:t>
      </w:r>
      <w:r w:rsidRPr="00E94FFB">
        <w:t xml:space="preserve">Clauses </w:t>
      </w:r>
      <w:bookmarkStart w:id="3671" w:name="_Hlt77057347"/>
      <w:r w:rsidRPr="00E94FFB">
        <w:fldChar w:fldCharType="begin"/>
      </w:r>
      <w:r w:rsidRPr="00E94FFB">
        <w:instrText xml:space="preserve"> REF _Ref100934828 \r \h </w:instrText>
      </w:r>
      <w:r w:rsidRPr="00E94FFB">
        <w:instrText xml:space="preserve"> \* MERGEFORMAT </w:instrText>
      </w:r>
      <w:r w:rsidRPr="00E94FFB">
        <w:fldChar w:fldCharType="separate"/>
      </w:r>
      <w:r w:rsidR="00FA1BEA">
        <w:t>23</w:t>
      </w:r>
      <w:r w:rsidRPr="00E94FFB">
        <w:fldChar w:fldCharType="end"/>
      </w:r>
      <w:r w:rsidRPr="00E94FFB">
        <w:t xml:space="preserve"> to </w:t>
      </w:r>
      <w:r w:rsidRPr="00E94FFB">
        <w:fldChar w:fldCharType="begin"/>
      </w:r>
      <w:r w:rsidRPr="00E94FFB">
        <w:instrText xml:space="preserve"> REF _Ref100934841 \r \h </w:instrText>
      </w:r>
      <w:r w:rsidRPr="00E94FFB">
        <w:instrText xml:space="preserve"> \* MERGEFORMAT </w:instrText>
      </w:r>
      <w:r w:rsidRPr="00E94FFB">
        <w:fldChar w:fldCharType="separate"/>
      </w:r>
      <w:r w:rsidR="00FA1BEA">
        <w:t>26</w:t>
      </w:r>
      <w:r w:rsidRPr="00E94FFB">
        <w:fldChar w:fldCharType="end"/>
      </w:r>
      <w:bookmarkEnd w:id="3671"/>
      <w:r w:rsidRPr="00E94FFB">
        <w:t>, 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 terminated.</w:t>
      </w:r>
      <w:bookmarkEnd w:id="3669"/>
      <w:bookmarkEnd w:id="3670"/>
    </w:p>
    <w:p w:rsidR="00C62717" w:rsidRPr="00E94FFB" w:rsidRDefault="00C62717" w:rsidP="00C62717">
      <w:pPr>
        <w:pStyle w:val="Style1"/>
      </w:pPr>
      <w:bookmarkStart w:id="3672" w:name="_Toc239473178"/>
      <w:bookmarkStart w:id="3673" w:name="_Toc239473796"/>
      <w:r w:rsidRPr="00E94FFB">
        <w:t>In case the delay in the delivery of the Goods 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 Supplier.</w:t>
      </w:r>
      <w:bookmarkEnd w:id="3672"/>
      <w:bookmarkEnd w:id="3673"/>
    </w:p>
    <w:p w:rsidR="00C62717" w:rsidRPr="00E94FFB" w:rsidRDefault="00C62717" w:rsidP="00C62717">
      <w:pPr>
        <w:pStyle w:val="Heading3"/>
      </w:pPr>
      <w:bookmarkStart w:id="3674" w:name="_Toc99862659"/>
      <w:bookmarkStart w:id="3675" w:name="_Toc100978396"/>
      <w:bookmarkStart w:id="3676" w:name="_Toc100978781"/>
      <w:bookmarkStart w:id="3677" w:name="_Toc239473179"/>
      <w:bookmarkStart w:id="3678" w:name="_Toc239473797"/>
      <w:bookmarkStart w:id="3679" w:name="_Toc239586251"/>
      <w:bookmarkStart w:id="3680" w:name="_Toc239586559"/>
      <w:bookmarkStart w:id="3681" w:name="_Toc239587034"/>
      <w:bookmarkStart w:id="3682" w:name="_Toc240079390"/>
      <w:bookmarkStart w:id="3683" w:name="_Toc242866032"/>
      <w:r w:rsidRPr="00E94FFB">
        <w:t>Termination for Insolvency</w:t>
      </w:r>
      <w:bookmarkEnd w:id="2804"/>
      <w:bookmarkEnd w:id="2805"/>
      <w:bookmarkEnd w:id="2806"/>
      <w:bookmarkEnd w:id="2807"/>
      <w:bookmarkEnd w:id="2808"/>
      <w:bookmarkEnd w:id="2809"/>
      <w:bookmarkEnd w:id="2810"/>
      <w:bookmarkEnd w:id="2811"/>
      <w:bookmarkEnd w:id="2812"/>
      <w:bookmarkEnd w:id="2813"/>
      <w:bookmarkEnd w:id="2814"/>
      <w:bookmarkEnd w:id="3674"/>
      <w:bookmarkEnd w:id="3675"/>
      <w:bookmarkEnd w:id="3676"/>
      <w:bookmarkEnd w:id="3677"/>
      <w:bookmarkEnd w:id="3678"/>
      <w:bookmarkEnd w:id="3679"/>
      <w:bookmarkEnd w:id="3680"/>
      <w:bookmarkEnd w:id="3681"/>
      <w:bookmarkEnd w:id="3682"/>
      <w:bookmarkEnd w:id="3683"/>
    </w:p>
    <w:p w:rsidR="00C62717" w:rsidRPr="00E94FFB" w:rsidRDefault="00C62717" w:rsidP="00C62717">
      <w:pPr>
        <w:pStyle w:val="Style2"/>
        <w:tabs>
          <w:tab w:val="clear" w:pos="1440"/>
        </w:tabs>
        <w:ind w:left="720"/>
      </w:pPr>
      <w:bookmarkStart w:id="3684" w:name="_Ref97280061"/>
      <w:r w:rsidRPr="00E94FFB">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bookmarkEnd w:id="3684"/>
    </w:p>
    <w:p w:rsidR="00C62717" w:rsidRPr="00E94FFB" w:rsidRDefault="00C62717" w:rsidP="00C62717">
      <w:pPr>
        <w:pStyle w:val="Heading3"/>
      </w:pPr>
      <w:bookmarkStart w:id="3685" w:name="_Toc99862660"/>
      <w:bookmarkStart w:id="3686" w:name="_Toc100978397"/>
      <w:bookmarkStart w:id="3687" w:name="_Toc100978782"/>
      <w:bookmarkStart w:id="3688" w:name="_Toc239473180"/>
      <w:bookmarkStart w:id="3689" w:name="_Toc239473798"/>
      <w:bookmarkStart w:id="3690" w:name="_Toc239586252"/>
      <w:bookmarkStart w:id="3691" w:name="_Toc239586560"/>
      <w:bookmarkStart w:id="3692" w:name="_Toc239587035"/>
      <w:bookmarkStart w:id="3693" w:name="_Toc240079391"/>
      <w:bookmarkStart w:id="3694" w:name="_Toc242866033"/>
      <w:r w:rsidRPr="00E94FFB">
        <w:t>Termination for Convenience</w:t>
      </w:r>
      <w:bookmarkEnd w:id="2793"/>
      <w:bookmarkEnd w:id="2794"/>
      <w:bookmarkEnd w:id="2795"/>
      <w:bookmarkEnd w:id="2796"/>
      <w:bookmarkEnd w:id="2797"/>
      <w:bookmarkEnd w:id="2798"/>
      <w:bookmarkEnd w:id="2799"/>
      <w:bookmarkEnd w:id="2800"/>
      <w:bookmarkEnd w:id="2801"/>
      <w:bookmarkEnd w:id="2802"/>
      <w:bookmarkEnd w:id="2803"/>
      <w:bookmarkEnd w:id="3685"/>
      <w:bookmarkEnd w:id="3686"/>
      <w:bookmarkEnd w:id="3687"/>
      <w:bookmarkEnd w:id="3688"/>
      <w:bookmarkEnd w:id="3689"/>
      <w:bookmarkEnd w:id="3690"/>
      <w:bookmarkEnd w:id="3691"/>
      <w:bookmarkEnd w:id="3692"/>
      <w:bookmarkEnd w:id="3693"/>
      <w:bookmarkEnd w:id="3694"/>
    </w:p>
    <w:p w:rsidR="00C62717" w:rsidRPr="00E94FFB" w:rsidRDefault="00C62717" w:rsidP="00C62717">
      <w:pPr>
        <w:pStyle w:val="Style1"/>
      </w:pPr>
      <w:bookmarkStart w:id="3695" w:name="_Ref97280235"/>
      <w:bookmarkStart w:id="3696" w:name="_Toc239473181"/>
      <w:bookmarkStart w:id="3697" w:name="_Toc239473799"/>
      <w:r w:rsidRPr="00E94FFB">
        <w:t>The Procuring Entity may terminate this Contract, in whole or in part, at any time for its convenience.  The Head of the Procuring Entity 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3695"/>
      <w:bookmarkEnd w:id="3696"/>
      <w:bookmarkEnd w:id="3697"/>
    </w:p>
    <w:p w:rsidR="00C62717" w:rsidRPr="00E94FFB" w:rsidRDefault="00C62717" w:rsidP="00C62717">
      <w:pPr>
        <w:pStyle w:val="Style1"/>
      </w:pPr>
      <w:bookmarkStart w:id="3698" w:name="_Toc239473182"/>
      <w:bookmarkStart w:id="3699" w:name="_Toc239473800"/>
      <w:r w:rsidRPr="00E94FFB">
        <w:t>The Goods that have been delivered and/or performed or are ready for delivery or performance within thirty (30) calendar days after the Supplier’s receipt of Notice to Terminate shall be accepted by the Procuring Entity at the contract terms and prices.  For Goods not yet performed and/or ready for delivery, the Procuring Entity may elect:</w:t>
      </w:r>
      <w:bookmarkEnd w:id="3698"/>
      <w:bookmarkEnd w:id="3699"/>
    </w:p>
    <w:p w:rsidR="00C62717" w:rsidRPr="00E94FFB" w:rsidRDefault="00C62717" w:rsidP="006C5641">
      <w:pPr>
        <w:pStyle w:val="Style1"/>
        <w:numPr>
          <w:ilvl w:val="3"/>
          <w:numId w:val="4"/>
        </w:numPr>
      </w:pPr>
      <w:bookmarkStart w:id="3700" w:name="_Toc239473183"/>
      <w:bookmarkStart w:id="3701" w:name="_Toc239473801"/>
      <w:r w:rsidRPr="00E94FFB">
        <w:t>to have any portion delivered and/or performed and paid at the contract terms and prices; and/or</w:t>
      </w:r>
      <w:bookmarkEnd w:id="3700"/>
      <w:bookmarkEnd w:id="3701"/>
    </w:p>
    <w:p w:rsidR="00C62717" w:rsidRPr="00E94FFB" w:rsidRDefault="00C62717" w:rsidP="006C5641">
      <w:pPr>
        <w:pStyle w:val="Style1"/>
        <w:numPr>
          <w:ilvl w:val="3"/>
          <w:numId w:val="4"/>
        </w:numPr>
      </w:pPr>
      <w:bookmarkStart w:id="3702" w:name="_Toc239473184"/>
      <w:bookmarkStart w:id="3703" w:name="_Toc239473802"/>
      <w:r w:rsidRPr="00E94FFB">
        <w:lastRenderedPageBreak/>
        <w:t>to cancel the remainder and pay to the Supplier an agreed amount for partially completed and/or performed goods and for materials and parts previously procured by the Supplier.</w:t>
      </w:r>
      <w:bookmarkEnd w:id="3702"/>
      <w:bookmarkEnd w:id="3703"/>
    </w:p>
    <w:p w:rsidR="00C62717" w:rsidRPr="00E94FFB" w:rsidRDefault="00C62717" w:rsidP="00C62717">
      <w:pPr>
        <w:pStyle w:val="Style1"/>
      </w:pPr>
      <w:bookmarkStart w:id="3704" w:name="_Toc239473185"/>
      <w:bookmarkStart w:id="3705" w:name="_Toc239473803"/>
      <w:r w:rsidRPr="00E94FFB">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sidRPr="00E94FFB">
        <w:rPr>
          <w:i/>
        </w:rPr>
        <w:t>quantum meruit</w:t>
      </w:r>
      <w:r w:rsidRPr="00E94FFB">
        <w:t xml:space="preserve"> basis.  Before recovery may be made, the fact of loss must be established under oath by the Supplier to the satisfaction of the Procuring Entity before recovery may be made.</w:t>
      </w:r>
      <w:bookmarkEnd w:id="3704"/>
      <w:bookmarkEnd w:id="3705"/>
    </w:p>
    <w:p w:rsidR="00C62717" w:rsidRPr="00E94FFB" w:rsidRDefault="00C62717" w:rsidP="00C62717">
      <w:pPr>
        <w:pStyle w:val="Heading3"/>
      </w:pPr>
      <w:bookmarkStart w:id="3706" w:name="_Toc99862661"/>
      <w:bookmarkStart w:id="3707" w:name="_Ref99876560"/>
      <w:bookmarkStart w:id="3708" w:name="_Ref100934841"/>
      <w:bookmarkStart w:id="3709" w:name="_Toc100978398"/>
      <w:bookmarkStart w:id="3710" w:name="_Toc100978783"/>
      <w:bookmarkStart w:id="3711" w:name="_Toc239473186"/>
      <w:bookmarkStart w:id="3712" w:name="_Toc239473804"/>
      <w:bookmarkStart w:id="3713" w:name="_Toc239586253"/>
      <w:bookmarkStart w:id="3714" w:name="_Toc239586561"/>
      <w:bookmarkStart w:id="3715" w:name="_Toc239587036"/>
      <w:bookmarkStart w:id="3716" w:name="_Toc240079392"/>
      <w:bookmarkStart w:id="3717" w:name="_Toc242866034"/>
      <w:r w:rsidRPr="00E94FFB">
        <w:t>Termination for Unlawful Acts</w:t>
      </w:r>
      <w:bookmarkEnd w:id="2792"/>
      <w:bookmarkEnd w:id="3706"/>
      <w:bookmarkEnd w:id="3707"/>
      <w:bookmarkEnd w:id="3708"/>
      <w:bookmarkEnd w:id="3709"/>
      <w:bookmarkEnd w:id="3710"/>
      <w:bookmarkEnd w:id="3711"/>
      <w:bookmarkEnd w:id="3712"/>
      <w:bookmarkEnd w:id="3713"/>
      <w:bookmarkEnd w:id="3714"/>
      <w:bookmarkEnd w:id="3715"/>
      <w:bookmarkEnd w:id="3716"/>
      <w:bookmarkEnd w:id="3717"/>
    </w:p>
    <w:p w:rsidR="00C62717" w:rsidRPr="00E94FFB" w:rsidRDefault="00C62717" w:rsidP="00C62717">
      <w:pPr>
        <w:pStyle w:val="Style1"/>
      </w:pPr>
      <w:bookmarkStart w:id="3718" w:name="_Toc239473187"/>
      <w:bookmarkStart w:id="3719" w:name="_Toc239473805"/>
      <w:r w:rsidRPr="00E94FFB">
        <w:t xml:space="preserve">The Procuring Entity may terminate this Contract in case it is determined </w:t>
      </w:r>
      <w:r w:rsidRPr="00E94FFB">
        <w:rPr>
          <w:i/>
        </w:rPr>
        <w:t>prima facie</w:t>
      </w:r>
      <w:r w:rsidRPr="00E94FFB">
        <w:t xml:space="preserve"> that the Supplier has engaged, before or during the implementation of this Contract, in unlawful deeds and behaviors relative to contract acquisition and implementation.  Unlawful acts include, but are not limited to, the following:</w:t>
      </w:r>
      <w:bookmarkEnd w:id="3718"/>
      <w:bookmarkEnd w:id="3719"/>
    </w:p>
    <w:p w:rsidR="00C62717" w:rsidRPr="00E94FFB" w:rsidRDefault="00C62717" w:rsidP="006C5641">
      <w:pPr>
        <w:pStyle w:val="Style1"/>
        <w:numPr>
          <w:ilvl w:val="3"/>
          <w:numId w:val="4"/>
        </w:numPr>
      </w:pPr>
      <w:bookmarkStart w:id="3720" w:name="_Toc239473188"/>
      <w:bookmarkStart w:id="3721" w:name="_Toc239473806"/>
      <w:r w:rsidRPr="00E94FFB">
        <w:t xml:space="preserve">Corrupt, fraudulent, and coercive practices as defined in </w:t>
      </w:r>
      <w:r w:rsidRPr="00E94FFB">
        <w:rPr>
          <w:b/>
        </w:rPr>
        <w:t>ITB</w:t>
      </w:r>
      <w:r w:rsidRPr="00E94FFB">
        <w:t xml:space="preserve"> Clause </w:t>
      </w:r>
      <w:r w:rsidRPr="00E94FFB">
        <w:fldChar w:fldCharType="begin"/>
      </w:r>
      <w:r w:rsidRPr="00E94FFB">
        <w:instrText xml:space="preserve"> REF _Ref59945138 \r \h </w:instrText>
      </w:r>
      <w:r w:rsidRPr="00E94FFB">
        <w:instrText xml:space="preserve"> \* MERGEFORMAT </w:instrText>
      </w:r>
      <w:r w:rsidRPr="00E94FFB">
        <w:fldChar w:fldCharType="separate"/>
      </w:r>
      <w:r w:rsidR="00FA1BEA">
        <w:t>3.1(a)</w:t>
      </w:r>
      <w:r w:rsidRPr="00E94FFB">
        <w:fldChar w:fldCharType="end"/>
      </w:r>
      <w:r w:rsidRPr="00E94FFB">
        <w:t>;</w:t>
      </w:r>
      <w:bookmarkEnd w:id="3720"/>
      <w:bookmarkEnd w:id="3721"/>
    </w:p>
    <w:p w:rsidR="00C62717" w:rsidRPr="00E94FFB" w:rsidRDefault="00C62717" w:rsidP="006C5641">
      <w:pPr>
        <w:pStyle w:val="Style1"/>
        <w:numPr>
          <w:ilvl w:val="3"/>
          <w:numId w:val="4"/>
        </w:numPr>
      </w:pPr>
      <w:bookmarkStart w:id="3722" w:name="_Toc239473189"/>
      <w:bookmarkStart w:id="3723" w:name="_Toc239473807"/>
      <w:r w:rsidRPr="00E94FFB">
        <w:t>Drawing up or using forged documents;</w:t>
      </w:r>
      <w:bookmarkEnd w:id="3722"/>
      <w:bookmarkEnd w:id="3723"/>
    </w:p>
    <w:p w:rsidR="00C62717" w:rsidRPr="00E94FFB" w:rsidRDefault="00C62717" w:rsidP="006C5641">
      <w:pPr>
        <w:pStyle w:val="Style1"/>
        <w:numPr>
          <w:ilvl w:val="3"/>
          <w:numId w:val="4"/>
        </w:numPr>
      </w:pPr>
      <w:bookmarkStart w:id="3724" w:name="_Toc239473190"/>
      <w:bookmarkStart w:id="3725" w:name="_Toc239473808"/>
      <w:r w:rsidRPr="00E94FFB">
        <w:t>Using adulterated materials, means or methods, or engaging in production contrary to rules of science or the trade; and</w:t>
      </w:r>
      <w:bookmarkEnd w:id="3724"/>
      <w:bookmarkEnd w:id="3725"/>
    </w:p>
    <w:p w:rsidR="00C62717" w:rsidRPr="00E94FFB" w:rsidRDefault="00C62717" w:rsidP="006C5641">
      <w:pPr>
        <w:pStyle w:val="Style1"/>
        <w:numPr>
          <w:ilvl w:val="3"/>
          <w:numId w:val="4"/>
        </w:numPr>
      </w:pPr>
      <w:bookmarkStart w:id="3726" w:name="_Toc239473191"/>
      <w:bookmarkStart w:id="3727" w:name="_Toc239473809"/>
      <w:r w:rsidRPr="00E94FFB">
        <w:t>Any other act analogous to the foregoing.</w:t>
      </w:r>
      <w:bookmarkEnd w:id="3726"/>
      <w:bookmarkEnd w:id="3727"/>
    </w:p>
    <w:p w:rsidR="00C62717" w:rsidRPr="00E94FFB" w:rsidRDefault="00C62717" w:rsidP="00C62717">
      <w:pPr>
        <w:pStyle w:val="Heading3"/>
      </w:pPr>
      <w:bookmarkStart w:id="3728" w:name="_Toc99862662"/>
      <w:bookmarkStart w:id="3729" w:name="_Toc100978399"/>
      <w:bookmarkStart w:id="3730" w:name="_Toc100978784"/>
      <w:bookmarkStart w:id="3731" w:name="_Toc239473192"/>
      <w:bookmarkStart w:id="3732" w:name="_Toc239473810"/>
      <w:bookmarkStart w:id="3733" w:name="_Toc239586254"/>
      <w:bookmarkStart w:id="3734" w:name="_Toc239586562"/>
      <w:bookmarkStart w:id="3735" w:name="_Toc239587037"/>
      <w:bookmarkStart w:id="3736" w:name="_Toc240079393"/>
      <w:bookmarkStart w:id="3737" w:name="_Toc242866035"/>
      <w:r w:rsidRPr="00E94FFB">
        <w:t>Procedures for Termination of Contracts</w:t>
      </w:r>
      <w:bookmarkEnd w:id="3728"/>
      <w:bookmarkEnd w:id="3729"/>
      <w:bookmarkEnd w:id="3730"/>
      <w:bookmarkEnd w:id="3731"/>
      <w:bookmarkEnd w:id="3732"/>
      <w:bookmarkEnd w:id="3733"/>
      <w:bookmarkEnd w:id="3734"/>
      <w:bookmarkEnd w:id="3735"/>
      <w:bookmarkEnd w:id="3736"/>
      <w:bookmarkEnd w:id="3737"/>
    </w:p>
    <w:p w:rsidR="00C62717" w:rsidRPr="00E94FFB" w:rsidRDefault="00C62717" w:rsidP="00C62717">
      <w:pPr>
        <w:pStyle w:val="Style1"/>
      </w:pPr>
      <w:bookmarkStart w:id="3738" w:name="_Toc239473193"/>
      <w:bookmarkStart w:id="3739" w:name="_Toc239473811"/>
      <w:r w:rsidRPr="00E94FFB">
        <w:t>The following provisions shall govern the procedures for termination of this Contract:</w:t>
      </w:r>
      <w:bookmarkEnd w:id="3738"/>
      <w:bookmarkEnd w:id="3739"/>
    </w:p>
    <w:p w:rsidR="00C62717" w:rsidRPr="00E94FFB" w:rsidRDefault="00C62717" w:rsidP="006C5641">
      <w:pPr>
        <w:pStyle w:val="Style1"/>
        <w:numPr>
          <w:ilvl w:val="3"/>
          <w:numId w:val="4"/>
        </w:numPr>
      </w:pPr>
      <w:bookmarkStart w:id="3740" w:name="_Toc239473194"/>
      <w:bookmarkStart w:id="3741" w:name="_Toc239473812"/>
      <w:r w:rsidRPr="00E94FFB">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740"/>
      <w:bookmarkEnd w:id="3741"/>
    </w:p>
    <w:p w:rsidR="00C62717" w:rsidRPr="00E94FFB" w:rsidRDefault="00C62717" w:rsidP="006C5641">
      <w:pPr>
        <w:pStyle w:val="Style1"/>
        <w:numPr>
          <w:ilvl w:val="3"/>
          <w:numId w:val="4"/>
        </w:numPr>
      </w:pPr>
      <w:bookmarkStart w:id="3742" w:name="_Toc239473195"/>
      <w:bookmarkStart w:id="3743" w:name="_Toc239473813"/>
      <w:r w:rsidRPr="00E94FFB">
        <w:t>Upon recommendation by the Implementing Unit, the Head of the Procuring Entity shall terminate this Contract only by a written notice to the Supplier conveying the termination of this Contract. The notice shall state:</w:t>
      </w:r>
      <w:bookmarkEnd w:id="3742"/>
      <w:bookmarkEnd w:id="3743"/>
    </w:p>
    <w:p w:rsidR="00C62717" w:rsidRPr="00E94FFB" w:rsidRDefault="00C62717" w:rsidP="006C5641">
      <w:pPr>
        <w:pStyle w:val="Style1"/>
        <w:numPr>
          <w:ilvl w:val="4"/>
          <w:numId w:val="4"/>
        </w:numPr>
      </w:pPr>
      <w:bookmarkStart w:id="3744" w:name="_Toc239473196"/>
      <w:bookmarkStart w:id="3745" w:name="_Toc239473814"/>
      <w:r w:rsidRPr="00E94FFB">
        <w:t>that this Contract is being terminated for any of the ground(s) afore-mentioned, and a statement of the acts that constitute the ground(s) constituting the same;</w:t>
      </w:r>
      <w:bookmarkEnd w:id="3744"/>
      <w:bookmarkEnd w:id="3745"/>
    </w:p>
    <w:p w:rsidR="00C62717" w:rsidRPr="00E94FFB" w:rsidRDefault="00C62717" w:rsidP="006C5641">
      <w:pPr>
        <w:pStyle w:val="Style1"/>
        <w:numPr>
          <w:ilvl w:val="4"/>
          <w:numId w:val="4"/>
        </w:numPr>
      </w:pPr>
      <w:bookmarkStart w:id="3746" w:name="_Toc239473197"/>
      <w:bookmarkStart w:id="3747" w:name="_Toc239473815"/>
      <w:r w:rsidRPr="00E94FFB">
        <w:t>the extent of termination, whether in whole or in part;</w:t>
      </w:r>
      <w:bookmarkEnd w:id="3746"/>
      <w:bookmarkEnd w:id="3747"/>
      <w:r w:rsidRPr="00E94FFB">
        <w:t xml:space="preserve"> </w:t>
      </w:r>
    </w:p>
    <w:p w:rsidR="00C62717" w:rsidRPr="00E94FFB" w:rsidRDefault="00C62717" w:rsidP="006C5641">
      <w:pPr>
        <w:pStyle w:val="Style1"/>
        <w:numPr>
          <w:ilvl w:val="4"/>
          <w:numId w:val="4"/>
        </w:numPr>
      </w:pPr>
      <w:bookmarkStart w:id="3748" w:name="_Toc239473198"/>
      <w:bookmarkStart w:id="3749" w:name="_Toc239473816"/>
      <w:r w:rsidRPr="00E94FFB">
        <w:lastRenderedPageBreak/>
        <w:t>an instruction to the Supplier to show cause as to why this Contract should not be terminated; and</w:t>
      </w:r>
      <w:bookmarkEnd w:id="3748"/>
      <w:bookmarkEnd w:id="3749"/>
    </w:p>
    <w:p w:rsidR="00C62717" w:rsidRPr="00E94FFB" w:rsidRDefault="00C62717" w:rsidP="006C5641">
      <w:pPr>
        <w:pStyle w:val="Style1"/>
        <w:numPr>
          <w:ilvl w:val="4"/>
          <w:numId w:val="4"/>
        </w:numPr>
      </w:pPr>
      <w:bookmarkStart w:id="3750" w:name="_Toc239473199"/>
      <w:bookmarkStart w:id="3751" w:name="_Toc239473817"/>
      <w:r w:rsidRPr="00E94FFB">
        <w:t>special instructions of the Procuring Entity, if any.</w:t>
      </w:r>
      <w:bookmarkEnd w:id="3750"/>
      <w:bookmarkEnd w:id="3751"/>
    </w:p>
    <w:p w:rsidR="00C62717" w:rsidRPr="00E94FFB" w:rsidRDefault="00C62717" w:rsidP="006C5641">
      <w:pPr>
        <w:pStyle w:val="Style1"/>
        <w:numPr>
          <w:ilvl w:val="3"/>
          <w:numId w:val="4"/>
        </w:numPr>
      </w:pPr>
      <w:bookmarkStart w:id="3752" w:name="_Toc239473200"/>
      <w:bookmarkStart w:id="3753" w:name="_Toc239473818"/>
      <w:r w:rsidRPr="00E94FFB">
        <w:t>The Notice to Terminate shall be accompanied by a copy of the Verified Report;</w:t>
      </w:r>
      <w:bookmarkEnd w:id="3752"/>
      <w:bookmarkEnd w:id="3753"/>
    </w:p>
    <w:p w:rsidR="00C62717" w:rsidRPr="00E94FFB" w:rsidRDefault="00C62717" w:rsidP="006C5641">
      <w:pPr>
        <w:pStyle w:val="Style1"/>
        <w:numPr>
          <w:ilvl w:val="3"/>
          <w:numId w:val="4"/>
        </w:numPr>
      </w:pPr>
      <w:bookmarkStart w:id="3754" w:name="_Toc239473201"/>
      <w:bookmarkStart w:id="3755" w:name="_Toc239473819"/>
      <w:r w:rsidRPr="00E94FFB">
        <w:t>Within a period of seven (7) calendar days from receipt of the Notice of Termination, the Supplier shall submit to the Head of the Procuring Entity a verified position paper stating why this Contract should not be terminated.  If the Supplier fails to show cause after the lapse of the seven (7) day period, either by inaction or by default, the Head of the Procuring Entity shall issue an order terminating this Contract;</w:t>
      </w:r>
      <w:bookmarkEnd w:id="3754"/>
      <w:bookmarkEnd w:id="3755"/>
      <w:r w:rsidRPr="00E94FFB">
        <w:t xml:space="preserve"> </w:t>
      </w:r>
    </w:p>
    <w:p w:rsidR="00C62717" w:rsidRPr="00E94FFB" w:rsidRDefault="00C62717" w:rsidP="006C5641">
      <w:pPr>
        <w:pStyle w:val="Style1"/>
        <w:numPr>
          <w:ilvl w:val="3"/>
          <w:numId w:val="4"/>
        </w:numPr>
      </w:pPr>
      <w:bookmarkStart w:id="3756" w:name="_Toc239473202"/>
      <w:bookmarkStart w:id="3757" w:name="_Toc239473820"/>
      <w:r w:rsidRPr="00E94FFB">
        <w:t>The Procuring Entity may, at anytime before receipt of the Supplier’s verified position paper to withdraw the Notice to Terminate if it is determined that certain items or works subject of the notice had been completed, delivered, or performed before the Supplier’s receipt of the notice;</w:t>
      </w:r>
      <w:bookmarkEnd w:id="3756"/>
      <w:bookmarkEnd w:id="3757"/>
      <w:r w:rsidRPr="00E94FFB">
        <w:t xml:space="preserve"> </w:t>
      </w:r>
    </w:p>
    <w:p w:rsidR="00C62717" w:rsidRPr="00E94FFB" w:rsidRDefault="00C62717" w:rsidP="006C5641">
      <w:pPr>
        <w:pStyle w:val="Style1"/>
        <w:numPr>
          <w:ilvl w:val="3"/>
          <w:numId w:val="4"/>
        </w:numPr>
      </w:pPr>
      <w:bookmarkStart w:id="3758" w:name="_Toc239473203"/>
      <w:bookmarkStart w:id="3759" w:name="_Toc239473821"/>
      <w:r w:rsidRPr="00E94FFB">
        <w:t>Within a non-extendible period of ten (10) calendar days from receipt of the verified position paper, the Head of the Procuring Entity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w:t>
      </w:r>
      <w:bookmarkEnd w:id="3758"/>
      <w:bookmarkEnd w:id="3759"/>
      <w:r w:rsidRPr="00E94FFB">
        <w:t xml:space="preserve"> </w:t>
      </w:r>
    </w:p>
    <w:p w:rsidR="00C62717" w:rsidRPr="00E94FFB" w:rsidRDefault="00C62717" w:rsidP="006C5641">
      <w:pPr>
        <w:pStyle w:val="Style1"/>
        <w:numPr>
          <w:ilvl w:val="3"/>
          <w:numId w:val="4"/>
        </w:numPr>
      </w:pPr>
      <w:bookmarkStart w:id="3760" w:name="_Toc239473204"/>
      <w:bookmarkStart w:id="3761" w:name="_Toc239473822"/>
      <w:r w:rsidRPr="00E94FFB">
        <w:t>The Head of the Procuring Entity may create a Contract Termination Review Committee (CTRC) to assist him in the discharge of this function.  All decisions recommended by the CTRC shall be subject to the approval of the Head of the Procuring Entity; and</w:t>
      </w:r>
      <w:bookmarkEnd w:id="3760"/>
      <w:bookmarkEnd w:id="3761"/>
    </w:p>
    <w:p w:rsidR="00C62717" w:rsidRPr="00E94FFB" w:rsidRDefault="00C62717" w:rsidP="006C5641">
      <w:pPr>
        <w:pStyle w:val="Style1"/>
        <w:numPr>
          <w:ilvl w:val="3"/>
          <w:numId w:val="4"/>
        </w:numPr>
      </w:pPr>
      <w:bookmarkStart w:id="3762" w:name="_Toc239473205"/>
      <w:bookmarkStart w:id="3763" w:name="_Toc239473823"/>
      <w:r w:rsidRPr="00E94FFB">
        <w:t>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762"/>
      <w:bookmarkEnd w:id="3763"/>
    </w:p>
    <w:p w:rsidR="00C62717" w:rsidRPr="00E94FFB" w:rsidRDefault="00C62717" w:rsidP="00C62717">
      <w:pPr>
        <w:pStyle w:val="Heading3"/>
      </w:pPr>
      <w:bookmarkStart w:id="3764" w:name="_Toc99862663"/>
      <w:bookmarkStart w:id="3765" w:name="_Toc100978400"/>
      <w:bookmarkStart w:id="3766" w:name="_Toc100978785"/>
      <w:bookmarkStart w:id="3767" w:name="_Toc239473206"/>
      <w:bookmarkStart w:id="3768" w:name="_Toc239473824"/>
      <w:bookmarkStart w:id="3769" w:name="_Toc239586255"/>
      <w:bookmarkStart w:id="3770" w:name="_Toc239586563"/>
      <w:bookmarkStart w:id="3771" w:name="_Toc239587038"/>
      <w:bookmarkStart w:id="3772" w:name="_Toc240079394"/>
      <w:bookmarkStart w:id="3773" w:name="_Toc242866036"/>
      <w:r w:rsidRPr="00E94FFB">
        <w:t>Assignment of Rights</w:t>
      </w:r>
      <w:bookmarkEnd w:id="3765"/>
      <w:bookmarkEnd w:id="3766"/>
      <w:bookmarkEnd w:id="3767"/>
      <w:bookmarkEnd w:id="3768"/>
      <w:bookmarkEnd w:id="3769"/>
      <w:bookmarkEnd w:id="3770"/>
      <w:bookmarkEnd w:id="3771"/>
      <w:bookmarkEnd w:id="3772"/>
      <w:bookmarkEnd w:id="3773"/>
    </w:p>
    <w:p w:rsidR="00C62717" w:rsidRPr="00E94FFB" w:rsidRDefault="00C62717" w:rsidP="00C62717">
      <w:pPr>
        <w:pStyle w:val="Style2"/>
        <w:tabs>
          <w:tab w:val="clear" w:pos="1440"/>
        </w:tabs>
        <w:ind w:left="720"/>
      </w:pPr>
      <w:r w:rsidRPr="00E94FFB">
        <w:t>The Supplier shall not assign his rights or obligations under this Contract, in whole or in part, except with the Procuring Entity’s prior written consent.</w:t>
      </w:r>
    </w:p>
    <w:p w:rsidR="00C62717" w:rsidRPr="00E94FFB" w:rsidRDefault="00C62717" w:rsidP="00C62717">
      <w:pPr>
        <w:pStyle w:val="Heading3"/>
      </w:pPr>
      <w:bookmarkStart w:id="3774" w:name="_Ref100933376"/>
      <w:bookmarkStart w:id="3775" w:name="_Toc100978401"/>
      <w:bookmarkStart w:id="3776" w:name="_Toc100978786"/>
      <w:bookmarkStart w:id="3777" w:name="_Toc239473207"/>
      <w:bookmarkStart w:id="3778" w:name="_Toc239473825"/>
      <w:bookmarkStart w:id="3779" w:name="_Toc239586256"/>
      <w:bookmarkStart w:id="3780" w:name="_Toc239586564"/>
      <w:bookmarkStart w:id="3781" w:name="_Toc239587039"/>
      <w:bookmarkStart w:id="3782" w:name="_Toc240079395"/>
      <w:bookmarkStart w:id="3783" w:name="_Toc242866037"/>
      <w:r w:rsidRPr="00E94FFB">
        <w:t>Contract Amendment</w:t>
      </w:r>
      <w:bookmarkEnd w:id="3774"/>
      <w:bookmarkEnd w:id="3775"/>
      <w:bookmarkEnd w:id="3776"/>
      <w:bookmarkEnd w:id="3777"/>
      <w:bookmarkEnd w:id="3778"/>
      <w:bookmarkEnd w:id="3779"/>
      <w:bookmarkEnd w:id="3780"/>
      <w:bookmarkEnd w:id="3781"/>
      <w:bookmarkEnd w:id="3782"/>
      <w:bookmarkEnd w:id="3783"/>
    </w:p>
    <w:p w:rsidR="00C62717" w:rsidRPr="00E94FFB" w:rsidRDefault="00C62717" w:rsidP="00C62717">
      <w:pPr>
        <w:pStyle w:val="Style2"/>
        <w:tabs>
          <w:tab w:val="clear" w:pos="1440"/>
        </w:tabs>
        <w:ind w:left="720"/>
      </w:pPr>
      <w:r w:rsidRPr="00E94FFB">
        <w:t>Subject to applicable laws, no variation in or modification of the terms of this Contract shall be made except by written amendment signed by the parties.</w:t>
      </w:r>
    </w:p>
    <w:p w:rsidR="00C62717" w:rsidRPr="00E94FFB" w:rsidRDefault="00C62717" w:rsidP="00C62717">
      <w:pPr>
        <w:pStyle w:val="Heading3"/>
      </w:pPr>
      <w:bookmarkStart w:id="3784" w:name="_Toc100907104"/>
      <w:bookmarkStart w:id="3785" w:name="_Toc100978403"/>
      <w:bookmarkStart w:id="3786" w:name="_Toc100978788"/>
      <w:bookmarkStart w:id="3787" w:name="_Toc100907108"/>
      <w:bookmarkStart w:id="3788" w:name="_Toc100978407"/>
      <w:bookmarkStart w:id="3789" w:name="_Toc100978792"/>
      <w:bookmarkStart w:id="3790" w:name="_Toc99862665"/>
      <w:bookmarkStart w:id="3791" w:name="_Toc100978408"/>
      <w:bookmarkStart w:id="3792" w:name="_Toc100978793"/>
      <w:bookmarkStart w:id="3793" w:name="_Toc239473208"/>
      <w:bookmarkStart w:id="3794" w:name="_Toc239473826"/>
      <w:bookmarkStart w:id="3795" w:name="_Toc239586257"/>
      <w:bookmarkStart w:id="3796" w:name="_Toc239586565"/>
      <w:bookmarkStart w:id="3797" w:name="_Toc239587040"/>
      <w:bookmarkStart w:id="3798" w:name="_Toc240079396"/>
      <w:bookmarkStart w:id="3799" w:name="_Toc24286603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3764"/>
      <w:bookmarkEnd w:id="3784"/>
      <w:bookmarkEnd w:id="3785"/>
      <w:bookmarkEnd w:id="3786"/>
      <w:bookmarkEnd w:id="3787"/>
      <w:bookmarkEnd w:id="3788"/>
      <w:bookmarkEnd w:id="3789"/>
      <w:r w:rsidRPr="00E94FFB">
        <w:t>Application</w:t>
      </w:r>
      <w:bookmarkEnd w:id="2768"/>
      <w:bookmarkEnd w:id="2769"/>
      <w:bookmarkEnd w:id="2770"/>
      <w:bookmarkEnd w:id="2771"/>
      <w:bookmarkEnd w:id="2772"/>
      <w:bookmarkEnd w:id="2773"/>
      <w:bookmarkEnd w:id="2774"/>
      <w:bookmarkEnd w:id="2775"/>
      <w:bookmarkEnd w:id="2776"/>
      <w:bookmarkEnd w:id="2777"/>
      <w:bookmarkEnd w:id="2778"/>
      <w:bookmarkEnd w:id="3790"/>
      <w:bookmarkEnd w:id="3791"/>
      <w:bookmarkEnd w:id="3792"/>
      <w:bookmarkEnd w:id="3793"/>
      <w:bookmarkEnd w:id="3794"/>
      <w:bookmarkEnd w:id="3795"/>
      <w:bookmarkEnd w:id="3796"/>
      <w:bookmarkEnd w:id="3797"/>
      <w:bookmarkEnd w:id="3798"/>
      <w:bookmarkEnd w:id="3799"/>
    </w:p>
    <w:p w:rsidR="00C62717" w:rsidRPr="00E94FFB" w:rsidRDefault="00C62717" w:rsidP="00C62717">
      <w:pPr>
        <w:pStyle w:val="Style2"/>
        <w:tabs>
          <w:tab w:val="clear" w:pos="1440"/>
        </w:tabs>
        <w:ind w:left="720"/>
      </w:pPr>
      <w:r w:rsidRPr="00E94FFB">
        <w:lastRenderedPageBreak/>
        <w:t>These General Conditions shall apply to the extent that they are not superseded by provisions of other parts of this Contract.</w:t>
      </w: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rFonts w:ascii="Times New Roman Bold" w:hAnsi="Times New Roman Bold"/>
          <w:smallCaps/>
          <w:sz w:val="40"/>
          <w:szCs w:val="40"/>
        </w:rPr>
      </w:pPr>
    </w:p>
    <w:p w:rsidR="00FA1DFC" w:rsidRPr="00E94FFB" w:rsidRDefault="00FA1DFC" w:rsidP="00FA1DFC">
      <w:pPr>
        <w:tabs>
          <w:tab w:val="center" w:pos="4680"/>
        </w:tabs>
        <w:jc w:val="center"/>
        <w:rPr>
          <w:i/>
          <w:sz w:val="40"/>
          <w:szCs w:val="40"/>
        </w:rPr>
      </w:pPr>
      <w:r w:rsidRPr="00E94FFB">
        <w:rPr>
          <w:rFonts w:ascii="Times New Roman Bold" w:hAnsi="Times New Roman Bold"/>
          <w:smallCaps/>
          <w:sz w:val="40"/>
          <w:szCs w:val="40"/>
        </w:rPr>
        <w:lastRenderedPageBreak/>
        <w:t>Section V: Special Conditions of Contract</w:t>
      </w:r>
    </w:p>
    <w:p w:rsidR="00FA1DFC" w:rsidRPr="00E94FFB" w:rsidRDefault="00FA1DFC" w:rsidP="00FA1DFC"/>
    <w:p w:rsidR="00FA1DFC" w:rsidRPr="00E94FFB" w:rsidRDefault="00FA1DFC" w:rsidP="00FA1DFC">
      <w:pPr>
        <w:jc w:val="center"/>
        <w:rPr>
          <w:b/>
          <w:sz w:val="36"/>
          <w:szCs w:val="36"/>
        </w:rPr>
      </w:pPr>
    </w:p>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985"/>
      </w:tblGrid>
      <w:tr w:rsidR="00FA1DFC" w:rsidRPr="00E94FFB" w:rsidTr="00176EDC">
        <w:tc>
          <w:tcPr>
            <w:tcW w:w="1655" w:type="dxa"/>
            <w:tcBorders>
              <w:top w:val="single" w:sz="4" w:space="0" w:color="auto"/>
            </w:tcBorders>
            <w:vAlign w:val="center"/>
          </w:tcPr>
          <w:p w:rsidR="00FA1DFC" w:rsidRPr="00E94FFB" w:rsidRDefault="00FA1DFC" w:rsidP="00176EDC">
            <w:pPr>
              <w:spacing w:before="100" w:beforeAutospacing="1" w:after="120"/>
              <w:jc w:val="center"/>
              <w:rPr>
                <w:b/>
                <w:szCs w:val="24"/>
              </w:rPr>
            </w:pPr>
            <w:r w:rsidRPr="00E94FFB">
              <w:rPr>
                <w:b/>
                <w:szCs w:val="24"/>
              </w:rPr>
              <w:t>GCC Clause</w:t>
            </w:r>
          </w:p>
        </w:tc>
        <w:tc>
          <w:tcPr>
            <w:tcW w:w="6985" w:type="dxa"/>
            <w:tcBorders>
              <w:top w:val="single" w:sz="4" w:space="0" w:color="auto"/>
            </w:tcBorders>
            <w:vAlign w:val="center"/>
          </w:tcPr>
          <w:p w:rsidR="00FA1DFC" w:rsidRPr="00E94FFB" w:rsidRDefault="00FA1DFC" w:rsidP="00176EDC">
            <w:pPr>
              <w:spacing w:before="100" w:beforeAutospacing="1" w:after="120"/>
              <w:jc w:val="center"/>
              <w:rPr>
                <w:sz w:val="28"/>
                <w:szCs w:val="28"/>
              </w:rPr>
            </w:pPr>
          </w:p>
        </w:tc>
      </w:tr>
      <w:bookmarkStart w:id="3800" w:name="scc1_1g"/>
      <w:bookmarkEnd w:id="3800"/>
      <w:tr w:rsidR="00FA1DFC" w:rsidRPr="00E94FFB" w:rsidTr="00176EDC">
        <w:tc>
          <w:tcPr>
            <w:tcW w:w="1655" w:type="dxa"/>
          </w:tcPr>
          <w:p w:rsidR="00FA1DFC" w:rsidRPr="00E94FFB" w:rsidRDefault="00FA1DFC" w:rsidP="00176EDC">
            <w:pPr>
              <w:spacing w:before="100" w:beforeAutospacing="1" w:after="120"/>
              <w:rPr>
                <w:szCs w:val="24"/>
              </w:rPr>
            </w:pPr>
            <w:r w:rsidRPr="00E94FFB">
              <w:rPr>
                <w:szCs w:val="24"/>
              </w:rPr>
              <w:fldChar w:fldCharType="begin"/>
            </w:r>
            <w:r w:rsidRPr="00E94FFB">
              <w:rPr>
                <w:szCs w:val="24"/>
              </w:rPr>
              <w:instrText xml:space="preserve"> REF _Ref33431110 \r \h </w:instrText>
            </w:r>
            <w:r w:rsidRPr="00E94FFB">
              <w:rPr>
                <w:szCs w:val="24"/>
              </w:rPr>
            </w:r>
            <w:r w:rsidRPr="00E94FFB">
              <w:rPr>
                <w:szCs w:val="24"/>
              </w:rPr>
              <w:instrText xml:space="preserve"> \* MERGEFORMAT </w:instrText>
            </w:r>
            <w:r w:rsidRPr="00E94FFB">
              <w:rPr>
                <w:szCs w:val="24"/>
              </w:rPr>
              <w:fldChar w:fldCharType="separate"/>
            </w:r>
            <w:r w:rsidR="00FA1BEA">
              <w:rPr>
                <w:szCs w:val="24"/>
              </w:rPr>
              <w:t>1.1(g)</w:t>
            </w:r>
            <w:r w:rsidRPr="00E94FFB">
              <w:rPr>
                <w:szCs w:val="24"/>
              </w:rPr>
              <w:fldChar w:fldCharType="end"/>
            </w:r>
          </w:p>
        </w:tc>
        <w:tc>
          <w:tcPr>
            <w:tcW w:w="6985" w:type="dxa"/>
          </w:tcPr>
          <w:p w:rsidR="00FA1DFC" w:rsidRPr="00E94FFB" w:rsidRDefault="00FA1DFC" w:rsidP="005F0FF8">
            <w:pPr>
              <w:spacing w:before="100" w:beforeAutospacing="1" w:after="120"/>
              <w:rPr>
                <w:szCs w:val="24"/>
              </w:rPr>
            </w:pPr>
            <w:r w:rsidRPr="00E94FFB">
              <w:t>The Procuring Entity is</w:t>
            </w:r>
            <w:r w:rsidRPr="00E94FFB">
              <w:rPr>
                <w:i/>
              </w:rPr>
              <w:t xml:space="preserve"> </w:t>
            </w:r>
            <w:r w:rsidR="005F0FF8" w:rsidRPr="00E94FFB">
              <w:rPr>
                <w:b/>
              </w:rPr>
              <w:t>PHILIPPINE ECONOMIC ZONE AUTHORITY – CAVITE ECONOMIC ZONE (PEZA-CEZ).</w:t>
            </w:r>
          </w:p>
        </w:tc>
      </w:tr>
      <w:tr w:rsidR="00FA1DFC" w:rsidRPr="00E94FFB" w:rsidTr="00176EDC">
        <w:tc>
          <w:tcPr>
            <w:tcW w:w="1655" w:type="dxa"/>
          </w:tcPr>
          <w:p w:rsidR="00FA1DFC" w:rsidRPr="00E94FFB" w:rsidRDefault="00FA1DFC" w:rsidP="00176EDC">
            <w:pPr>
              <w:spacing w:before="100" w:beforeAutospacing="1" w:after="120"/>
              <w:rPr>
                <w:szCs w:val="24"/>
              </w:rPr>
            </w:pPr>
            <w:r w:rsidRPr="00E94FFB">
              <w:rPr>
                <w:szCs w:val="24"/>
              </w:rPr>
              <w:fldChar w:fldCharType="begin"/>
            </w:r>
            <w:r w:rsidRPr="00E94FFB">
              <w:rPr>
                <w:szCs w:val="24"/>
              </w:rPr>
              <w:instrText xml:space="preserve"> REF _Ref33431412 \r \h </w:instrText>
            </w:r>
            <w:r w:rsidRPr="00E94FFB">
              <w:rPr>
                <w:szCs w:val="24"/>
              </w:rPr>
            </w:r>
            <w:r w:rsidRPr="00E94FFB">
              <w:rPr>
                <w:szCs w:val="24"/>
              </w:rPr>
              <w:instrText xml:space="preserve"> \* MERGEFORMAT </w:instrText>
            </w:r>
            <w:r w:rsidRPr="00E94FFB">
              <w:rPr>
                <w:szCs w:val="24"/>
              </w:rPr>
              <w:fldChar w:fldCharType="separate"/>
            </w:r>
            <w:r w:rsidR="00FA1BEA">
              <w:rPr>
                <w:szCs w:val="24"/>
              </w:rPr>
              <w:t>1.1(i)</w:t>
            </w:r>
            <w:r w:rsidRPr="00E94FFB">
              <w:rPr>
                <w:szCs w:val="24"/>
              </w:rPr>
              <w:fldChar w:fldCharType="end"/>
            </w:r>
            <w:bookmarkStart w:id="3801" w:name="scc1_1i"/>
            <w:bookmarkEnd w:id="3801"/>
          </w:p>
        </w:tc>
        <w:tc>
          <w:tcPr>
            <w:tcW w:w="6985" w:type="dxa"/>
          </w:tcPr>
          <w:p w:rsidR="00FA1DFC" w:rsidRPr="00E94FFB" w:rsidRDefault="00FA1DFC" w:rsidP="00176EDC">
            <w:pPr>
              <w:spacing w:before="100" w:beforeAutospacing="1" w:after="120"/>
              <w:rPr>
                <w:szCs w:val="24"/>
              </w:rPr>
            </w:pPr>
            <w:r w:rsidRPr="00E94FFB">
              <w:t xml:space="preserve">The Supplier is </w:t>
            </w:r>
            <w:r w:rsidRPr="00E94FFB">
              <w:rPr>
                <w:i/>
              </w:rPr>
              <w:t>[to be inserted at the time of contract award].</w:t>
            </w:r>
          </w:p>
        </w:tc>
      </w:tr>
      <w:tr w:rsidR="00FA1DFC" w:rsidRPr="00E94FFB" w:rsidTr="00176EDC">
        <w:tc>
          <w:tcPr>
            <w:tcW w:w="1655" w:type="dxa"/>
          </w:tcPr>
          <w:p w:rsidR="00FA1DFC" w:rsidRPr="00E94FFB" w:rsidRDefault="00FA1DFC" w:rsidP="00176EDC">
            <w:pPr>
              <w:spacing w:before="100" w:beforeAutospacing="1" w:after="120"/>
              <w:rPr>
                <w:szCs w:val="24"/>
              </w:rPr>
            </w:pPr>
            <w:r w:rsidRPr="00E94FFB">
              <w:rPr>
                <w:szCs w:val="24"/>
              </w:rPr>
              <w:fldChar w:fldCharType="begin"/>
            </w:r>
            <w:r w:rsidRPr="00E94FFB">
              <w:rPr>
                <w:szCs w:val="24"/>
              </w:rPr>
              <w:instrText xml:space="preserve"> REF _Ref97274309 \r \h </w:instrText>
            </w:r>
            <w:r w:rsidRPr="00E94FFB">
              <w:rPr>
                <w:szCs w:val="24"/>
              </w:rPr>
            </w:r>
            <w:r w:rsidRPr="00E94FFB">
              <w:rPr>
                <w:szCs w:val="24"/>
              </w:rPr>
              <w:instrText xml:space="preserve"> \* MERGEFORMAT </w:instrText>
            </w:r>
            <w:r w:rsidRPr="00E94FFB">
              <w:rPr>
                <w:szCs w:val="24"/>
              </w:rPr>
              <w:fldChar w:fldCharType="separate"/>
            </w:r>
            <w:r w:rsidR="00FA1BEA">
              <w:rPr>
                <w:szCs w:val="24"/>
              </w:rPr>
              <w:t>1.1(j)</w:t>
            </w:r>
            <w:r w:rsidRPr="00E94FFB">
              <w:rPr>
                <w:szCs w:val="24"/>
              </w:rPr>
              <w:fldChar w:fldCharType="end"/>
            </w:r>
            <w:bookmarkStart w:id="3802" w:name="scc1_1j"/>
            <w:bookmarkEnd w:id="3802"/>
          </w:p>
        </w:tc>
        <w:tc>
          <w:tcPr>
            <w:tcW w:w="6985" w:type="dxa"/>
          </w:tcPr>
          <w:p w:rsidR="00FA1DFC" w:rsidRPr="00E94FFB" w:rsidRDefault="00FA1DFC" w:rsidP="00C36E13">
            <w:pPr>
              <w:spacing w:before="100" w:beforeAutospacing="1" w:after="120"/>
            </w:pPr>
            <w:r w:rsidRPr="00E94FFB">
              <w:t>The Funding Source is:</w:t>
            </w:r>
          </w:p>
          <w:p w:rsidR="00B265B2" w:rsidRPr="00E94FFB" w:rsidRDefault="00FA1DFC" w:rsidP="00D81843">
            <w:pPr>
              <w:spacing w:before="100" w:beforeAutospacing="1" w:after="120"/>
              <w:rPr>
                <w:szCs w:val="24"/>
              </w:rPr>
            </w:pPr>
            <w:r w:rsidRPr="00E94FFB">
              <w:t>The Government of the Philippines (GOP) through</w:t>
            </w:r>
            <w:r w:rsidR="00B265B2" w:rsidRPr="00E94FFB">
              <w:t xml:space="preserve"> its Corporate Operating Budget for CY 201</w:t>
            </w:r>
            <w:r w:rsidR="00D81843">
              <w:t>6</w:t>
            </w:r>
            <w:r w:rsidR="00B265B2" w:rsidRPr="00E94FFB">
              <w:t xml:space="preserve"> in the amount of </w:t>
            </w:r>
            <w:r w:rsidR="00D81843">
              <w:rPr>
                <w:b/>
                <w:spacing w:val="-2"/>
              </w:rPr>
              <w:t>Eight</w:t>
            </w:r>
            <w:r w:rsidR="002C5103" w:rsidRPr="00E94FFB">
              <w:rPr>
                <w:b/>
                <w:spacing w:val="-2"/>
              </w:rPr>
              <w:t xml:space="preserve"> Hundred </w:t>
            </w:r>
            <w:r w:rsidR="00C36E13" w:rsidRPr="00E94FFB">
              <w:rPr>
                <w:b/>
                <w:spacing w:val="-2"/>
              </w:rPr>
              <w:t xml:space="preserve">Thousand Pesos only </w:t>
            </w:r>
            <w:r w:rsidR="00C36E13" w:rsidRPr="00E94FFB">
              <w:rPr>
                <w:b/>
                <w:spacing w:val="-2"/>
                <w:u w:val="single"/>
              </w:rPr>
              <w:t>(</w:t>
            </w:r>
            <w:r w:rsidR="00D81843">
              <w:rPr>
                <w:b/>
              </w:rPr>
              <w:t xml:space="preserve">₱ </w:t>
            </w:r>
            <w:r w:rsidR="00D81843">
              <w:rPr>
                <w:b/>
                <w:spacing w:val="-2"/>
                <w:u w:val="single"/>
              </w:rPr>
              <w:t>8</w:t>
            </w:r>
            <w:r w:rsidR="00D41AE1" w:rsidRPr="00E94FFB">
              <w:rPr>
                <w:b/>
                <w:spacing w:val="-2"/>
                <w:u w:val="single"/>
              </w:rPr>
              <w:t>0</w:t>
            </w:r>
            <w:r w:rsidR="00576FAF" w:rsidRPr="00E94FFB">
              <w:rPr>
                <w:b/>
                <w:spacing w:val="-2"/>
                <w:u w:val="single"/>
              </w:rPr>
              <w:t>0</w:t>
            </w:r>
            <w:r w:rsidR="00DA26DE" w:rsidRPr="00E94FFB">
              <w:rPr>
                <w:b/>
                <w:spacing w:val="-2"/>
                <w:u w:val="single"/>
              </w:rPr>
              <w:t>,</w:t>
            </w:r>
            <w:r w:rsidR="00576FAF" w:rsidRPr="00E94FFB">
              <w:rPr>
                <w:b/>
                <w:spacing w:val="-2"/>
                <w:u w:val="single"/>
              </w:rPr>
              <w:t>0</w:t>
            </w:r>
            <w:r w:rsidR="00DA26DE" w:rsidRPr="00E94FFB">
              <w:rPr>
                <w:b/>
                <w:spacing w:val="-2"/>
                <w:u w:val="single"/>
              </w:rPr>
              <w:t>00</w:t>
            </w:r>
            <w:r w:rsidR="002C5103" w:rsidRPr="00E94FFB">
              <w:rPr>
                <w:b/>
                <w:spacing w:val="-2"/>
                <w:u w:val="single"/>
              </w:rPr>
              <w:t>.00</w:t>
            </w:r>
            <w:r w:rsidR="00C36E13" w:rsidRPr="00E94FFB">
              <w:rPr>
                <w:b/>
                <w:spacing w:val="-2"/>
                <w:u w:val="single"/>
              </w:rPr>
              <w:t>)</w:t>
            </w:r>
            <w:r w:rsidR="00B265B2" w:rsidRPr="00E94FFB">
              <w:rPr>
                <w:b/>
              </w:rPr>
              <w:t>.</w:t>
            </w:r>
            <w:r w:rsidRPr="00E94FFB">
              <w:t xml:space="preserve"> </w:t>
            </w:r>
          </w:p>
        </w:tc>
      </w:tr>
      <w:tr w:rsidR="00FA1DFC" w:rsidRPr="00E94FFB" w:rsidTr="00176EDC">
        <w:tc>
          <w:tcPr>
            <w:tcW w:w="1655" w:type="dxa"/>
          </w:tcPr>
          <w:p w:rsidR="00FA1DFC" w:rsidRPr="00E94FFB" w:rsidRDefault="00FA1DFC" w:rsidP="00176EDC">
            <w:pPr>
              <w:spacing w:before="100" w:beforeAutospacing="1" w:after="120"/>
              <w:rPr>
                <w:szCs w:val="24"/>
              </w:rPr>
            </w:pPr>
            <w:r w:rsidRPr="00E94FFB">
              <w:rPr>
                <w:szCs w:val="24"/>
              </w:rPr>
              <w:fldChar w:fldCharType="begin"/>
            </w:r>
            <w:r w:rsidRPr="00E94FFB">
              <w:rPr>
                <w:szCs w:val="24"/>
              </w:rPr>
              <w:instrText xml:space="preserve"> REF _Ref33507133 \r \h </w:instrText>
            </w:r>
            <w:r w:rsidRPr="00E94FFB">
              <w:rPr>
                <w:szCs w:val="24"/>
              </w:rPr>
            </w:r>
            <w:r w:rsidRPr="00E94FFB">
              <w:rPr>
                <w:szCs w:val="24"/>
              </w:rPr>
              <w:instrText xml:space="preserve"> \* MERGEFORMAT </w:instrText>
            </w:r>
            <w:r w:rsidRPr="00E94FFB">
              <w:rPr>
                <w:szCs w:val="24"/>
              </w:rPr>
              <w:fldChar w:fldCharType="separate"/>
            </w:r>
            <w:r w:rsidR="00FA1BEA">
              <w:rPr>
                <w:szCs w:val="24"/>
              </w:rPr>
              <w:t>1.1(k)</w:t>
            </w:r>
            <w:r w:rsidRPr="00E94FFB">
              <w:rPr>
                <w:szCs w:val="24"/>
              </w:rPr>
              <w:fldChar w:fldCharType="end"/>
            </w:r>
            <w:bookmarkStart w:id="3803" w:name="scc1_1k"/>
            <w:bookmarkEnd w:id="3803"/>
          </w:p>
        </w:tc>
        <w:tc>
          <w:tcPr>
            <w:tcW w:w="6985" w:type="dxa"/>
          </w:tcPr>
          <w:p w:rsidR="00E011D1" w:rsidRPr="00E94FFB" w:rsidRDefault="00FA1DFC" w:rsidP="0087113A">
            <w:pPr>
              <w:spacing w:before="100" w:beforeAutospacing="1" w:after="120"/>
              <w:rPr>
                <w:i/>
              </w:rPr>
            </w:pPr>
            <w:r w:rsidRPr="00E94FFB">
              <w:t xml:space="preserve">The Project Site is </w:t>
            </w:r>
            <w:r w:rsidR="0087113A" w:rsidRPr="00E94FFB">
              <w:rPr>
                <w:i/>
              </w:rPr>
              <w:t>Cavite Economic Zone,</w:t>
            </w:r>
            <w:r w:rsidR="001C2AE1" w:rsidRPr="00E94FFB">
              <w:rPr>
                <w:i/>
              </w:rPr>
              <w:t xml:space="preserve"> Rosario, Cavite</w:t>
            </w:r>
          </w:p>
        </w:tc>
      </w:tr>
      <w:tr w:rsidR="00FA1DFC" w:rsidRPr="00E94FFB" w:rsidTr="00176EDC">
        <w:tc>
          <w:tcPr>
            <w:tcW w:w="1655" w:type="dxa"/>
          </w:tcPr>
          <w:p w:rsidR="00FA1DFC" w:rsidRPr="00E94FFB" w:rsidRDefault="00FA1DFC" w:rsidP="00176EDC">
            <w:pPr>
              <w:spacing w:before="100" w:beforeAutospacing="1" w:after="120"/>
              <w:rPr>
                <w:szCs w:val="24"/>
              </w:rPr>
            </w:pPr>
            <w:r w:rsidRPr="00E94FFB">
              <w:rPr>
                <w:szCs w:val="24"/>
              </w:rPr>
              <w:fldChar w:fldCharType="begin"/>
            </w:r>
            <w:r w:rsidRPr="00E94FFB">
              <w:rPr>
                <w:szCs w:val="24"/>
              </w:rPr>
              <w:instrText xml:space="preserve"> REF _Ref100703873 \r \h </w:instrText>
            </w:r>
            <w:r w:rsidRPr="00E94FFB">
              <w:rPr>
                <w:szCs w:val="24"/>
              </w:rPr>
            </w:r>
            <w:r w:rsidRPr="00E94FFB">
              <w:rPr>
                <w:szCs w:val="24"/>
              </w:rPr>
              <w:instrText xml:space="preserve"> \* MERGEFORMAT </w:instrText>
            </w:r>
            <w:r w:rsidRPr="00E94FFB">
              <w:rPr>
                <w:szCs w:val="24"/>
              </w:rPr>
              <w:fldChar w:fldCharType="separate"/>
            </w:r>
            <w:r w:rsidR="00FA1BEA">
              <w:rPr>
                <w:szCs w:val="24"/>
              </w:rPr>
              <w:t>5.1</w:t>
            </w:r>
            <w:r w:rsidRPr="00E94FFB">
              <w:rPr>
                <w:szCs w:val="24"/>
              </w:rPr>
              <w:fldChar w:fldCharType="end"/>
            </w:r>
            <w:bookmarkStart w:id="3804" w:name="scc5_1"/>
            <w:bookmarkEnd w:id="3804"/>
          </w:p>
        </w:tc>
        <w:tc>
          <w:tcPr>
            <w:tcW w:w="6985" w:type="dxa"/>
          </w:tcPr>
          <w:p w:rsidR="00FA1DFC" w:rsidRPr="00E94FFB" w:rsidRDefault="00FA1DFC" w:rsidP="00176EDC">
            <w:pPr>
              <w:spacing w:before="100" w:beforeAutospacing="1" w:after="120"/>
              <w:ind w:left="16"/>
              <w:rPr>
                <w:i/>
              </w:rPr>
            </w:pPr>
            <w:r w:rsidRPr="00E94FFB">
              <w:t xml:space="preserve">The Procuring Entity’s address for Notices is: </w:t>
            </w:r>
          </w:p>
          <w:p w:rsidR="001C2AE1" w:rsidRPr="00E94FFB" w:rsidRDefault="001C2AE1" w:rsidP="001C2AE1">
            <w:pPr>
              <w:spacing w:before="100" w:beforeAutospacing="1" w:after="120"/>
              <w:ind w:left="16"/>
              <w:jc w:val="left"/>
            </w:pPr>
            <w:r w:rsidRPr="00E94FFB">
              <w:t xml:space="preserve">PHILIPPINE ECONOMIC ZONE AUTHORITY - CAVITE ECONOMIC ZONE                                                                          New Administration Building, Cavite Economic Zone,            Rosario, Cavite 4106                                                                         Contact Person : BAC Secretariat                                                                                          Telephone / Fax No. : (046) 437-6060                                            Email Address:  cezbac@peza.gov.ph                             </w:t>
            </w:r>
          </w:p>
          <w:p w:rsidR="00FA1DFC" w:rsidRPr="00E94FFB" w:rsidRDefault="00FA1DFC" w:rsidP="00176EDC">
            <w:pPr>
              <w:spacing w:before="100" w:beforeAutospacing="1" w:after="120"/>
              <w:ind w:left="16"/>
            </w:pPr>
            <w:r w:rsidRPr="00E94FFB">
              <w:t>The Supplier’s address for Notices is:</w:t>
            </w:r>
            <w:r w:rsidRPr="00E94FFB">
              <w:rPr>
                <w:i/>
              </w:rPr>
              <w:t xml:space="preserve"> [Insert address including, name of contact, fax and telephone number]</w:t>
            </w:r>
          </w:p>
        </w:tc>
      </w:tr>
      <w:tr w:rsidR="00FA1DFC" w:rsidRPr="00E94FFB" w:rsidTr="00176EDC">
        <w:tc>
          <w:tcPr>
            <w:tcW w:w="1655" w:type="dxa"/>
          </w:tcPr>
          <w:p w:rsidR="00FA1DFC" w:rsidRPr="00E94FFB" w:rsidRDefault="00FA1DFC" w:rsidP="00176EDC">
            <w:pPr>
              <w:spacing w:before="100" w:beforeAutospacing="1" w:after="120"/>
              <w:rPr>
                <w:szCs w:val="24"/>
              </w:rPr>
            </w:pPr>
            <w:r w:rsidRPr="00E94FFB">
              <w:rPr>
                <w:szCs w:val="24"/>
              </w:rPr>
              <w:fldChar w:fldCharType="begin"/>
            </w:r>
            <w:r w:rsidRPr="00E94FFB">
              <w:rPr>
                <w:szCs w:val="24"/>
              </w:rPr>
              <w:instrText xml:space="preserve"> REF _Ref100931865 \r \h </w:instrText>
            </w:r>
            <w:r w:rsidRPr="00E94FFB">
              <w:rPr>
                <w:szCs w:val="24"/>
              </w:rPr>
            </w:r>
            <w:r w:rsidRPr="00E94FFB">
              <w:rPr>
                <w:szCs w:val="24"/>
              </w:rPr>
              <w:instrText xml:space="preserve"> \* MERGEFORMAT </w:instrText>
            </w:r>
            <w:r w:rsidRPr="00E94FFB">
              <w:rPr>
                <w:szCs w:val="24"/>
              </w:rPr>
              <w:fldChar w:fldCharType="separate"/>
            </w:r>
            <w:r w:rsidR="00FA1BEA">
              <w:rPr>
                <w:szCs w:val="24"/>
              </w:rPr>
              <w:t>6.2</w:t>
            </w:r>
            <w:r w:rsidRPr="00E94FFB">
              <w:rPr>
                <w:szCs w:val="24"/>
              </w:rPr>
              <w:fldChar w:fldCharType="end"/>
            </w:r>
            <w:bookmarkStart w:id="3805" w:name="scc6_2"/>
            <w:bookmarkEnd w:id="3805"/>
          </w:p>
        </w:tc>
        <w:tc>
          <w:tcPr>
            <w:tcW w:w="6985" w:type="dxa"/>
          </w:tcPr>
          <w:p w:rsidR="002C5103" w:rsidRPr="00E94FFB" w:rsidRDefault="002C5103" w:rsidP="002C5103">
            <w:pPr>
              <w:spacing w:line="240" w:lineRule="auto"/>
              <w:rPr>
                <w:b/>
              </w:rPr>
            </w:pPr>
            <w:r w:rsidRPr="00E94FFB">
              <w:rPr>
                <w:b/>
              </w:rPr>
              <w:t xml:space="preserve">Delivery and Documents – </w:t>
            </w:r>
          </w:p>
          <w:p w:rsidR="005E13C4" w:rsidRPr="00E94FFB" w:rsidRDefault="005E13C4" w:rsidP="002C5103">
            <w:pPr>
              <w:spacing w:line="240" w:lineRule="auto"/>
            </w:pPr>
          </w:p>
          <w:p w:rsidR="002C5103" w:rsidRPr="00E94FFB" w:rsidRDefault="002C5103" w:rsidP="002C5103">
            <w:pPr>
              <w:spacing w:line="240" w:lineRule="auto"/>
            </w:pPr>
            <w:r w:rsidRPr="00E94FFB">
              <w:t xml:space="preserve">For purposes of the Contract, “EXW,” “FOB,” “FCA,” “CIF,” “CIP,” </w:t>
            </w:r>
          </w:p>
          <w:p w:rsidR="002C5103" w:rsidRPr="00E94FFB" w:rsidRDefault="002C5103" w:rsidP="002C5103">
            <w:pPr>
              <w:spacing w:line="240" w:lineRule="auto"/>
            </w:pPr>
            <w:r w:rsidRPr="00E94FFB">
              <w:t xml:space="preserve">“DDP” and other trade terms used to describe the obligations of the </w:t>
            </w:r>
          </w:p>
          <w:p w:rsidR="002C5103" w:rsidRPr="00E94FFB" w:rsidRDefault="002C5103" w:rsidP="002C5103">
            <w:pPr>
              <w:spacing w:line="240" w:lineRule="auto"/>
            </w:pPr>
            <w:r w:rsidRPr="00E94FFB">
              <w:t xml:space="preserve">parties shall have the meanings  assigned to them by the current </w:t>
            </w:r>
          </w:p>
          <w:p w:rsidR="002C5103" w:rsidRPr="00E94FFB" w:rsidRDefault="002C5103" w:rsidP="002C5103">
            <w:pPr>
              <w:spacing w:line="240" w:lineRule="auto"/>
            </w:pPr>
            <w:r w:rsidRPr="00E94FFB">
              <w:t xml:space="preserve">edition of INCOTERMS published by the International Chamber of </w:t>
            </w:r>
          </w:p>
          <w:p w:rsidR="002C5103" w:rsidRPr="00E94FFB" w:rsidRDefault="002C5103" w:rsidP="002C5103">
            <w:pPr>
              <w:spacing w:line="240" w:lineRule="auto"/>
            </w:pPr>
            <w:r w:rsidRPr="00E94FFB">
              <w:t xml:space="preserve">Commerce, Paris. The Delivery terms  of this Contract shall be as </w:t>
            </w:r>
          </w:p>
          <w:p w:rsidR="002C5103" w:rsidRPr="00E94FFB" w:rsidRDefault="002C5103" w:rsidP="002C5103">
            <w:pPr>
              <w:spacing w:line="240" w:lineRule="auto"/>
            </w:pPr>
            <w:r w:rsidRPr="00E94FFB">
              <w:t xml:space="preserve">follows: </w:t>
            </w:r>
          </w:p>
          <w:p w:rsidR="005E13C4" w:rsidRPr="00E94FFB" w:rsidRDefault="005E13C4" w:rsidP="002C5103">
            <w:pPr>
              <w:spacing w:line="240" w:lineRule="auto"/>
            </w:pPr>
          </w:p>
          <w:p w:rsidR="002C5103" w:rsidRPr="00E94FFB" w:rsidRDefault="002C5103" w:rsidP="002C5103">
            <w:pPr>
              <w:spacing w:line="240" w:lineRule="auto"/>
            </w:pPr>
            <w:r w:rsidRPr="00E94FFB">
              <w:rPr>
                <w:i/>
              </w:rPr>
              <w:t>For foreign Suppliers</w:t>
            </w:r>
            <w:r w:rsidRPr="00E94FFB">
              <w:t xml:space="preserve">, state “The delivery terms applicable to the </w:t>
            </w:r>
          </w:p>
          <w:p w:rsidR="002C5103" w:rsidRPr="00E94FFB" w:rsidRDefault="002C5103" w:rsidP="002C5103">
            <w:pPr>
              <w:spacing w:line="240" w:lineRule="auto"/>
            </w:pPr>
            <w:r w:rsidRPr="00E94FFB">
              <w:t xml:space="preserve">Contract are DDP delivered CEZ, Rosario, Cavite. In accordance with </w:t>
            </w:r>
          </w:p>
          <w:p w:rsidR="002C5103" w:rsidRPr="00E94FFB" w:rsidRDefault="002C5103" w:rsidP="002C5103">
            <w:pPr>
              <w:spacing w:line="240" w:lineRule="auto"/>
            </w:pPr>
            <w:r w:rsidRPr="00E94FFB">
              <w:t xml:space="preserve">INCOTERMS.”   </w:t>
            </w:r>
          </w:p>
          <w:p w:rsidR="005E13C4" w:rsidRPr="00E94FFB" w:rsidRDefault="005E13C4" w:rsidP="002C5103">
            <w:pPr>
              <w:spacing w:line="240" w:lineRule="auto"/>
            </w:pPr>
          </w:p>
          <w:p w:rsidR="002C5103" w:rsidRPr="00E94FFB" w:rsidRDefault="002C5103" w:rsidP="002C5103">
            <w:pPr>
              <w:spacing w:line="240" w:lineRule="auto"/>
            </w:pPr>
            <w:r w:rsidRPr="00E94FFB">
              <w:rPr>
                <w:i/>
              </w:rPr>
              <w:t>For domestic Suppliers</w:t>
            </w:r>
            <w:r w:rsidRPr="00E94FFB">
              <w:t xml:space="preserve">, state “The delivery terms applicable to this </w:t>
            </w:r>
          </w:p>
          <w:p w:rsidR="002C5103" w:rsidRPr="00E94FFB" w:rsidRDefault="002C5103" w:rsidP="002C5103">
            <w:pPr>
              <w:spacing w:line="240" w:lineRule="auto"/>
            </w:pPr>
            <w:r w:rsidRPr="00E94FFB">
              <w:t xml:space="preserve">Contract are delivered CEZ, Rosario, Cavite.  Risk and </w:t>
            </w:r>
            <w:r w:rsidR="005E13C4" w:rsidRPr="00E94FFB">
              <w:t>title will</w:t>
            </w:r>
            <w:r w:rsidRPr="00E94FFB">
              <w:t xml:space="preserve"> pass from the Supplier to the Procuring Entity upon receipt </w:t>
            </w:r>
            <w:r w:rsidR="005E13C4" w:rsidRPr="00E94FFB">
              <w:t>and final</w:t>
            </w:r>
            <w:r w:rsidRPr="00E94FFB">
              <w:t xml:space="preserve"> acceptance of the Goods at their final destination.” </w:t>
            </w:r>
          </w:p>
          <w:p w:rsidR="005E13C4" w:rsidRPr="00E94FFB" w:rsidRDefault="005E13C4" w:rsidP="002C5103">
            <w:pPr>
              <w:spacing w:line="240" w:lineRule="auto"/>
            </w:pPr>
          </w:p>
          <w:p w:rsidR="002C5103" w:rsidRPr="00E94FFB" w:rsidRDefault="002C5103" w:rsidP="002C5103">
            <w:pPr>
              <w:spacing w:line="240" w:lineRule="auto"/>
            </w:pPr>
            <w:r w:rsidRPr="00E94FFB">
              <w:t xml:space="preserve">Delivery of the Goods shall be made by the Supplier in accordance with the terms specified in Section VI. Schedule of Requirements.  </w:t>
            </w:r>
          </w:p>
          <w:p w:rsidR="005E13C4" w:rsidRPr="00E94FFB" w:rsidRDefault="005E13C4" w:rsidP="002C5103">
            <w:pPr>
              <w:spacing w:line="240" w:lineRule="auto"/>
            </w:pPr>
          </w:p>
          <w:p w:rsidR="002C5103" w:rsidRPr="00E94FFB" w:rsidRDefault="002C5103" w:rsidP="002C5103">
            <w:pPr>
              <w:spacing w:line="240" w:lineRule="auto"/>
            </w:pPr>
            <w:r w:rsidRPr="00E94FFB">
              <w:lastRenderedPageBreak/>
              <w:t xml:space="preserve">The details of shipping and/or other documents to be furnished by the </w:t>
            </w:r>
          </w:p>
          <w:p w:rsidR="002C5103" w:rsidRPr="00E94FFB" w:rsidRDefault="002C5103" w:rsidP="002C5103">
            <w:pPr>
              <w:spacing w:line="240" w:lineRule="auto"/>
            </w:pPr>
            <w:r w:rsidRPr="00E94FFB">
              <w:t xml:space="preserve">Supplier are as follows: </w:t>
            </w:r>
          </w:p>
          <w:p w:rsidR="005E13C4" w:rsidRPr="00E94FFB" w:rsidRDefault="005E13C4" w:rsidP="002C5103">
            <w:pPr>
              <w:spacing w:line="240" w:lineRule="auto"/>
            </w:pPr>
          </w:p>
          <w:p w:rsidR="002C5103" w:rsidRPr="00E94FFB" w:rsidRDefault="002C5103" w:rsidP="002C5103">
            <w:pPr>
              <w:spacing w:line="240" w:lineRule="auto"/>
              <w:rPr>
                <w:i/>
              </w:rPr>
            </w:pPr>
            <w:r w:rsidRPr="00E94FFB">
              <w:rPr>
                <w:i/>
              </w:rPr>
              <w:t xml:space="preserve">For Goods supplied from within  the Philippines or by domestic </w:t>
            </w:r>
          </w:p>
          <w:p w:rsidR="002C5103" w:rsidRPr="00E94FFB" w:rsidRDefault="002C5103" w:rsidP="002C5103">
            <w:pPr>
              <w:spacing w:line="240" w:lineRule="auto"/>
              <w:rPr>
                <w:i/>
              </w:rPr>
            </w:pPr>
            <w:r w:rsidRPr="00E94FFB">
              <w:rPr>
                <w:i/>
              </w:rPr>
              <w:t xml:space="preserve">Suppliers: </w:t>
            </w:r>
          </w:p>
          <w:p w:rsidR="005E13C4" w:rsidRPr="00E94FFB" w:rsidRDefault="005E13C4" w:rsidP="002C5103">
            <w:pPr>
              <w:spacing w:line="240" w:lineRule="auto"/>
              <w:rPr>
                <w:i/>
              </w:rPr>
            </w:pPr>
          </w:p>
          <w:p w:rsidR="002C5103" w:rsidRPr="00E94FFB" w:rsidRDefault="002C5103" w:rsidP="002C5103">
            <w:pPr>
              <w:spacing w:line="240" w:lineRule="auto"/>
            </w:pPr>
            <w:r w:rsidRPr="00E94FFB">
              <w:t xml:space="preserve">Upon delivery of the Goods to the Project Site, the Supplier shall </w:t>
            </w:r>
          </w:p>
          <w:p w:rsidR="002C5103" w:rsidRPr="00E94FFB" w:rsidRDefault="002C5103" w:rsidP="002C5103">
            <w:pPr>
              <w:spacing w:line="240" w:lineRule="auto"/>
            </w:pPr>
            <w:r w:rsidRPr="00E94FFB">
              <w:t xml:space="preserve">notify the Procuring Entity and present the following documents to </w:t>
            </w:r>
          </w:p>
          <w:p w:rsidR="002C5103" w:rsidRPr="00E94FFB" w:rsidRDefault="002C5103" w:rsidP="002C5103">
            <w:pPr>
              <w:spacing w:line="240" w:lineRule="auto"/>
            </w:pPr>
            <w:r w:rsidRPr="00E94FFB">
              <w:t xml:space="preserve">the Procuring Entity: </w:t>
            </w:r>
          </w:p>
          <w:p w:rsidR="005E13C4" w:rsidRPr="00E94FFB" w:rsidRDefault="005E13C4" w:rsidP="002C5103">
            <w:pPr>
              <w:spacing w:line="240" w:lineRule="auto"/>
            </w:pPr>
          </w:p>
          <w:p w:rsidR="005E13C4" w:rsidRPr="00E94FFB" w:rsidRDefault="002C5103" w:rsidP="005E13C4">
            <w:pPr>
              <w:numPr>
                <w:ilvl w:val="4"/>
                <w:numId w:val="4"/>
              </w:numPr>
              <w:tabs>
                <w:tab w:val="clear" w:pos="2880"/>
              </w:tabs>
              <w:spacing w:after="120" w:line="240" w:lineRule="auto"/>
              <w:ind w:left="720"/>
            </w:pPr>
            <w:r w:rsidRPr="00E94FFB">
              <w:t xml:space="preserve">Original and four copies of the Supplier’s invoice showing </w:t>
            </w:r>
            <w:r w:rsidR="005E13C4" w:rsidRPr="00E94FFB">
              <w:t xml:space="preserve"> </w:t>
            </w:r>
            <w:r w:rsidRPr="00E94FFB">
              <w:t xml:space="preserve">Goods’ description, quantity, unit price, and total amount; </w:t>
            </w:r>
          </w:p>
          <w:p w:rsidR="005E13C4" w:rsidRPr="00E94FFB" w:rsidRDefault="002C5103" w:rsidP="005E13C4">
            <w:pPr>
              <w:numPr>
                <w:ilvl w:val="4"/>
                <w:numId w:val="4"/>
              </w:numPr>
              <w:tabs>
                <w:tab w:val="clear" w:pos="2880"/>
              </w:tabs>
              <w:spacing w:after="120" w:line="240" w:lineRule="auto"/>
              <w:ind w:left="720"/>
            </w:pPr>
            <w:r w:rsidRPr="00E94FFB">
              <w:t xml:space="preserve">Original and four copies delivery receipt/note, railway receipt, or truck receipt; </w:t>
            </w:r>
          </w:p>
          <w:p w:rsidR="005E13C4" w:rsidRPr="00E94FFB" w:rsidRDefault="002C5103" w:rsidP="005E13C4">
            <w:pPr>
              <w:numPr>
                <w:ilvl w:val="4"/>
                <w:numId w:val="4"/>
              </w:numPr>
              <w:tabs>
                <w:tab w:val="clear" w:pos="2880"/>
              </w:tabs>
              <w:spacing w:after="120" w:line="240" w:lineRule="auto"/>
              <w:ind w:left="720"/>
            </w:pPr>
            <w:r w:rsidRPr="00E94FFB">
              <w:t xml:space="preserve">Original Supplier’s factory inspection report;  </w:t>
            </w:r>
          </w:p>
          <w:p w:rsidR="005E13C4" w:rsidRPr="00E94FFB" w:rsidRDefault="002C5103" w:rsidP="005E13C4">
            <w:pPr>
              <w:numPr>
                <w:ilvl w:val="4"/>
                <w:numId w:val="4"/>
              </w:numPr>
              <w:tabs>
                <w:tab w:val="clear" w:pos="2880"/>
              </w:tabs>
              <w:spacing w:after="120" w:line="240" w:lineRule="auto"/>
              <w:ind w:left="720"/>
            </w:pPr>
            <w:r w:rsidRPr="00E94FFB">
              <w:t xml:space="preserve">Original and four copies of the Manufacturer’s and/or Supplier’s warranty certificate; </w:t>
            </w:r>
          </w:p>
          <w:p w:rsidR="005E13C4" w:rsidRPr="00E94FFB" w:rsidRDefault="002C5103" w:rsidP="005E13C4">
            <w:pPr>
              <w:numPr>
                <w:ilvl w:val="4"/>
                <w:numId w:val="4"/>
              </w:numPr>
              <w:tabs>
                <w:tab w:val="clear" w:pos="2880"/>
              </w:tabs>
              <w:spacing w:after="120" w:line="240" w:lineRule="auto"/>
              <w:ind w:left="720"/>
            </w:pPr>
            <w:r w:rsidRPr="00E94FFB">
              <w:t xml:space="preserve">Original and four copies of  the certificate of origin (for imported Goods); </w:t>
            </w:r>
          </w:p>
          <w:p w:rsidR="005E13C4" w:rsidRPr="00E94FFB" w:rsidRDefault="002C5103" w:rsidP="005E13C4">
            <w:pPr>
              <w:numPr>
                <w:ilvl w:val="4"/>
                <w:numId w:val="4"/>
              </w:numPr>
              <w:tabs>
                <w:tab w:val="clear" w:pos="2880"/>
              </w:tabs>
              <w:spacing w:after="120" w:line="240" w:lineRule="auto"/>
              <w:ind w:left="720"/>
            </w:pPr>
            <w:r w:rsidRPr="00E94FFB">
              <w:t xml:space="preserve">Delivery receipt detailing number and description of items received signed by the authorized receiving personnel; </w:t>
            </w:r>
          </w:p>
          <w:p w:rsidR="005E13C4" w:rsidRPr="00E94FFB" w:rsidRDefault="002C5103" w:rsidP="005E13C4">
            <w:pPr>
              <w:numPr>
                <w:ilvl w:val="4"/>
                <w:numId w:val="4"/>
              </w:numPr>
              <w:tabs>
                <w:tab w:val="clear" w:pos="2880"/>
              </w:tabs>
              <w:spacing w:after="120" w:line="240" w:lineRule="auto"/>
              <w:ind w:left="720"/>
            </w:pPr>
            <w:r w:rsidRPr="00E94FFB">
              <w:t xml:space="preserve">Certificate of Acceptance/Inspection Report signed by the Procuring Entity’s representative at the Project Site; and </w:t>
            </w:r>
          </w:p>
          <w:p w:rsidR="002C5103" w:rsidRPr="00E94FFB" w:rsidRDefault="002C5103" w:rsidP="005E13C4">
            <w:pPr>
              <w:numPr>
                <w:ilvl w:val="4"/>
                <w:numId w:val="4"/>
              </w:numPr>
              <w:tabs>
                <w:tab w:val="clear" w:pos="2880"/>
              </w:tabs>
              <w:spacing w:after="120" w:line="240" w:lineRule="auto"/>
              <w:ind w:left="720"/>
            </w:pPr>
            <w:r w:rsidRPr="00E94FFB">
              <w:t xml:space="preserve">Four copies of the Invoice Receipt for Property signed by the Procuring Entity’s representative at the Project Site. </w:t>
            </w:r>
          </w:p>
          <w:p w:rsidR="005E13C4" w:rsidRPr="00E94FFB" w:rsidRDefault="005E13C4" w:rsidP="005E13C4">
            <w:pPr>
              <w:spacing w:line="240" w:lineRule="auto"/>
              <w:ind w:left="2880"/>
            </w:pPr>
          </w:p>
          <w:p w:rsidR="002C5103" w:rsidRPr="00E94FFB" w:rsidRDefault="002C5103" w:rsidP="002C5103">
            <w:pPr>
              <w:spacing w:line="240" w:lineRule="auto"/>
              <w:rPr>
                <w:i/>
              </w:rPr>
            </w:pPr>
            <w:r w:rsidRPr="00E94FFB">
              <w:rPr>
                <w:i/>
              </w:rPr>
              <w:t xml:space="preserve">For Goods supplied from abroad (excluding domestic Suppliers): </w:t>
            </w:r>
          </w:p>
          <w:p w:rsidR="005E13C4" w:rsidRPr="00E94FFB" w:rsidRDefault="005E13C4" w:rsidP="002C5103">
            <w:pPr>
              <w:spacing w:line="240" w:lineRule="auto"/>
              <w:rPr>
                <w:i/>
              </w:rPr>
            </w:pPr>
          </w:p>
          <w:p w:rsidR="002C5103" w:rsidRPr="00E94FFB" w:rsidRDefault="002C5103" w:rsidP="002C5103">
            <w:pPr>
              <w:spacing w:line="240" w:lineRule="auto"/>
            </w:pPr>
            <w:r w:rsidRPr="00E94FFB">
              <w:t xml:space="preserve">Upon shipment, the Supplier shall notify the Procuring Entity and the </w:t>
            </w:r>
          </w:p>
          <w:p w:rsidR="002C5103" w:rsidRPr="00E94FFB" w:rsidRDefault="002C5103" w:rsidP="002C5103">
            <w:pPr>
              <w:spacing w:line="240" w:lineRule="auto"/>
            </w:pPr>
            <w:r w:rsidRPr="00E94FFB">
              <w:t xml:space="preserve">insurance company by cable the full details of the shipment, including </w:t>
            </w:r>
          </w:p>
          <w:p w:rsidR="002C5103" w:rsidRPr="00E94FFB" w:rsidRDefault="002C5103" w:rsidP="002C5103">
            <w:pPr>
              <w:spacing w:line="240" w:lineRule="auto"/>
            </w:pPr>
            <w:r w:rsidRPr="00E94FFB">
              <w:t>Contract Number, description of the Goods, quantity, vessel, bill of lading number and date, port of loading, date of shipment, port of</w:t>
            </w:r>
            <w:r w:rsidR="005E13C4" w:rsidRPr="00E94FFB">
              <w:t xml:space="preserve"> </w:t>
            </w:r>
            <w:r w:rsidRPr="00E94FFB">
              <w:t xml:space="preserve">discharge etc. Upon delivery to the Project Site, the Supplier shall </w:t>
            </w:r>
          </w:p>
          <w:p w:rsidR="002C5103" w:rsidRPr="00E94FFB" w:rsidRDefault="002C5103" w:rsidP="002C5103">
            <w:pPr>
              <w:spacing w:line="240" w:lineRule="auto"/>
            </w:pPr>
            <w:r w:rsidRPr="00E94FFB">
              <w:t xml:space="preserve">notify the Procuring Entity and present the following documents as </w:t>
            </w:r>
          </w:p>
          <w:p w:rsidR="002C5103" w:rsidRPr="00E94FFB" w:rsidRDefault="002C5103" w:rsidP="002C5103">
            <w:pPr>
              <w:spacing w:line="240" w:lineRule="auto"/>
            </w:pPr>
            <w:r w:rsidRPr="00E94FFB">
              <w:t xml:space="preserve">applicable with the documentary requirements of any letter of credit </w:t>
            </w:r>
          </w:p>
          <w:p w:rsidR="002C5103" w:rsidRPr="00E94FFB" w:rsidRDefault="002C5103" w:rsidP="002C5103">
            <w:pPr>
              <w:spacing w:line="240" w:lineRule="auto"/>
            </w:pPr>
            <w:r w:rsidRPr="00E94FFB">
              <w:t xml:space="preserve">issued taking precedence: </w:t>
            </w:r>
          </w:p>
          <w:p w:rsidR="005E13C4" w:rsidRPr="00E94FFB" w:rsidRDefault="005E13C4" w:rsidP="002C5103">
            <w:pPr>
              <w:spacing w:line="240" w:lineRule="auto"/>
            </w:pPr>
          </w:p>
          <w:p w:rsidR="005E13C4" w:rsidRPr="00E94FFB" w:rsidRDefault="002C5103" w:rsidP="005E13C4">
            <w:pPr>
              <w:numPr>
                <w:ilvl w:val="0"/>
                <w:numId w:val="18"/>
              </w:numPr>
              <w:spacing w:after="120" w:line="240" w:lineRule="auto"/>
              <w:ind w:left="720"/>
            </w:pPr>
            <w:r w:rsidRPr="00E94FFB">
              <w:t xml:space="preserve">Original and four copies of the Supplier’s invoice showing Goods’ description, quantity, unit price, and total amount; </w:t>
            </w:r>
          </w:p>
          <w:p w:rsidR="005E13C4" w:rsidRPr="00E94FFB" w:rsidRDefault="002C5103" w:rsidP="005E13C4">
            <w:pPr>
              <w:numPr>
                <w:ilvl w:val="0"/>
                <w:numId w:val="18"/>
              </w:numPr>
              <w:spacing w:after="120" w:line="240" w:lineRule="auto"/>
              <w:ind w:left="720"/>
            </w:pPr>
            <w:r w:rsidRPr="00E94FFB">
              <w:t xml:space="preserve">Original and four copies of the negotiable, clean shipped on board bill of lading marked “freight pre-paid” and five copies of the non-negotiable bill of lading ; </w:t>
            </w:r>
          </w:p>
          <w:p w:rsidR="005E13C4" w:rsidRPr="00E94FFB" w:rsidRDefault="002C5103" w:rsidP="005E13C4">
            <w:pPr>
              <w:numPr>
                <w:ilvl w:val="0"/>
                <w:numId w:val="18"/>
              </w:numPr>
              <w:spacing w:after="120" w:line="240" w:lineRule="auto"/>
              <w:ind w:left="720"/>
            </w:pPr>
            <w:r w:rsidRPr="00E94FFB">
              <w:t xml:space="preserve">Original Supplier’s factory inspection report;  </w:t>
            </w:r>
          </w:p>
          <w:p w:rsidR="005E13C4" w:rsidRPr="00E94FFB" w:rsidRDefault="002C5103" w:rsidP="005E13C4">
            <w:pPr>
              <w:numPr>
                <w:ilvl w:val="0"/>
                <w:numId w:val="18"/>
              </w:numPr>
              <w:spacing w:after="120" w:line="240" w:lineRule="auto"/>
              <w:ind w:left="720"/>
            </w:pPr>
            <w:r w:rsidRPr="00E94FFB">
              <w:t xml:space="preserve">Original and four copies of the Manufacturer’s and/or Supplier’s warranty certificate; </w:t>
            </w:r>
          </w:p>
          <w:p w:rsidR="002C5103" w:rsidRPr="00E94FFB" w:rsidRDefault="002C5103" w:rsidP="005E13C4">
            <w:pPr>
              <w:numPr>
                <w:ilvl w:val="0"/>
                <w:numId w:val="18"/>
              </w:numPr>
              <w:spacing w:after="120" w:line="240" w:lineRule="auto"/>
              <w:ind w:left="720"/>
            </w:pPr>
            <w:r w:rsidRPr="00E94FFB">
              <w:lastRenderedPageBreak/>
              <w:t xml:space="preserve">Original and four copies of  the certificate of origin (for imported Goods); </w:t>
            </w:r>
          </w:p>
          <w:p w:rsidR="005E13C4" w:rsidRPr="00E94FFB" w:rsidRDefault="002C5103" w:rsidP="005E13C4">
            <w:pPr>
              <w:numPr>
                <w:ilvl w:val="0"/>
                <w:numId w:val="18"/>
              </w:numPr>
              <w:spacing w:after="120" w:line="240" w:lineRule="auto"/>
              <w:ind w:left="720"/>
            </w:pPr>
            <w:r w:rsidRPr="00E94FFB">
              <w:t xml:space="preserve">Delivery receipt detailing number and description of items received signed by the Procuring Entity’s representative at the Project Site; </w:t>
            </w:r>
          </w:p>
          <w:p w:rsidR="005E13C4" w:rsidRPr="00E94FFB" w:rsidRDefault="002C5103" w:rsidP="005E13C4">
            <w:pPr>
              <w:numPr>
                <w:ilvl w:val="0"/>
                <w:numId w:val="18"/>
              </w:numPr>
              <w:spacing w:after="120" w:line="240" w:lineRule="auto"/>
              <w:ind w:left="720"/>
            </w:pPr>
            <w:r w:rsidRPr="00E94FFB">
              <w:t xml:space="preserve">Certificate of Acceptance/Inspection Report signed by the Procuring Entity’s representative at the Project Site; and </w:t>
            </w:r>
          </w:p>
          <w:p w:rsidR="002C5103" w:rsidRPr="00E94FFB" w:rsidRDefault="002C5103" w:rsidP="005E13C4">
            <w:pPr>
              <w:numPr>
                <w:ilvl w:val="0"/>
                <w:numId w:val="18"/>
              </w:numPr>
              <w:spacing w:after="120" w:line="240" w:lineRule="auto"/>
              <w:ind w:left="720"/>
            </w:pPr>
            <w:r w:rsidRPr="00E94FFB">
              <w:t xml:space="preserve">Four copies of the Invoice Receipt for Property signed by the Procuring Entity’s representative at the Project Site.  </w:t>
            </w:r>
          </w:p>
          <w:p w:rsidR="005E13C4" w:rsidRPr="00E94FFB" w:rsidRDefault="005E13C4" w:rsidP="002C5103">
            <w:pPr>
              <w:spacing w:line="240" w:lineRule="auto"/>
            </w:pPr>
          </w:p>
          <w:p w:rsidR="002C5103" w:rsidRPr="00E94FFB" w:rsidRDefault="002C5103" w:rsidP="002C5103">
            <w:pPr>
              <w:spacing w:line="240" w:lineRule="auto"/>
            </w:pPr>
            <w:r w:rsidRPr="00E94FFB">
              <w:t xml:space="preserve">For purposes of this Clause the Procuring Entity’s Representative at the Project Site is Engr. Marcelo Landas III. </w:t>
            </w:r>
          </w:p>
          <w:p w:rsidR="005E13C4" w:rsidRPr="00E94FFB" w:rsidRDefault="005E13C4" w:rsidP="002C5103">
            <w:pPr>
              <w:spacing w:line="240" w:lineRule="auto"/>
            </w:pPr>
          </w:p>
          <w:p w:rsidR="002C5103" w:rsidRPr="00E94FFB" w:rsidRDefault="002C5103" w:rsidP="002C5103">
            <w:pPr>
              <w:spacing w:line="240" w:lineRule="auto"/>
              <w:rPr>
                <w:b/>
              </w:rPr>
            </w:pPr>
            <w:r w:rsidRPr="00E94FFB">
              <w:rPr>
                <w:b/>
              </w:rPr>
              <w:t xml:space="preserve">Packaging – </w:t>
            </w:r>
          </w:p>
          <w:p w:rsidR="005E13C4" w:rsidRPr="00E94FFB" w:rsidRDefault="005E13C4" w:rsidP="002C5103">
            <w:pPr>
              <w:spacing w:line="240" w:lineRule="auto"/>
              <w:rPr>
                <w:b/>
              </w:rPr>
            </w:pPr>
          </w:p>
          <w:p w:rsidR="002C5103" w:rsidRPr="00E94FFB" w:rsidRDefault="002C5103" w:rsidP="002C5103">
            <w:pPr>
              <w:spacing w:line="240" w:lineRule="auto"/>
            </w:pPr>
            <w:r w:rsidRPr="00E94FFB">
              <w:t xml:space="preserve">The Supplier shall provide such packaging of the Goods as is required to prevent their damage or deterioration during transit to their final destination, as indicated in </w:t>
            </w:r>
            <w:r w:rsidR="006C2194" w:rsidRPr="00E94FFB">
              <w:t>this Contract</w:t>
            </w:r>
            <w:r w:rsidRPr="00E94FFB">
              <w:t xml:space="preserve">.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 </w:t>
            </w:r>
          </w:p>
          <w:p w:rsidR="005E13C4" w:rsidRPr="00E94FFB" w:rsidRDefault="005E13C4" w:rsidP="002C5103">
            <w:pPr>
              <w:spacing w:line="240" w:lineRule="auto"/>
            </w:pPr>
          </w:p>
          <w:p w:rsidR="002C5103" w:rsidRPr="00E94FFB" w:rsidRDefault="002C5103" w:rsidP="002C5103">
            <w:pPr>
              <w:spacing w:line="240" w:lineRule="auto"/>
            </w:pPr>
            <w:r w:rsidRPr="00E94FFB">
              <w:t xml:space="preserve">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 </w:t>
            </w:r>
          </w:p>
          <w:p w:rsidR="005E13C4" w:rsidRPr="00E94FFB" w:rsidRDefault="005E13C4" w:rsidP="002C5103">
            <w:pPr>
              <w:spacing w:line="240" w:lineRule="auto"/>
            </w:pPr>
          </w:p>
          <w:p w:rsidR="002C5103" w:rsidRPr="00E94FFB" w:rsidRDefault="002C5103" w:rsidP="002C5103">
            <w:pPr>
              <w:spacing w:line="240" w:lineRule="auto"/>
            </w:pPr>
            <w:r w:rsidRPr="00E94FFB">
              <w:t xml:space="preserve">The outer packaging must be clearly marked on at least four (4) sides </w:t>
            </w:r>
          </w:p>
          <w:p w:rsidR="002C5103" w:rsidRPr="00E94FFB" w:rsidRDefault="002C5103" w:rsidP="002C5103">
            <w:pPr>
              <w:spacing w:line="240" w:lineRule="auto"/>
            </w:pPr>
            <w:r w:rsidRPr="00E94FFB">
              <w:t xml:space="preserve">as follows: </w:t>
            </w:r>
          </w:p>
          <w:p w:rsidR="005E13C4" w:rsidRPr="00E94FFB" w:rsidRDefault="005E13C4" w:rsidP="002C5103">
            <w:pPr>
              <w:spacing w:line="240" w:lineRule="auto"/>
            </w:pPr>
          </w:p>
          <w:p w:rsidR="002C5103" w:rsidRPr="00E94FFB" w:rsidRDefault="002C5103" w:rsidP="005E13C4">
            <w:pPr>
              <w:spacing w:after="120" w:line="240" w:lineRule="auto"/>
            </w:pPr>
            <w:r w:rsidRPr="00E94FFB">
              <w:t xml:space="preserve">Name of the Procuring Entity </w:t>
            </w:r>
          </w:p>
          <w:p w:rsidR="002C5103" w:rsidRPr="00E94FFB" w:rsidRDefault="002C5103" w:rsidP="005E13C4">
            <w:pPr>
              <w:spacing w:after="120" w:line="240" w:lineRule="auto"/>
            </w:pPr>
            <w:r w:rsidRPr="00E94FFB">
              <w:t xml:space="preserve">Name of the Supplier </w:t>
            </w:r>
          </w:p>
          <w:p w:rsidR="002C5103" w:rsidRPr="00E94FFB" w:rsidRDefault="002C5103" w:rsidP="005E13C4">
            <w:pPr>
              <w:spacing w:after="120" w:line="240" w:lineRule="auto"/>
            </w:pPr>
            <w:r w:rsidRPr="00E94FFB">
              <w:t xml:space="preserve">Contract Description </w:t>
            </w:r>
          </w:p>
          <w:p w:rsidR="002C5103" w:rsidRPr="00E94FFB" w:rsidRDefault="002C5103" w:rsidP="005E13C4">
            <w:pPr>
              <w:spacing w:after="120" w:line="240" w:lineRule="auto"/>
            </w:pPr>
            <w:r w:rsidRPr="00E94FFB">
              <w:t xml:space="preserve">Final Destination </w:t>
            </w:r>
          </w:p>
          <w:p w:rsidR="002C5103" w:rsidRPr="00E94FFB" w:rsidRDefault="002C5103" w:rsidP="005E13C4">
            <w:pPr>
              <w:spacing w:after="120" w:line="240" w:lineRule="auto"/>
            </w:pPr>
            <w:r w:rsidRPr="00E94FFB">
              <w:t xml:space="preserve">Gross weight </w:t>
            </w:r>
          </w:p>
          <w:p w:rsidR="002C5103" w:rsidRPr="00E94FFB" w:rsidRDefault="002C5103" w:rsidP="005E13C4">
            <w:pPr>
              <w:spacing w:after="120" w:line="240" w:lineRule="auto"/>
            </w:pPr>
            <w:r w:rsidRPr="00E94FFB">
              <w:t xml:space="preserve">Any special lifting instructions </w:t>
            </w:r>
          </w:p>
          <w:p w:rsidR="002C5103" w:rsidRPr="00E94FFB" w:rsidRDefault="002C5103" w:rsidP="005E13C4">
            <w:pPr>
              <w:spacing w:after="120" w:line="240" w:lineRule="auto"/>
            </w:pPr>
            <w:r w:rsidRPr="00E94FFB">
              <w:t xml:space="preserve">Any special handling instructions </w:t>
            </w:r>
          </w:p>
          <w:p w:rsidR="002C5103" w:rsidRPr="00E94FFB" w:rsidRDefault="002C5103" w:rsidP="005E13C4">
            <w:pPr>
              <w:spacing w:after="120" w:line="240" w:lineRule="auto"/>
            </w:pPr>
            <w:r w:rsidRPr="00E94FFB">
              <w:t xml:space="preserve">Any relevant HAZCHEM classifications </w:t>
            </w:r>
          </w:p>
          <w:p w:rsidR="002C5103" w:rsidRPr="00E94FFB" w:rsidRDefault="002C5103" w:rsidP="006C2194">
            <w:pPr>
              <w:spacing w:after="240" w:line="240" w:lineRule="auto"/>
            </w:pPr>
            <w:r w:rsidRPr="00E94FFB">
              <w:t>A packaging list identifying the contents and quantities of the package</w:t>
            </w:r>
            <w:r w:rsidR="006C2194" w:rsidRPr="00E94FFB">
              <w:t xml:space="preserve"> </w:t>
            </w:r>
            <w:r w:rsidRPr="00E94FFB">
              <w:t xml:space="preserve">is to be placed on an accessible point of the outer packaging if practical. If not practical the packaging list is to be placed inside the </w:t>
            </w:r>
            <w:r w:rsidRPr="00E94FFB">
              <w:lastRenderedPageBreak/>
              <w:t xml:space="preserve">outer packaging but outside the secondary packaging. </w:t>
            </w:r>
          </w:p>
          <w:p w:rsidR="002C5103" w:rsidRPr="00E94FFB" w:rsidRDefault="002C5103" w:rsidP="002C5103">
            <w:pPr>
              <w:spacing w:line="240" w:lineRule="auto"/>
              <w:rPr>
                <w:b/>
              </w:rPr>
            </w:pPr>
            <w:r w:rsidRPr="00E94FFB">
              <w:rPr>
                <w:b/>
              </w:rPr>
              <w:t xml:space="preserve">Insurance – </w:t>
            </w:r>
          </w:p>
          <w:p w:rsidR="006C2194" w:rsidRPr="00E94FFB" w:rsidRDefault="006C2194" w:rsidP="002C5103">
            <w:pPr>
              <w:spacing w:line="240" w:lineRule="auto"/>
            </w:pPr>
          </w:p>
          <w:p w:rsidR="002C5103" w:rsidRPr="00E94FFB" w:rsidRDefault="002C5103" w:rsidP="002C5103">
            <w:pPr>
              <w:spacing w:line="240" w:lineRule="auto"/>
            </w:pPr>
            <w:r w:rsidRPr="00E94FFB">
              <w:t xml:space="preserve">The Goods supplied under this Contract shall be fully insured by the Supplier in a freely </w:t>
            </w:r>
            <w:r w:rsidR="006C2194" w:rsidRPr="00E94FFB">
              <w:t>convertible currency</w:t>
            </w:r>
            <w:r w:rsidRPr="00E94FFB">
              <w:t xml:space="preserve"> against loss or damage</w:t>
            </w:r>
            <w:r w:rsidR="006C2194" w:rsidRPr="00E94FFB">
              <w:t xml:space="preserve"> </w:t>
            </w:r>
            <w:r w:rsidRPr="00E94FFB">
              <w:t xml:space="preserve">incidental to manufacture or acquisition, transportation, storage, and delivery.  The Goods remain at the risk and title of the Supplier until their final acceptance by the Procuring Entity. </w:t>
            </w:r>
          </w:p>
          <w:p w:rsidR="006C2194" w:rsidRPr="00E94FFB" w:rsidRDefault="006C2194" w:rsidP="002C5103">
            <w:pPr>
              <w:spacing w:line="240" w:lineRule="auto"/>
              <w:rPr>
                <w:b/>
              </w:rPr>
            </w:pPr>
          </w:p>
          <w:p w:rsidR="002C5103" w:rsidRPr="00E94FFB" w:rsidRDefault="002C5103" w:rsidP="002C5103">
            <w:pPr>
              <w:spacing w:line="240" w:lineRule="auto"/>
              <w:rPr>
                <w:b/>
              </w:rPr>
            </w:pPr>
            <w:r w:rsidRPr="00E94FFB">
              <w:rPr>
                <w:b/>
              </w:rPr>
              <w:t xml:space="preserve">Transportation – </w:t>
            </w:r>
          </w:p>
          <w:p w:rsidR="006C2194" w:rsidRPr="00E94FFB" w:rsidRDefault="006C2194" w:rsidP="002C5103">
            <w:pPr>
              <w:spacing w:line="240" w:lineRule="auto"/>
              <w:rPr>
                <w:b/>
              </w:rPr>
            </w:pPr>
          </w:p>
          <w:p w:rsidR="002C5103" w:rsidRPr="00E94FFB" w:rsidRDefault="002C5103" w:rsidP="002C5103">
            <w:pPr>
              <w:spacing w:line="240" w:lineRule="auto"/>
            </w:pPr>
            <w:r w:rsidRPr="00E94FFB">
              <w:t xml:space="preserve">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 </w:t>
            </w:r>
          </w:p>
          <w:p w:rsidR="006C2194" w:rsidRPr="00E94FFB" w:rsidRDefault="006C2194" w:rsidP="002C5103">
            <w:pPr>
              <w:spacing w:line="240" w:lineRule="auto"/>
            </w:pPr>
          </w:p>
          <w:p w:rsidR="002C5103" w:rsidRPr="00E94FFB" w:rsidRDefault="002C5103" w:rsidP="002C5103">
            <w:pPr>
              <w:spacing w:line="240" w:lineRule="auto"/>
            </w:pPr>
            <w:r w:rsidRPr="00E94FFB">
              <w:t xml:space="preserve">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 </w:t>
            </w:r>
          </w:p>
          <w:p w:rsidR="006C2194" w:rsidRPr="00E94FFB" w:rsidRDefault="006C2194" w:rsidP="002C5103">
            <w:pPr>
              <w:spacing w:line="240" w:lineRule="auto"/>
            </w:pPr>
          </w:p>
          <w:p w:rsidR="002C5103" w:rsidRPr="00E94FFB" w:rsidRDefault="002C5103" w:rsidP="002C5103">
            <w:pPr>
              <w:spacing w:line="240" w:lineRule="auto"/>
            </w:pPr>
            <w:r w:rsidRPr="00E94FFB">
              <w:t xml:space="preserve">Where the Supplier is required under Contract to deliver the Goods CIF, CIP or DDP, Goods are </w:t>
            </w:r>
            <w:r w:rsidR="006C2194" w:rsidRPr="00E94FFB">
              <w:t>to be</w:t>
            </w:r>
            <w:r w:rsidRPr="00E94FFB">
              <w:t xml:space="preserve"> transported on carriers of Philippine registry. In the event that no ca</w:t>
            </w:r>
            <w:r w:rsidR="006C2194" w:rsidRPr="00E94FFB">
              <w:t xml:space="preserve">rrier of Philippine registry is </w:t>
            </w:r>
            <w:r w:rsidRPr="00E94FFB">
              <w:t>available, Goods may be shipped by a carrier which is not of Philippine registry provided that the S</w:t>
            </w:r>
            <w:r w:rsidR="006C2194" w:rsidRPr="00E94FFB">
              <w:t xml:space="preserve">upplier obtains and presents to </w:t>
            </w:r>
            <w:r w:rsidRPr="00E94FFB">
              <w:t xml:space="preserve">the Procuring Entity certification </w:t>
            </w:r>
            <w:r w:rsidR="006C2194" w:rsidRPr="00E94FFB">
              <w:t xml:space="preserve">to this effect from the nearest </w:t>
            </w:r>
            <w:r w:rsidRPr="00E94FFB">
              <w:t>Philippine consulate to the port of dispa</w:t>
            </w:r>
            <w:r w:rsidR="006C2194" w:rsidRPr="00E94FFB">
              <w:t xml:space="preserve">tch. In the event that carriers </w:t>
            </w:r>
            <w:r w:rsidRPr="00E94FFB">
              <w:t>of Philippine registry are availabl</w:t>
            </w:r>
            <w:r w:rsidR="006C2194" w:rsidRPr="00E94FFB">
              <w:t xml:space="preserve">e but their schedule delays the </w:t>
            </w:r>
            <w:r w:rsidRPr="00E94FFB">
              <w:t>Supplier in its performance of this Co</w:t>
            </w:r>
            <w:r w:rsidR="006C2194" w:rsidRPr="00E94FFB">
              <w:t xml:space="preserve">ntract the period from when the </w:t>
            </w:r>
            <w:r w:rsidRPr="00E94FFB">
              <w:t xml:space="preserve">Goods were first ready for shipment </w:t>
            </w:r>
            <w:r w:rsidR="006C2194" w:rsidRPr="00E94FFB">
              <w:t xml:space="preserve">and the actual date of shipment </w:t>
            </w:r>
            <w:r w:rsidRPr="00E94FFB">
              <w:t xml:space="preserve">the period of delay will be </w:t>
            </w:r>
            <w:r w:rsidR="006C2194" w:rsidRPr="00E94FFB">
              <w:t>considered force</w:t>
            </w:r>
            <w:r w:rsidRPr="00E94FFB">
              <w:t xml:space="preserve"> majeure in accordance with </w:t>
            </w:r>
            <w:r w:rsidRPr="00E94FFB">
              <w:rPr>
                <w:b/>
              </w:rPr>
              <w:t>GCC</w:t>
            </w:r>
            <w:r w:rsidRPr="00E94FFB">
              <w:t xml:space="preserve"> Clause 22. </w:t>
            </w:r>
          </w:p>
          <w:p w:rsidR="006C2194" w:rsidRPr="00E94FFB" w:rsidRDefault="006C2194" w:rsidP="002C5103">
            <w:pPr>
              <w:spacing w:line="240" w:lineRule="auto"/>
            </w:pPr>
          </w:p>
          <w:p w:rsidR="002C5103" w:rsidRPr="00E94FFB" w:rsidRDefault="002C5103" w:rsidP="002C5103">
            <w:pPr>
              <w:spacing w:line="240" w:lineRule="auto"/>
            </w:pPr>
            <w:r w:rsidRPr="00E94FFB">
              <w:t xml:space="preserve">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 </w:t>
            </w:r>
          </w:p>
          <w:p w:rsidR="006C2194" w:rsidRPr="00E94FFB" w:rsidRDefault="006C2194" w:rsidP="002C5103">
            <w:pPr>
              <w:spacing w:line="240" w:lineRule="auto"/>
              <w:rPr>
                <w:b/>
              </w:rPr>
            </w:pPr>
          </w:p>
          <w:p w:rsidR="002C5103" w:rsidRPr="00E94FFB" w:rsidRDefault="002C5103" w:rsidP="002C5103">
            <w:pPr>
              <w:spacing w:line="240" w:lineRule="auto"/>
              <w:rPr>
                <w:b/>
              </w:rPr>
            </w:pPr>
            <w:r w:rsidRPr="00E94FFB">
              <w:rPr>
                <w:b/>
              </w:rPr>
              <w:t xml:space="preserve">Patent Rights – </w:t>
            </w:r>
          </w:p>
          <w:p w:rsidR="006C2194" w:rsidRPr="00E94FFB" w:rsidRDefault="006C2194" w:rsidP="002C5103">
            <w:pPr>
              <w:spacing w:line="240" w:lineRule="auto"/>
              <w:rPr>
                <w:b/>
              </w:rPr>
            </w:pPr>
          </w:p>
          <w:p w:rsidR="00FA1DFC" w:rsidRPr="00E94FFB" w:rsidRDefault="002C5103" w:rsidP="006C2194">
            <w:pPr>
              <w:spacing w:line="240" w:lineRule="auto"/>
            </w:pPr>
            <w:r w:rsidRPr="00E94FFB">
              <w:t xml:space="preserve">The Supplier shall indemnify the Procuring Entity against all third-party claims of infringement of patent, trademark, or industrial </w:t>
            </w:r>
            <w:r w:rsidR="006C2194" w:rsidRPr="00E94FFB">
              <w:t xml:space="preserve">design </w:t>
            </w:r>
            <w:r w:rsidRPr="00E94FFB">
              <w:t>rights arising from use of the Goods or any part thereof.</w:t>
            </w:r>
          </w:p>
        </w:tc>
      </w:tr>
      <w:bookmarkStart w:id="3806" w:name="scc7_1"/>
      <w:bookmarkEnd w:id="3806"/>
      <w:tr w:rsidR="00FA1DFC" w:rsidRPr="00E94FFB" w:rsidTr="00176EDC">
        <w:tc>
          <w:tcPr>
            <w:tcW w:w="1655" w:type="dxa"/>
          </w:tcPr>
          <w:p w:rsidR="00FA1DFC" w:rsidRPr="00E94FFB" w:rsidRDefault="00FA1DFC" w:rsidP="00176EDC">
            <w:pPr>
              <w:spacing w:before="100" w:beforeAutospacing="1" w:after="120"/>
              <w:rPr>
                <w:szCs w:val="24"/>
              </w:rPr>
            </w:pPr>
            <w:r w:rsidRPr="00E94FFB">
              <w:rPr>
                <w:szCs w:val="24"/>
              </w:rPr>
              <w:lastRenderedPageBreak/>
              <w:fldChar w:fldCharType="begin"/>
            </w:r>
            <w:r w:rsidRPr="00E94FFB">
              <w:rPr>
                <w:szCs w:val="24"/>
              </w:rPr>
              <w:instrText xml:space="preserve"> REF _Ref242246914 \r \h </w:instrText>
            </w:r>
            <w:r w:rsidRPr="00E94FFB">
              <w:rPr>
                <w:szCs w:val="24"/>
              </w:rPr>
            </w:r>
            <w:r w:rsidR="00BE1989" w:rsidRPr="00E94FFB">
              <w:rPr>
                <w:szCs w:val="24"/>
              </w:rPr>
              <w:instrText xml:space="preserve"> \* MERGEFORMAT </w:instrText>
            </w:r>
            <w:r w:rsidRPr="00E94FFB">
              <w:rPr>
                <w:szCs w:val="24"/>
              </w:rPr>
              <w:fldChar w:fldCharType="separate"/>
            </w:r>
            <w:r w:rsidR="00FA1BEA">
              <w:rPr>
                <w:szCs w:val="24"/>
              </w:rPr>
              <w:t>9</w:t>
            </w:r>
            <w:r w:rsidRPr="00E94FFB">
              <w:rPr>
                <w:szCs w:val="24"/>
              </w:rPr>
              <w:fldChar w:fldCharType="end"/>
            </w:r>
            <w:bookmarkStart w:id="3807" w:name="scc8_1"/>
            <w:bookmarkEnd w:id="3807"/>
          </w:p>
        </w:tc>
        <w:tc>
          <w:tcPr>
            <w:tcW w:w="6985" w:type="dxa"/>
          </w:tcPr>
          <w:p w:rsidR="00FA1DFC" w:rsidRPr="00E94FFB" w:rsidRDefault="00FA1DFC" w:rsidP="00E43B90">
            <w:pPr>
              <w:spacing w:before="100" w:beforeAutospacing="1" w:after="120"/>
              <w:ind w:left="16"/>
              <w:rPr>
                <w:szCs w:val="24"/>
              </w:rPr>
            </w:pPr>
            <w:r w:rsidRPr="00E94FFB">
              <w:rPr>
                <w:szCs w:val="24"/>
              </w:rPr>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IRR-A.</w:t>
            </w:r>
          </w:p>
        </w:tc>
      </w:tr>
      <w:tr w:rsidR="00FA1DFC" w:rsidRPr="00E94FFB" w:rsidTr="00176EDC">
        <w:tc>
          <w:tcPr>
            <w:tcW w:w="1655" w:type="dxa"/>
          </w:tcPr>
          <w:p w:rsidR="00FA1DFC" w:rsidRPr="00E94FFB" w:rsidRDefault="00FA1DFC" w:rsidP="00176EDC">
            <w:pPr>
              <w:spacing w:before="100" w:beforeAutospacing="1" w:after="120"/>
              <w:rPr>
                <w:szCs w:val="24"/>
              </w:rPr>
            </w:pPr>
            <w:r w:rsidRPr="00E94FFB">
              <w:rPr>
                <w:szCs w:val="24"/>
              </w:rPr>
              <w:fldChar w:fldCharType="begin"/>
            </w:r>
            <w:r w:rsidRPr="00E94FFB">
              <w:rPr>
                <w:szCs w:val="24"/>
              </w:rPr>
              <w:instrText xml:space="preserve"> REF _Ref33507018 \r \h </w:instrText>
            </w:r>
            <w:r w:rsidRPr="00E94FFB">
              <w:rPr>
                <w:szCs w:val="24"/>
              </w:rPr>
            </w:r>
            <w:r w:rsidRPr="00E94FFB">
              <w:rPr>
                <w:szCs w:val="24"/>
              </w:rPr>
              <w:instrText xml:space="preserve"> \* MERGEFORMAT </w:instrText>
            </w:r>
            <w:r w:rsidRPr="00E94FFB">
              <w:rPr>
                <w:szCs w:val="24"/>
              </w:rPr>
              <w:fldChar w:fldCharType="separate"/>
            </w:r>
            <w:r w:rsidR="00FA1BEA">
              <w:rPr>
                <w:szCs w:val="24"/>
              </w:rPr>
              <w:t>10.1</w:t>
            </w:r>
            <w:r w:rsidRPr="00E94FFB">
              <w:rPr>
                <w:szCs w:val="24"/>
              </w:rPr>
              <w:fldChar w:fldCharType="end"/>
            </w:r>
            <w:bookmarkStart w:id="3808" w:name="scc9_1"/>
            <w:bookmarkEnd w:id="3808"/>
          </w:p>
        </w:tc>
        <w:tc>
          <w:tcPr>
            <w:tcW w:w="6985" w:type="dxa"/>
          </w:tcPr>
          <w:p w:rsidR="00FA1DFC" w:rsidRPr="00E94FFB" w:rsidRDefault="00FA1DFC" w:rsidP="00E43B90">
            <w:pPr>
              <w:tabs>
                <w:tab w:val="left" w:pos="1440"/>
              </w:tabs>
              <w:suppressAutoHyphens/>
              <w:spacing w:before="100" w:beforeAutospacing="1" w:after="120"/>
            </w:pPr>
            <w:r w:rsidRPr="00E94FFB">
              <w:t>No further instructions.</w:t>
            </w:r>
            <w:r w:rsidR="00AA18C5" w:rsidRPr="00E94FFB">
              <w:t xml:space="preserve">                    </w:t>
            </w:r>
          </w:p>
        </w:tc>
      </w:tr>
      <w:tr w:rsidR="00FA1DFC" w:rsidRPr="00E94FFB" w:rsidTr="00176EDC">
        <w:tc>
          <w:tcPr>
            <w:tcW w:w="1655" w:type="dxa"/>
          </w:tcPr>
          <w:p w:rsidR="00FA1DFC" w:rsidRPr="00E94FFB" w:rsidRDefault="00FA1DFC" w:rsidP="00176EDC">
            <w:pPr>
              <w:spacing w:before="100" w:beforeAutospacing="1" w:after="120"/>
              <w:rPr>
                <w:szCs w:val="24"/>
              </w:rPr>
            </w:pPr>
            <w:r w:rsidRPr="00E94FFB">
              <w:rPr>
                <w:szCs w:val="24"/>
              </w:rPr>
              <w:fldChar w:fldCharType="begin"/>
            </w:r>
            <w:r w:rsidRPr="00E94FFB">
              <w:rPr>
                <w:szCs w:val="24"/>
              </w:rPr>
              <w:instrText xml:space="preserve"> REF _Ref33507941 \r \h </w:instrText>
            </w:r>
            <w:r w:rsidRPr="00E94FFB">
              <w:rPr>
                <w:szCs w:val="24"/>
              </w:rPr>
            </w:r>
            <w:r w:rsidRPr="00E94FFB">
              <w:rPr>
                <w:szCs w:val="24"/>
              </w:rPr>
              <w:instrText xml:space="preserve"> \* MERGEFORMAT </w:instrText>
            </w:r>
            <w:r w:rsidRPr="00E94FFB">
              <w:rPr>
                <w:szCs w:val="24"/>
              </w:rPr>
              <w:fldChar w:fldCharType="separate"/>
            </w:r>
            <w:r w:rsidR="00FA1BEA">
              <w:rPr>
                <w:szCs w:val="24"/>
              </w:rPr>
              <w:t>10.4</w:t>
            </w:r>
            <w:r w:rsidRPr="00E94FFB">
              <w:rPr>
                <w:szCs w:val="24"/>
              </w:rPr>
              <w:fldChar w:fldCharType="end"/>
            </w:r>
            <w:bookmarkStart w:id="3809" w:name="scc9_4"/>
            <w:bookmarkEnd w:id="3809"/>
          </w:p>
        </w:tc>
        <w:tc>
          <w:tcPr>
            <w:tcW w:w="6985" w:type="dxa"/>
          </w:tcPr>
          <w:p w:rsidR="00FA1DFC" w:rsidRPr="00E94FFB" w:rsidRDefault="00FA1DFC" w:rsidP="00E43B90">
            <w:pPr>
              <w:suppressAutoHyphens/>
              <w:spacing w:before="100" w:beforeAutospacing="1" w:after="120"/>
              <w:ind w:left="16"/>
            </w:pPr>
            <w:r w:rsidRPr="00E94FFB">
              <w:t>No further instructions.</w:t>
            </w:r>
          </w:p>
        </w:tc>
      </w:tr>
      <w:bookmarkStart w:id="3810" w:name="scc11_2"/>
      <w:bookmarkEnd w:id="3810"/>
      <w:tr w:rsidR="00FA1DFC" w:rsidRPr="00E94FFB" w:rsidTr="00176EDC">
        <w:tc>
          <w:tcPr>
            <w:tcW w:w="1655" w:type="dxa"/>
          </w:tcPr>
          <w:p w:rsidR="00FA1DFC" w:rsidRPr="00E94FFB" w:rsidRDefault="00FA1DFC" w:rsidP="00176EDC">
            <w:pPr>
              <w:spacing w:before="100" w:beforeAutospacing="1" w:after="120"/>
              <w:jc w:val="left"/>
              <w:rPr>
                <w:szCs w:val="24"/>
              </w:rPr>
            </w:pPr>
            <w:r w:rsidRPr="00E94FFB">
              <w:rPr>
                <w:szCs w:val="24"/>
              </w:rPr>
              <w:fldChar w:fldCharType="begin"/>
            </w:r>
            <w:r w:rsidRPr="00E94FFB">
              <w:rPr>
                <w:szCs w:val="24"/>
              </w:rPr>
              <w:instrText xml:space="preserve"> REF _Ref240880738 \r \h </w:instrText>
            </w:r>
            <w:r w:rsidRPr="00E94FFB">
              <w:rPr>
                <w:szCs w:val="24"/>
              </w:rPr>
            </w:r>
            <w:r w:rsidR="00BE1989" w:rsidRPr="00E94FFB">
              <w:rPr>
                <w:szCs w:val="24"/>
              </w:rPr>
              <w:instrText xml:space="preserve"> \* MERGEFORMAT </w:instrText>
            </w:r>
            <w:r w:rsidRPr="00E94FFB">
              <w:rPr>
                <w:szCs w:val="24"/>
              </w:rPr>
              <w:fldChar w:fldCharType="separate"/>
            </w:r>
            <w:r w:rsidR="00FA1BEA">
              <w:rPr>
                <w:szCs w:val="24"/>
              </w:rPr>
              <w:t>13.1</w:t>
            </w:r>
            <w:r w:rsidRPr="00E94FFB">
              <w:rPr>
                <w:szCs w:val="24"/>
              </w:rPr>
              <w:fldChar w:fldCharType="end"/>
            </w:r>
            <w:bookmarkStart w:id="3811" w:name="scc11_1"/>
            <w:bookmarkEnd w:id="3811"/>
          </w:p>
        </w:tc>
        <w:tc>
          <w:tcPr>
            <w:tcW w:w="6985" w:type="dxa"/>
          </w:tcPr>
          <w:p w:rsidR="00FA1DFC" w:rsidRPr="00E94FFB" w:rsidRDefault="00FA1DFC" w:rsidP="00E43B90">
            <w:pPr>
              <w:spacing w:before="100" w:beforeAutospacing="1" w:after="120"/>
              <w:ind w:left="16"/>
              <w:rPr>
                <w:i/>
              </w:rPr>
            </w:pPr>
            <w:r w:rsidRPr="00E94FFB">
              <w:t>No further instructions.</w:t>
            </w:r>
          </w:p>
        </w:tc>
      </w:tr>
      <w:tr w:rsidR="00FA1DFC" w:rsidRPr="00E94FFB" w:rsidTr="00176EDC">
        <w:tc>
          <w:tcPr>
            <w:tcW w:w="1655" w:type="dxa"/>
          </w:tcPr>
          <w:p w:rsidR="00FA1DFC" w:rsidRPr="00E94FFB" w:rsidRDefault="00FA1DFC" w:rsidP="00176EDC">
            <w:pPr>
              <w:spacing w:before="100" w:beforeAutospacing="1" w:after="120"/>
              <w:rPr>
                <w:szCs w:val="24"/>
              </w:rPr>
            </w:pPr>
            <w:r w:rsidRPr="00E94FFB">
              <w:rPr>
                <w:szCs w:val="24"/>
              </w:rPr>
              <w:fldChar w:fldCharType="begin"/>
            </w:r>
            <w:r w:rsidRPr="00E94FFB">
              <w:rPr>
                <w:szCs w:val="24"/>
              </w:rPr>
              <w:instrText xml:space="preserve"> REF _Ref240880811 \r \h </w:instrText>
            </w:r>
            <w:r w:rsidRPr="00E94FFB">
              <w:rPr>
                <w:szCs w:val="24"/>
              </w:rPr>
            </w:r>
            <w:r w:rsidR="00BE1989" w:rsidRPr="00E94FFB">
              <w:rPr>
                <w:szCs w:val="24"/>
              </w:rPr>
              <w:instrText xml:space="preserve"> \* MERGEFORMAT </w:instrText>
            </w:r>
            <w:r w:rsidRPr="00E94FFB">
              <w:rPr>
                <w:szCs w:val="24"/>
              </w:rPr>
              <w:fldChar w:fldCharType="separate"/>
            </w:r>
            <w:r w:rsidR="00FA1BEA">
              <w:rPr>
                <w:szCs w:val="24"/>
              </w:rPr>
              <w:t>13.4</w:t>
            </w:r>
            <w:r w:rsidRPr="00E94FFB">
              <w:rPr>
                <w:szCs w:val="24"/>
              </w:rPr>
              <w:fldChar w:fldCharType="end"/>
            </w:r>
            <w:bookmarkStart w:id="3812" w:name="scc11_4"/>
            <w:bookmarkEnd w:id="3812"/>
          </w:p>
        </w:tc>
        <w:tc>
          <w:tcPr>
            <w:tcW w:w="6985" w:type="dxa"/>
          </w:tcPr>
          <w:p w:rsidR="00FA1DFC" w:rsidRPr="00E94FFB" w:rsidRDefault="00FA1DFC" w:rsidP="00E43B90">
            <w:pPr>
              <w:spacing w:before="100" w:beforeAutospacing="1" w:after="120"/>
              <w:ind w:left="16"/>
              <w:rPr>
                <w:i/>
              </w:rPr>
            </w:pPr>
            <w:r w:rsidRPr="00E94FFB">
              <w:t>No further instructions.</w:t>
            </w:r>
          </w:p>
        </w:tc>
      </w:tr>
      <w:bookmarkStart w:id="3813" w:name="scc13_4c"/>
      <w:bookmarkEnd w:id="3813"/>
      <w:tr w:rsidR="00FA1DFC" w:rsidRPr="00E94FFB" w:rsidTr="00176EDC">
        <w:tc>
          <w:tcPr>
            <w:tcW w:w="1655" w:type="dxa"/>
          </w:tcPr>
          <w:p w:rsidR="00FA1DFC" w:rsidRPr="00E94FFB" w:rsidRDefault="00FA1DFC" w:rsidP="00176EDC">
            <w:pPr>
              <w:spacing w:before="100" w:beforeAutospacing="1" w:after="120"/>
              <w:rPr>
                <w:szCs w:val="24"/>
              </w:rPr>
            </w:pPr>
            <w:r w:rsidRPr="00E94FFB">
              <w:rPr>
                <w:szCs w:val="24"/>
              </w:rPr>
              <w:fldChar w:fldCharType="begin"/>
            </w:r>
            <w:r w:rsidRPr="00E94FFB">
              <w:rPr>
                <w:szCs w:val="24"/>
              </w:rPr>
              <w:instrText xml:space="preserve"> REF _Ref240881733 \r \h </w:instrText>
            </w:r>
            <w:r w:rsidRPr="00E94FFB">
              <w:rPr>
                <w:szCs w:val="24"/>
              </w:rPr>
            </w:r>
            <w:r w:rsidR="00BE1989" w:rsidRPr="00E94FFB">
              <w:rPr>
                <w:szCs w:val="24"/>
              </w:rPr>
              <w:instrText xml:space="preserve"> \* MERGEFORMAT </w:instrText>
            </w:r>
            <w:r w:rsidRPr="00E94FFB">
              <w:rPr>
                <w:szCs w:val="24"/>
              </w:rPr>
              <w:fldChar w:fldCharType="separate"/>
            </w:r>
            <w:r w:rsidR="00FA1BEA">
              <w:rPr>
                <w:szCs w:val="24"/>
              </w:rPr>
              <w:t>13.4(c)</w:t>
            </w:r>
            <w:r w:rsidRPr="00E94FFB">
              <w:rPr>
                <w:szCs w:val="24"/>
              </w:rPr>
              <w:fldChar w:fldCharType="end"/>
            </w:r>
          </w:p>
        </w:tc>
        <w:tc>
          <w:tcPr>
            <w:tcW w:w="6985" w:type="dxa"/>
          </w:tcPr>
          <w:p w:rsidR="00FA1DFC" w:rsidRPr="00E94FFB" w:rsidRDefault="00FA1DFC" w:rsidP="00176EDC">
            <w:pPr>
              <w:spacing w:before="100" w:beforeAutospacing="1" w:after="120"/>
              <w:ind w:left="16"/>
              <w:rPr>
                <w:i/>
              </w:rPr>
            </w:pPr>
            <w:r w:rsidRPr="00E94FFB">
              <w:t>No further instructions</w:t>
            </w:r>
            <w:r w:rsidR="00E43B90" w:rsidRPr="00E94FFB">
              <w:rPr>
                <w:i/>
              </w:rPr>
              <w:t>.</w:t>
            </w:r>
          </w:p>
        </w:tc>
      </w:tr>
      <w:tr w:rsidR="00FA1DFC" w:rsidRPr="00E94FFB" w:rsidTr="00176EDC">
        <w:tc>
          <w:tcPr>
            <w:tcW w:w="1655" w:type="dxa"/>
          </w:tcPr>
          <w:p w:rsidR="00FA1DFC" w:rsidRPr="00E94FFB" w:rsidRDefault="00FA1DFC" w:rsidP="00176EDC">
            <w:pPr>
              <w:rPr>
                <w:szCs w:val="24"/>
              </w:rPr>
            </w:pPr>
            <w:r w:rsidRPr="00E94FFB">
              <w:rPr>
                <w:szCs w:val="24"/>
              </w:rPr>
              <w:fldChar w:fldCharType="begin"/>
            </w:r>
            <w:r w:rsidRPr="00E94FFB">
              <w:rPr>
                <w:szCs w:val="24"/>
              </w:rPr>
              <w:instrText xml:space="preserve"> REF _Ref33513461 \r \h </w:instrText>
            </w:r>
            <w:r w:rsidRPr="00E94FFB">
              <w:rPr>
                <w:szCs w:val="24"/>
              </w:rPr>
            </w:r>
            <w:r w:rsidR="00BE1989" w:rsidRPr="00E94FFB">
              <w:rPr>
                <w:szCs w:val="24"/>
              </w:rPr>
              <w:instrText xml:space="preserve"> \* MERGEFORMAT </w:instrText>
            </w:r>
            <w:r w:rsidRPr="00E94FFB">
              <w:rPr>
                <w:szCs w:val="24"/>
              </w:rPr>
              <w:fldChar w:fldCharType="separate"/>
            </w:r>
            <w:r w:rsidR="00FA1BEA">
              <w:rPr>
                <w:szCs w:val="24"/>
              </w:rPr>
              <w:t>16.1</w:t>
            </w:r>
            <w:r w:rsidRPr="00E94FFB">
              <w:rPr>
                <w:szCs w:val="24"/>
              </w:rPr>
              <w:fldChar w:fldCharType="end"/>
            </w:r>
            <w:bookmarkStart w:id="3814" w:name="scc14_1"/>
            <w:bookmarkEnd w:id="3814"/>
          </w:p>
        </w:tc>
        <w:tc>
          <w:tcPr>
            <w:tcW w:w="6985" w:type="dxa"/>
          </w:tcPr>
          <w:p w:rsidR="006C2194" w:rsidRPr="00E94FFB" w:rsidRDefault="006C2194" w:rsidP="006C2194">
            <w:pPr>
              <w:rPr>
                <w:i/>
              </w:rPr>
            </w:pPr>
            <w:r w:rsidRPr="00E94FFB">
              <w:t xml:space="preserve">The inspections and tests that will be conducted are: </w:t>
            </w:r>
            <w:r w:rsidRPr="00E94FFB">
              <w:rPr>
                <w:i/>
              </w:rPr>
              <w:t xml:space="preserve">a) Quantity &amp; b) </w:t>
            </w:r>
          </w:p>
          <w:p w:rsidR="00FA1DFC" w:rsidRPr="00E94FFB" w:rsidRDefault="006C2194" w:rsidP="006C2194">
            <w:r w:rsidRPr="00E94FFB">
              <w:rPr>
                <w:i/>
              </w:rPr>
              <w:t>Compliance to Specifications</w:t>
            </w:r>
            <w:r w:rsidR="00AB7A96" w:rsidRPr="00E94FFB">
              <w:rPr>
                <w:i/>
              </w:rPr>
              <w:t xml:space="preserve"> </w:t>
            </w:r>
          </w:p>
        </w:tc>
      </w:tr>
      <w:bookmarkStart w:id="3815" w:name="scc17_1"/>
      <w:bookmarkEnd w:id="3815"/>
      <w:tr w:rsidR="00FA1DFC" w:rsidRPr="00E94FFB" w:rsidTr="00176EDC">
        <w:tc>
          <w:tcPr>
            <w:tcW w:w="1655" w:type="dxa"/>
          </w:tcPr>
          <w:p w:rsidR="00FA1DFC" w:rsidRPr="00E94FFB" w:rsidRDefault="00FA1DFC" w:rsidP="00176EDC">
            <w:pPr>
              <w:rPr>
                <w:szCs w:val="24"/>
              </w:rPr>
            </w:pPr>
            <w:r w:rsidRPr="00E94FFB">
              <w:rPr>
                <w:szCs w:val="24"/>
              </w:rPr>
              <w:fldChar w:fldCharType="begin"/>
            </w:r>
            <w:r w:rsidRPr="00E94FFB">
              <w:rPr>
                <w:szCs w:val="24"/>
              </w:rPr>
              <w:instrText xml:space="preserve"> REF _Ref240883728 \r \h </w:instrText>
            </w:r>
            <w:r w:rsidRPr="00E94FFB">
              <w:rPr>
                <w:szCs w:val="24"/>
              </w:rPr>
            </w:r>
            <w:r w:rsidR="00BE1989" w:rsidRPr="00E94FFB">
              <w:rPr>
                <w:szCs w:val="24"/>
              </w:rPr>
              <w:instrText xml:space="preserve"> \* MERGEFORMAT </w:instrText>
            </w:r>
            <w:r w:rsidRPr="00E94FFB">
              <w:rPr>
                <w:szCs w:val="24"/>
              </w:rPr>
              <w:fldChar w:fldCharType="separate"/>
            </w:r>
            <w:r w:rsidR="00FA1BEA">
              <w:rPr>
                <w:szCs w:val="24"/>
              </w:rPr>
              <w:t>17.3</w:t>
            </w:r>
            <w:r w:rsidRPr="00E94FFB">
              <w:rPr>
                <w:szCs w:val="24"/>
              </w:rPr>
              <w:fldChar w:fldCharType="end"/>
            </w:r>
            <w:bookmarkStart w:id="3816" w:name="scc15_3"/>
            <w:bookmarkEnd w:id="3816"/>
          </w:p>
        </w:tc>
        <w:tc>
          <w:tcPr>
            <w:tcW w:w="6985" w:type="dxa"/>
          </w:tcPr>
          <w:p w:rsidR="006C2194" w:rsidRPr="00E94FFB" w:rsidRDefault="006C2194" w:rsidP="006C2194">
            <w:r w:rsidRPr="00E94FFB">
              <w:t xml:space="preserve">One (1) year after acceptance by the Procuring Entity of the delivered </w:t>
            </w:r>
          </w:p>
          <w:p w:rsidR="00FA1DFC" w:rsidRPr="00E94FFB" w:rsidRDefault="006C2194" w:rsidP="006C2194">
            <w:r w:rsidRPr="00E94FFB">
              <w:t xml:space="preserve">Goods.  </w:t>
            </w:r>
            <w:r w:rsidR="00AA18C5" w:rsidRPr="00E94FFB">
              <w:t xml:space="preserve">                                                                                                                                                                                                                                                                                                                                                                                                                                                                                                                                                                                                                                               </w:t>
            </w:r>
          </w:p>
        </w:tc>
      </w:tr>
      <w:tr w:rsidR="00FA1DFC" w:rsidRPr="00E94FFB" w:rsidTr="00176EDC">
        <w:tc>
          <w:tcPr>
            <w:tcW w:w="1655" w:type="dxa"/>
          </w:tcPr>
          <w:p w:rsidR="00FA1DFC" w:rsidRPr="00E94FFB" w:rsidRDefault="00FA1DFC" w:rsidP="00176EDC">
            <w:pPr>
              <w:spacing w:before="100" w:beforeAutospacing="1" w:after="120"/>
              <w:rPr>
                <w:szCs w:val="24"/>
              </w:rPr>
            </w:pPr>
            <w:r w:rsidRPr="00E94FFB">
              <w:rPr>
                <w:szCs w:val="24"/>
              </w:rPr>
              <w:fldChar w:fldCharType="begin"/>
            </w:r>
            <w:r w:rsidRPr="00E94FFB">
              <w:rPr>
                <w:szCs w:val="24"/>
              </w:rPr>
              <w:instrText xml:space="preserve"> REF _Ref240883789 \r \h </w:instrText>
            </w:r>
            <w:r w:rsidRPr="00E94FFB">
              <w:rPr>
                <w:szCs w:val="24"/>
              </w:rPr>
            </w:r>
            <w:r w:rsidR="00BE1989" w:rsidRPr="00E94FFB">
              <w:rPr>
                <w:szCs w:val="24"/>
              </w:rPr>
              <w:instrText xml:space="preserve"> \* MERGEFORMAT </w:instrText>
            </w:r>
            <w:r w:rsidRPr="00E94FFB">
              <w:rPr>
                <w:szCs w:val="24"/>
              </w:rPr>
              <w:fldChar w:fldCharType="separate"/>
            </w:r>
            <w:r w:rsidR="00FA1BEA">
              <w:rPr>
                <w:szCs w:val="24"/>
              </w:rPr>
              <w:t>17.4</w:t>
            </w:r>
            <w:r w:rsidRPr="00E94FFB">
              <w:rPr>
                <w:szCs w:val="24"/>
              </w:rPr>
              <w:fldChar w:fldCharType="end"/>
            </w:r>
            <w:bookmarkStart w:id="3817" w:name="scc15_5"/>
            <w:bookmarkEnd w:id="3817"/>
            <w:r w:rsidRPr="00E94FFB">
              <w:rPr>
                <w:szCs w:val="24"/>
              </w:rPr>
              <w:t xml:space="preserve"> and </w:t>
            </w:r>
            <w:r w:rsidRPr="00E94FFB">
              <w:rPr>
                <w:szCs w:val="24"/>
              </w:rPr>
              <w:fldChar w:fldCharType="begin"/>
            </w:r>
            <w:r w:rsidRPr="00E94FFB">
              <w:rPr>
                <w:szCs w:val="24"/>
              </w:rPr>
              <w:instrText xml:space="preserve"> REF _Ref97279734 \r \h </w:instrText>
            </w:r>
            <w:r w:rsidRPr="00E94FFB">
              <w:rPr>
                <w:szCs w:val="24"/>
              </w:rPr>
            </w:r>
            <w:r w:rsidR="00BE1989" w:rsidRPr="00E94FFB">
              <w:rPr>
                <w:szCs w:val="24"/>
              </w:rPr>
              <w:instrText xml:space="preserve"> \* MERGEFORMAT </w:instrText>
            </w:r>
            <w:r w:rsidRPr="00E94FFB">
              <w:rPr>
                <w:szCs w:val="24"/>
              </w:rPr>
              <w:fldChar w:fldCharType="separate"/>
            </w:r>
            <w:r w:rsidR="00FA1BEA">
              <w:rPr>
                <w:szCs w:val="24"/>
              </w:rPr>
              <w:t>17.5</w:t>
            </w:r>
            <w:r w:rsidRPr="00E94FFB">
              <w:rPr>
                <w:szCs w:val="24"/>
              </w:rPr>
              <w:fldChar w:fldCharType="end"/>
            </w:r>
          </w:p>
        </w:tc>
        <w:tc>
          <w:tcPr>
            <w:tcW w:w="6985" w:type="dxa"/>
          </w:tcPr>
          <w:p w:rsidR="00FA1DFC" w:rsidRPr="00E94FFB" w:rsidRDefault="006C2194" w:rsidP="006C2194">
            <w:r w:rsidRPr="00E94FFB">
              <w:t>The period for correction of defects in the warranty period is [</w:t>
            </w:r>
            <w:r w:rsidRPr="00E94FFB">
              <w:rPr>
                <w:i/>
              </w:rPr>
              <w:t>insert number of days].</w:t>
            </w:r>
          </w:p>
        </w:tc>
      </w:tr>
      <w:tr w:rsidR="00FA1DFC" w:rsidRPr="00E94FFB" w:rsidTr="00176EDC">
        <w:tc>
          <w:tcPr>
            <w:tcW w:w="1655" w:type="dxa"/>
          </w:tcPr>
          <w:p w:rsidR="00FA1DFC" w:rsidRPr="00E94FFB" w:rsidRDefault="00E011D1" w:rsidP="00176EDC">
            <w:pPr>
              <w:spacing w:before="100" w:beforeAutospacing="1" w:after="120"/>
              <w:rPr>
                <w:szCs w:val="24"/>
              </w:rPr>
            </w:pPr>
            <w:r w:rsidRPr="00E94FFB">
              <w:rPr>
                <w:szCs w:val="24"/>
              </w:rPr>
              <w:t>19.1</w:t>
            </w:r>
          </w:p>
        </w:tc>
        <w:tc>
          <w:tcPr>
            <w:tcW w:w="6985" w:type="dxa"/>
          </w:tcPr>
          <w:p w:rsidR="00FA1DFC" w:rsidRPr="00E94FFB" w:rsidRDefault="00FA1DFC" w:rsidP="00176EDC">
            <w:pPr>
              <w:suppressAutoHyphens/>
              <w:spacing w:before="100" w:beforeAutospacing="1" w:after="120"/>
              <w:ind w:left="16"/>
            </w:pPr>
            <w:r w:rsidRPr="00E94FFB">
              <w:t>The applicable rate is one tenth (1/10) of one (1) percent of the cost of the unperformed portion for every day of delay.</w:t>
            </w:r>
          </w:p>
          <w:p w:rsidR="00FA1DFC" w:rsidRPr="00E94FFB" w:rsidRDefault="00FA1DFC" w:rsidP="00176EDC">
            <w:pPr>
              <w:suppressAutoHyphens/>
              <w:spacing w:before="100" w:beforeAutospacing="1" w:after="120"/>
              <w:ind w:left="16"/>
            </w:pPr>
            <w:r w:rsidRPr="00E94FFB">
              <w:t>The maximum deduction shall be ten percent (10%) of the amount of contract. Once the cumulative amount of liquidated damages reaches ten percent (10%) of the amount of the contract, the procuring entity shall rescind the contract, without prejudice to other courses of action and remedies open to it.</w:t>
            </w:r>
          </w:p>
        </w:tc>
      </w:tr>
      <w:tr w:rsidR="00FA1DFC" w:rsidRPr="00E94FFB" w:rsidTr="00176EDC">
        <w:tc>
          <w:tcPr>
            <w:tcW w:w="1655" w:type="dxa"/>
          </w:tcPr>
          <w:p w:rsidR="00FA1DFC" w:rsidRPr="00E94FFB" w:rsidRDefault="00FA1DFC" w:rsidP="008322B7">
            <w:pPr>
              <w:spacing w:before="100" w:beforeAutospacing="1" w:after="120"/>
              <w:rPr>
                <w:szCs w:val="24"/>
              </w:rPr>
            </w:pPr>
            <w:r w:rsidRPr="00E94FFB">
              <w:rPr>
                <w:szCs w:val="24"/>
              </w:rPr>
              <w:fldChar w:fldCharType="begin"/>
            </w:r>
            <w:r w:rsidRPr="00E94FFB">
              <w:rPr>
                <w:szCs w:val="24"/>
              </w:rPr>
              <w:instrText xml:space="preserve"> REF _Ref100931831 \r \h </w:instrText>
            </w:r>
            <w:r w:rsidRPr="00E94FFB">
              <w:rPr>
                <w:szCs w:val="24"/>
              </w:rPr>
            </w:r>
            <w:r w:rsidRPr="00E94FFB">
              <w:rPr>
                <w:szCs w:val="24"/>
              </w:rPr>
              <w:instrText xml:space="preserve"> \* MERGEFORMAT </w:instrText>
            </w:r>
            <w:r w:rsidRPr="00E94FFB">
              <w:rPr>
                <w:szCs w:val="24"/>
              </w:rPr>
              <w:fldChar w:fldCharType="separate"/>
            </w:r>
            <w:r w:rsidR="00FA1BEA">
              <w:rPr>
                <w:szCs w:val="24"/>
              </w:rPr>
              <w:t>20.4</w:t>
            </w:r>
            <w:bookmarkStart w:id="3818" w:name="scc18_4"/>
            <w:bookmarkEnd w:id="3818"/>
            <w:r w:rsidRPr="00E94FFB">
              <w:rPr>
                <w:szCs w:val="24"/>
              </w:rPr>
              <w:fldChar w:fldCharType="end"/>
            </w:r>
          </w:p>
        </w:tc>
        <w:tc>
          <w:tcPr>
            <w:tcW w:w="6985" w:type="dxa"/>
          </w:tcPr>
          <w:p w:rsidR="00FA1DFC" w:rsidRPr="00E94FFB" w:rsidRDefault="00FA1DFC" w:rsidP="008322B7">
            <w:pPr>
              <w:spacing w:before="100" w:beforeAutospacing="1" w:after="120"/>
              <w:ind w:left="16"/>
            </w:pPr>
            <w:r w:rsidRPr="00E94FFB">
              <w:t>In the case of a dispute between the Procuring Entity and the Supplier, the dispute shall be resolved in accordance with Republic Act 9285 (“R.A. 9285”), otherwise known as the “Alternative Dispute Resolution Act of 2004.”</w:t>
            </w:r>
          </w:p>
        </w:tc>
      </w:tr>
      <w:tr w:rsidR="00FA1DFC" w:rsidRPr="00E94FFB" w:rsidTr="00176EDC">
        <w:tc>
          <w:tcPr>
            <w:tcW w:w="1655" w:type="dxa"/>
          </w:tcPr>
          <w:p w:rsidR="00FA1DFC" w:rsidRPr="00E94FFB" w:rsidRDefault="00FA1DFC" w:rsidP="00176EDC">
            <w:pPr>
              <w:spacing w:before="100" w:beforeAutospacing="1" w:after="120"/>
              <w:rPr>
                <w:szCs w:val="24"/>
              </w:rPr>
            </w:pPr>
            <w:r w:rsidRPr="00E94FFB">
              <w:rPr>
                <w:szCs w:val="24"/>
              </w:rPr>
              <w:fldChar w:fldCharType="begin"/>
            </w:r>
            <w:r w:rsidRPr="00E94FFB">
              <w:rPr>
                <w:szCs w:val="24"/>
              </w:rPr>
              <w:instrText xml:space="preserve"> REF _Ref40510765 \r \h </w:instrText>
            </w:r>
            <w:r w:rsidRPr="00E94FFB">
              <w:rPr>
                <w:szCs w:val="24"/>
              </w:rPr>
            </w:r>
            <w:r w:rsidR="00BE1989" w:rsidRPr="00E94FFB">
              <w:rPr>
                <w:szCs w:val="24"/>
              </w:rPr>
              <w:instrText xml:space="preserve"> \* MERGEFORMAT </w:instrText>
            </w:r>
            <w:r w:rsidRPr="00E94FFB">
              <w:rPr>
                <w:szCs w:val="24"/>
              </w:rPr>
              <w:fldChar w:fldCharType="separate"/>
            </w:r>
            <w:r w:rsidR="00FA1BEA">
              <w:rPr>
                <w:szCs w:val="24"/>
              </w:rPr>
              <w:t>21.1</w:t>
            </w:r>
            <w:r w:rsidRPr="00E94FFB">
              <w:rPr>
                <w:szCs w:val="24"/>
              </w:rPr>
              <w:fldChar w:fldCharType="end"/>
            </w:r>
            <w:bookmarkStart w:id="3819" w:name="scc21_1"/>
            <w:bookmarkEnd w:id="3819"/>
          </w:p>
        </w:tc>
        <w:tc>
          <w:tcPr>
            <w:tcW w:w="6985" w:type="dxa"/>
          </w:tcPr>
          <w:p w:rsidR="00FA1DFC" w:rsidRPr="00E94FFB" w:rsidRDefault="00FA1DFC" w:rsidP="00E43B90">
            <w:pPr>
              <w:spacing w:before="100" w:beforeAutospacing="1" w:after="120"/>
              <w:ind w:left="16"/>
            </w:pPr>
            <w:r w:rsidRPr="00E94FFB">
              <w:t>No additional provisio</w:t>
            </w:r>
            <w:r w:rsidR="00E43B90" w:rsidRPr="00E94FFB">
              <w:t>n.</w:t>
            </w:r>
          </w:p>
        </w:tc>
      </w:tr>
    </w:tbl>
    <w:p w:rsidR="00C62717" w:rsidRPr="00E94FFB" w:rsidRDefault="00C62717" w:rsidP="00C62717">
      <w:pPr>
        <w:jc w:val="center"/>
        <w:rPr>
          <w:b/>
          <w:sz w:val="32"/>
          <w:szCs w:val="32"/>
        </w:rPr>
      </w:pPr>
    </w:p>
    <w:p w:rsidR="00C62717" w:rsidRPr="00E94FFB" w:rsidRDefault="00C62717" w:rsidP="00C62717">
      <w:pPr>
        <w:jc w:val="center"/>
        <w:rPr>
          <w:b/>
          <w:sz w:val="32"/>
          <w:szCs w:val="32"/>
        </w:rPr>
        <w:sectPr w:rsidR="00C62717" w:rsidRPr="00E94FFB" w:rsidSect="008322B7">
          <w:headerReference w:type="even" r:id="rId26"/>
          <w:headerReference w:type="default" r:id="rId27"/>
          <w:footerReference w:type="default" r:id="rId28"/>
          <w:headerReference w:type="first" r:id="rId29"/>
          <w:pgSz w:w="11909" w:h="16834" w:code="9"/>
          <w:pgMar w:top="1440" w:right="1440" w:bottom="1440" w:left="1440" w:header="720" w:footer="720" w:gutter="0"/>
          <w:cols w:space="720"/>
          <w:docGrid w:linePitch="360"/>
        </w:sectPr>
      </w:pPr>
    </w:p>
    <w:p w:rsidR="00936E00" w:rsidRPr="00E94FFB" w:rsidRDefault="00936E00" w:rsidP="00936E00">
      <w:pPr>
        <w:tabs>
          <w:tab w:val="center" w:pos="4680"/>
        </w:tabs>
        <w:jc w:val="center"/>
        <w:rPr>
          <w:rFonts w:ascii="Times New Roman Bold" w:hAnsi="Times New Roman Bold"/>
          <w:smallCaps/>
          <w:sz w:val="40"/>
          <w:szCs w:val="40"/>
        </w:rPr>
      </w:pPr>
      <w:r w:rsidRPr="00E94FFB">
        <w:rPr>
          <w:rFonts w:ascii="Times New Roman Bold" w:hAnsi="Times New Roman Bold"/>
          <w:smallCaps/>
          <w:sz w:val="40"/>
          <w:szCs w:val="40"/>
        </w:rPr>
        <w:lastRenderedPageBreak/>
        <w:t>Section VI: Schedule of Requirements</w:t>
      </w:r>
    </w:p>
    <w:p w:rsidR="00936E00" w:rsidRPr="00E94FFB" w:rsidRDefault="00936E00" w:rsidP="00936E00"/>
    <w:p w:rsidR="00936E00" w:rsidRPr="00E94FFB" w:rsidRDefault="00936E00" w:rsidP="00936E00"/>
    <w:p w:rsidR="008322B7" w:rsidRPr="00E94FFB" w:rsidRDefault="006C2194" w:rsidP="006C2194">
      <w:pPr>
        <w:pStyle w:val="BodyText"/>
        <w:jc w:val="left"/>
        <w:rPr>
          <w:rFonts w:ascii="Arial" w:hAnsi="Arial" w:cs="Arial"/>
          <w:sz w:val="24"/>
          <w:szCs w:val="24"/>
        </w:rPr>
      </w:pPr>
      <w:r w:rsidRPr="00E94FFB">
        <w:rPr>
          <w:rFonts w:ascii="Arial" w:hAnsi="Arial" w:cs="Arial"/>
          <w:sz w:val="24"/>
          <w:szCs w:val="24"/>
        </w:rPr>
        <w:t xml:space="preserve">The delivery schedule expressed as weeks/months stipulates hereafter a delivery date which is the date of delivery to the project site.   </w:t>
      </w:r>
      <w:r w:rsidR="001938CD" w:rsidRPr="00E94FFB">
        <w:rPr>
          <w:rFonts w:ascii="Arial" w:hAnsi="Arial" w:cs="Arial"/>
          <w:sz w:val="24"/>
          <w:szCs w:val="24"/>
        </w:rPr>
        <w:tab/>
      </w:r>
      <w:r w:rsidR="001938CD" w:rsidRPr="00E94FFB">
        <w:rPr>
          <w:rFonts w:ascii="Arial" w:hAnsi="Arial" w:cs="Arial"/>
          <w:sz w:val="24"/>
          <w:szCs w:val="24"/>
        </w:rPr>
        <w:tab/>
      </w:r>
    </w:p>
    <w:p w:rsidR="006C2194" w:rsidRPr="00E94FFB" w:rsidRDefault="006C2194" w:rsidP="006C2194">
      <w:pPr>
        <w:pStyle w:val="BodyText"/>
        <w:jc w:val="left"/>
        <w:rPr>
          <w:rFonts w:ascii="Arial" w:hAnsi="Arial" w:cs="Arial"/>
          <w:sz w:val="24"/>
          <w:szCs w:val="24"/>
        </w:rPr>
      </w:pPr>
    </w:p>
    <w:p w:rsidR="001D4F16" w:rsidRPr="00E94FFB" w:rsidRDefault="001D4F16" w:rsidP="006C2194">
      <w:pPr>
        <w:pStyle w:val="BodyText"/>
        <w:jc w:val="left"/>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503"/>
        <w:gridCol w:w="1198"/>
        <w:gridCol w:w="1142"/>
        <w:gridCol w:w="2595"/>
      </w:tblGrid>
      <w:tr w:rsidR="00E94FFB" w:rsidRPr="00E94FFB" w:rsidTr="001D4F16">
        <w:trPr>
          <w:jc w:val="center"/>
        </w:trPr>
        <w:tc>
          <w:tcPr>
            <w:tcW w:w="683" w:type="dxa"/>
            <w:shd w:val="clear" w:color="auto" w:fill="auto"/>
          </w:tcPr>
          <w:p w:rsidR="006C2194" w:rsidRPr="00E94FFB" w:rsidRDefault="006C2194" w:rsidP="00F9369D">
            <w:pPr>
              <w:pStyle w:val="BodyText"/>
              <w:jc w:val="center"/>
              <w:rPr>
                <w:rFonts w:ascii="Arial" w:hAnsi="Arial" w:cs="Arial"/>
                <w:sz w:val="24"/>
                <w:szCs w:val="24"/>
              </w:rPr>
            </w:pPr>
            <w:r w:rsidRPr="00E94FFB">
              <w:rPr>
                <w:rFonts w:ascii="Arial" w:hAnsi="Arial" w:cs="Arial"/>
                <w:sz w:val="24"/>
                <w:szCs w:val="24"/>
              </w:rPr>
              <w:t>Item</w:t>
            </w:r>
          </w:p>
          <w:p w:rsidR="006C2194" w:rsidRPr="00E94FFB" w:rsidRDefault="006C2194" w:rsidP="00F9369D">
            <w:pPr>
              <w:pStyle w:val="BodyText"/>
              <w:jc w:val="center"/>
              <w:rPr>
                <w:rFonts w:ascii="Arial" w:hAnsi="Arial" w:cs="Arial"/>
                <w:sz w:val="24"/>
                <w:szCs w:val="24"/>
              </w:rPr>
            </w:pPr>
            <w:r w:rsidRPr="00E94FFB">
              <w:rPr>
                <w:rFonts w:ascii="Arial" w:hAnsi="Arial" w:cs="Arial"/>
                <w:sz w:val="24"/>
                <w:szCs w:val="24"/>
              </w:rPr>
              <w:t>No.</w:t>
            </w:r>
          </w:p>
        </w:tc>
        <w:tc>
          <w:tcPr>
            <w:tcW w:w="3503" w:type="dxa"/>
            <w:shd w:val="clear" w:color="auto" w:fill="auto"/>
          </w:tcPr>
          <w:p w:rsidR="006C2194" w:rsidRPr="00E94FFB" w:rsidRDefault="006C2194" w:rsidP="00F9369D">
            <w:pPr>
              <w:pStyle w:val="BodyText"/>
              <w:jc w:val="center"/>
              <w:rPr>
                <w:rFonts w:ascii="Arial" w:hAnsi="Arial" w:cs="Arial"/>
                <w:sz w:val="24"/>
                <w:szCs w:val="24"/>
              </w:rPr>
            </w:pPr>
            <w:r w:rsidRPr="00E94FFB">
              <w:rPr>
                <w:rFonts w:ascii="Arial" w:hAnsi="Arial" w:cs="Arial"/>
                <w:sz w:val="24"/>
                <w:szCs w:val="24"/>
              </w:rPr>
              <w:t>Description</w:t>
            </w:r>
          </w:p>
        </w:tc>
        <w:tc>
          <w:tcPr>
            <w:tcW w:w="1198" w:type="dxa"/>
            <w:shd w:val="clear" w:color="auto" w:fill="auto"/>
          </w:tcPr>
          <w:p w:rsidR="006C2194" w:rsidRPr="00E94FFB" w:rsidRDefault="006C2194" w:rsidP="00F9369D">
            <w:pPr>
              <w:pStyle w:val="BodyText"/>
              <w:jc w:val="center"/>
              <w:rPr>
                <w:rFonts w:ascii="Arial" w:hAnsi="Arial" w:cs="Arial"/>
                <w:sz w:val="24"/>
                <w:szCs w:val="24"/>
              </w:rPr>
            </w:pPr>
            <w:r w:rsidRPr="00E94FFB">
              <w:rPr>
                <w:rFonts w:ascii="Arial" w:hAnsi="Arial" w:cs="Arial"/>
                <w:sz w:val="24"/>
                <w:szCs w:val="24"/>
              </w:rPr>
              <w:t>Quantity</w:t>
            </w:r>
          </w:p>
        </w:tc>
        <w:tc>
          <w:tcPr>
            <w:tcW w:w="1142" w:type="dxa"/>
            <w:shd w:val="clear" w:color="auto" w:fill="auto"/>
          </w:tcPr>
          <w:p w:rsidR="006C2194" w:rsidRPr="00E94FFB" w:rsidRDefault="006C2194" w:rsidP="00F9369D">
            <w:pPr>
              <w:pStyle w:val="BodyText"/>
              <w:jc w:val="center"/>
              <w:rPr>
                <w:rFonts w:ascii="Arial" w:hAnsi="Arial" w:cs="Arial"/>
                <w:sz w:val="24"/>
                <w:szCs w:val="24"/>
              </w:rPr>
            </w:pPr>
            <w:r w:rsidRPr="00E94FFB">
              <w:rPr>
                <w:rFonts w:ascii="Arial" w:hAnsi="Arial" w:cs="Arial"/>
                <w:sz w:val="24"/>
                <w:szCs w:val="24"/>
              </w:rPr>
              <w:t>Total</w:t>
            </w:r>
          </w:p>
        </w:tc>
        <w:tc>
          <w:tcPr>
            <w:tcW w:w="2595" w:type="dxa"/>
            <w:shd w:val="clear" w:color="auto" w:fill="auto"/>
          </w:tcPr>
          <w:p w:rsidR="006C2194" w:rsidRPr="00E94FFB" w:rsidRDefault="006C2194" w:rsidP="00F9369D">
            <w:pPr>
              <w:pStyle w:val="BodyText"/>
              <w:jc w:val="center"/>
              <w:rPr>
                <w:rFonts w:ascii="Arial" w:hAnsi="Arial" w:cs="Arial"/>
                <w:sz w:val="24"/>
                <w:szCs w:val="24"/>
              </w:rPr>
            </w:pPr>
            <w:r w:rsidRPr="00E94FFB">
              <w:rPr>
                <w:rFonts w:ascii="Arial" w:hAnsi="Arial" w:cs="Arial"/>
                <w:sz w:val="24"/>
                <w:szCs w:val="24"/>
              </w:rPr>
              <w:t>Delivered,</w:t>
            </w:r>
          </w:p>
          <w:p w:rsidR="006C2194" w:rsidRPr="00E94FFB" w:rsidRDefault="006C2194" w:rsidP="00F9369D">
            <w:pPr>
              <w:pStyle w:val="BodyText"/>
              <w:jc w:val="center"/>
              <w:rPr>
                <w:rFonts w:ascii="Arial" w:hAnsi="Arial" w:cs="Arial"/>
                <w:sz w:val="24"/>
                <w:szCs w:val="24"/>
              </w:rPr>
            </w:pPr>
            <w:r w:rsidRPr="00E94FFB">
              <w:rPr>
                <w:rFonts w:ascii="Arial" w:hAnsi="Arial" w:cs="Arial"/>
                <w:sz w:val="24"/>
                <w:szCs w:val="24"/>
              </w:rPr>
              <w:t>Weeks/Months</w:t>
            </w:r>
          </w:p>
        </w:tc>
      </w:tr>
      <w:tr w:rsidR="00E94FFB" w:rsidRPr="00E94FFB" w:rsidTr="001D4F16">
        <w:trPr>
          <w:trHeight w:val="2537"/>
          <w:jc w:val="center"/>
        </w:trPr>
        <w:tc>
          <w:tcPr>
            <w:tcW w:w="683" w:type="dxa"/>
            <w:shd w:val="clear" w:color="auto" w:fill="auto"/>
          </w:tcPr>
          <w:p w:rsidR="00F9369D" w:rsidRPr="00E94FFB" w:rsidRDefault="00F9369D" w:rsidP="00F9369D">
            <w:pPr>
              <w:pStyle w:val="BodyText"/>
              <w:rPr>
                <w:rFonts w:ascii="Arial" w:hAnsi="Arial" w:cs="Arial"/>
                <w:sz w:val="24"/>
                <w:szCs w:val="24"/>
              </w:rPr>
            </w:pPr>
          </w:p>
          <w:p w:rsidR="006C2194" w:rsidRPr="00E94FFB" w:rsidRDefault="006C2194" w:rsidP="00F9369D">
            <w:pPr>
              <w:pStyle w:val="BodyText"/>
              <w:jc w:val="center"/>
              <w:rPr>
                <w:rFonts w:ascii="Arial" w:hAnsi="Arial" w:cs="Arial"/>
                <w:sz w:val="24"/>
                <w:szCs w:val="24"/>
              </w:rPr>
            </w:pPr>
            <w:r w:rsidRPr="00E94FFB">
              <w:rPr>
                <w:rFonts w:ascii="Arial" w:hAnsi="Arial" w:cs="Arial"/>
                <w:sz w:val="24"/>
                <w:szCs w:val="24"/>
              </w:rPr>
              <w:t>1</w:t>
            </w:r>
          </w:p>
        </w:tc>
        <w:tc>
          <w:tcPr>
            <w:tcW w:w="3503" w:type="dxa"/>
            <w:shd w:val="clear" w:color="auto" w:fill="auto"/>
          </w:tcPr>
          <w:p w:rsidR="005F101B" w:rsidRPr="00E94FFB" w:rsidRDefault="005F101B" w:rsidP="00F9369D">
            <w:pPr>
              <w:pStyle w:val="BodyText"/>
              <w:rPr>
                <w:rFonts w:ascii="Arial" w:hAnsi="Arial" w:cs="Arial"/>
                <w:sz w:val="24"/>
                <w:szCs w:val="24"/>
              </w:rPr>
            </w:pPr>
          </w:p>
          <w:p w:rsidR="006C2194" w:rsidRPr="00E94FFB" w:rsidRDefault="006C2194" w:rsidP="00F9369D">
            <w:pPr>
              <w:pStyle w:val="BodyText"/>
              <w:rPr>
                <w:rFonts w:ascii="Arial" w:hAnsi="Arial" w:cs="Arial"/>
                <w:sz w:val="24"/>
                <w:szCs w:val="24"/>
              </w:rPr>
            </w:pPr>
            <w:r w:rsidRPr="00E94FFB">
              <w:rPr>
                <w:rFonts w:ascii="Arial" w:hAnsi="Arial" w:cs="Arial"/>
                <w:sz w:val="24"/>
                <w:szCs w:val="24"/>
              </w:rPr>
              <w:t>SUPPLY AND DELIVERY OF</w:t>
            </w:r>
            <w:r w:rsidR="00F9369D" w:rsidRPr="00E94FFB">
              <w:rPr>
                <w:rFonts w:ascii="Arial" w:hAnsi="Arial" w:cs="Arial"/>
                <w:sz w:val="24"/>
                <w:szCs w:val="24"/>
              </w:rPr>
              <w:t xml:space="preserve"> </w:t>
            </w:r>
            <w:r w:rsidRPr="00E94FFB">
              <w:rPr>
                <w:rFonts w:ascii="Arial" w:hAnsi="Arial" w:cs="Arial"/>
                <w:sz w:val="24"/>
                <w:szCs w:val="24"/>
              </w:rPr>
              <w:t xml:space="preserve">TWO (2) UNITS </w:t>
            </w:r>
            <w:r w:rsidR="00D81843">
              <w:rPr>
                <w:rFonts w:ascii="Arial" w:hAnsi="Arial" w:cs="Arial"/>
                <w:sz w:val="24"/>
                <w:szCs w:val="24"/>
              </w:rPr>
              <w:t>5</w:t>
            </w:r>
            <w:r w:rsidR="00576FAF" w:rsidRPr="00E94FFB">
              <w:rPr>
                <w:rFonts w:ascii="Arial" w:hAnsi="Arial" w:cs="Arial"/>
                <w:sz w:val="24"/>
                <w:szCs w:val="24"/>
              </w:rPr>
              <w:t xml:space="preserve">0HP </w:t>
            </w:r>
            <w:r w:rsidRPr="00E94FFB">
              <w:rPr>
                <w:rFonts w:ascii="Arial" w:hAnsi="Arial" w:cs="Arial"/>
                <w:sz w:val="24"/>
                <w:szCs w:val="24"/>
              </w:rPr>
              <w:t xml:space="preserve">SUBMERSIBLE PUMP AND MOTOR AT </w:t>
            </w:r>
            <w:r w:rsidR="00576FAF" w:rsidRPr="00E94FFB">
              <w:rPr>
                <w:rFonts w:ascii="Arial" w:hAnsi="Arial" w:cs="Arial"/>
                <w:sz w:val="24"/>
                <w:szCs w:val="24"/>
              </w:rPr>
              <w:t xml:space="preserve">THE </w:t>
            </w:r>
            <w:r w:rsidRPr="00E94FFB">
              <w:rPr>
                <w:rFonts w:ascii="Arial" w:hAnsi="Arial" w:cs="Arial"/>
                <w:sz w:val="24"/>
                <w:szCs w:val="24"/>
              </w:rPr>
              <w:t>CAVITE</w:t>
            </w:r>
            <w:r w:rsidR="00F9369D" w:rsidRPr="00E94FFB">
              <w:rPr>
                <w:rFonts w:ascii="Arial" w:hAnsi="Arial" w:cs="Arial"/>
                <w:sz w:val="24"/>
                <w:szCs w:val="24"/>
              </w:rPr>
              <w:t xml:space="preserve"> </w:t>
            </w:r>
            <w:r w:rsidRPr="00E94FFB">
              <w:rPr>
                <w:rFonts w:ascii="Arial" w:hAnsi="Arial" w:cs="Arial"/>
                <w:sz w:val="24"/>
                <w:szCs w:val="24"/>
              </w:rPr>
              <w:t>ECONOMIC ZONE</w:t>
            </w:r>
            <w:r w:rsidR="00D81843">
              <w:rPr>
                <w:rFonts w:ascii="Arial" w:hAnsi="Arial" w:cs="Arial"/>
                <w:sz w:val="24"/>
                <w:szCs w:val="24"/>
              </w:rPr>
              <w:t xml:space="preserve"> PUMP STATION</w:t>
            </w:r>
          </w:p>
          <w:p w:rsidR="005F101B" w:rsidRPr="00E94FFB" w:rsidRDefault="005F101B" w:rsidP="00F9369D">
            <w:pPr>
              <w:pStyle w:val="BodyText"/>
              <w:rPr>
                <w:rFonts w:ascii="Arial" w:hAnsi="Arial" w:cs="Arial"/>
                <w:sz w:val="24"/>
                <w:szCs w:val="24"/>
              </w:rPr>
            </w:pPr>
          </w:p>
        </w:tc>
        <w:tc>
          <w:tcPr>
            <w:tcW w:w="1198" w:type="dxa"/>
            <w:shd w:val="clear" w:color="auto" w:fill="auto"/>
          </w:tcPr>
          <w:p w:rsidR="005F101B" w:rsidRPr="00E94FFB" w:rsidRDefault="005F101B" w:rsidP="00AB4226">
            <w:pPr>
              <w:pStyle w:val="BodyText"/>
              <w:jc w:val="left"/>
              <w:rPr>
                <w:rFonts w:ascii="Arial" w:hAnsi="Arial" w:cs="Arial"/>
                <w:sz w:val="24"/>
                <w:szCs w:val="24"/>
              </w:rPr>
            </w:pPr>
          </w:p>
          <w:p w:rsidR="006C2194" w:rsidRPr="00E94FFB" w:rsidRDefault="006C2194" w:rsidP="00AB4226">
            <w:pPr>
              <w:pStyle w:val="BodyText"/>
              <w:jc w:val="left"/>
              <w:rPr>
                <w:rFonts w:ascii="Arial" w:hAnsi="Arial" w:cs="Arial"/>
                <w:sz w:val="24"/>
                <w:szCs w:val="24"/>
              </w:rPr>
            </w:pPr>
            <w:r w:rsidRPr="00E94FFB">
              <w:rPr>
                <w:rFonts w:ascii="Arial" w:hAnsi="Arial" w:cs="Arial"/>
                <w:sz w:val="24"/>
                <w:szCs w:val="24"/>
              </w:rPr>
              <w:t>2 unit</w:t>
            </w:r>
            <w:r w:rsidR="00F9369D" w:rsidRPr="00E94FFB">
              <w:rPr>
                <w:rFonts w:ascii="Arial" w:hAnsi="Arial" w:cs="Arial"/>
                <w:sz w:val="24"/>
                <w:szCs w:val="24"/>
              </w:rPr>
              <w:t>/</w:t>
            </w:r>
            <w:r w:rsidRPr="00E94FFB">
              <w:rPr>
                <w:rFonts w:ascii="Arial" w:hAnsi="Arial" w:cs="Arial"/>
                <w:sz w:val="24"/>
                <w:szCs w:val="24"/>
              </w:rPr>
              <w:t>s</w:t>
            </w:r>
          </w:p>
        </w:tc>
        <w:tc>
          <w:tcPr>
            <w:tcW w:w="1142" w:type="dxa"/>
            <w:shd w:val="clear" w:color="auto" w:fill="auto"/>
          </w:tcPr>
          <w:p w:rsidR="005F101B" w:rsidRPr="00E94FFB" w:rsidRDefault="005F101B" w:rsidP="00AB4226">
            <w:pPr>
              <w:pStyle w:val="BodyText"/>
              <w:jc w:val="left"/>
              <w:rPr>
                <w:rFonts w:ascii="Arial" w:hAnsi="Arial" w:cs="Arial"/>
                <w:sz w:val="24"/>
                <w:szCs w:val="24"/>
              </w:rPr>
            </w:pPr>
          </w:p>
          <w:p w:rsidR="006C2194" w:rsidRPr="00E94FFB" w:rsidRDefault="006C2194" w:rsidP="00AB4226">
            <w:pPr>
              <w:pStyle w:val="BodyText"/>
              <w:jc w:val="left"/>
              <w:rPr>
                <w:rFonts w:ascii="Arial" w:hAnsi="Arial" w:cs="Arial"/>
                <w:sz w:val="24"/>
                <w:szCs w:val="24"/>
              </w:rPr>
            </w:pPr>
            <w:r w:rsidRPr="00E94FFB">
              <w:rPr>
                <w:rFonts w:ascii="Arial" w:hAnsi="Arial" w:cs="Arial"/>
                <w:sz w:val="24"/>
                <w:szCs w:val="24"/>
              </w:rPr>
              <w:t>2 unit</w:t>
            </w:r>
            <w:r w:rsidR="00F9369D" w:rsidRPr="00E94FFB">
              <w:rPr>
                <w:rFonts w:ascii="Arial" w:hAnsi="Arial" w:cs="Arial"/>
                <w:sz w:val="24"/>
                <w:szCs w:val="24"/>
              </w:rPr>
              <w:t>/</w:t>
            </w:r>
            <w:r w:rsidRPr="00E94FFB">
              <w:rPr>
                <w:rFonts w:ascii="Arial" w:hAnsi="Arial" w:cs="Arial"/>
                <w:sz w:val="24"/>
                <w:szCs w:val="24"/>
              </w:rPr>
              <w:t>s</w:t>
            </w:r>
          </w:p>
        </w:tc>
        <w:tc>
          <w:tcPr>
            <w:tcW w:w="2595" w:type="dxa"/>
            <w:shd w:val="clear" w:color="auto" w:fill="auto"/>
          </w:tcPr>
          <w:p w:rsidR="005F101B" w:rsidRPr="00E94FFB" w:rsidRDefault="005F101B" w:rsidP="00F9369D">
            <w:pPr>
              <w:pStyle w:val="BodyText"/>
              <w:rPr>
                <w:rFonts w:ascii="Arial" w:hAnsi="Arial" w:cs="Arial"/>
                <w:sz w:val="24"/>
                <w:szCs w:val="24"/>
              </w:rPr>
            </w:pPr>
          </w:p>
          <w:p w:rsidR="006C2194" w:rsidRPr="00E94FFB" w:rsidRDefault="006C2194" w:rsidP="001D4F16">
            <w:pPr>
              <w:pStyle w:val="BodyText"/>
              <w:rPr>
                <w:rFonts w:ascii="Arial" w:hAnsi="Arial" w:cs="Arial"/>
                <w:sz w:val="24"/>
                <w:szCs w:val="24"/>
              </w:rPr>
            </w:pPr>
            <w:r w:rsidRPr="00E94FFB">
              <w:rPr>
                <w:rFonts w:ascii="Arial" w:hAnsi="Arial" w:cs="Arial"/>
                <w:sz w:val="24"/>
                <w:szCs w:val="24"/>
              </w:rPr>
              <w:t xml:space="preserve">within </w:t>
            </w:r>
            <w:r w:rsidR="001D4F16" w:rsidRPr="00E94FFB">
              <w:rPr>
                <w:rFonts w:ascii="Arial" w:hAnsi="Arial" w:cs="Arial"/>
                <w:sz w:val="24"/>
                <w:szCs w:val="24"/>
              </w:rPr>
              <w:t>6</w:t>
            </w:r>
            <w:r w:rsidRPr="00E94FFB">
              <w:rPr>
                <w:rFonts w:ascii="Arial" w:hAnsi="Arial" w:cs="Arial"/>
                <w:sz w:val="24"/>
                <w:szCs w:val="24"/>
              </w:rPr>
              <w:t>0</w:t>
            </w:r>
            <w:r w:rsidR="001D4F16" w:rsidRPr="00E94FFB">
              <w:rPr>
                <w:rFonts w:ascii="Arial" w:hAnsi="Arial" w:cs="Arial"/>
                <w:sz w:val="24"/>
                <w:szCs w:val="24"/>
              </w:rPr>
              <w:t xml:space="preserve"> calendar days</w:t>
            </w:r>
            <w:r w:rsidRPr="00E94FFB">
              <w:rPr>
                <w:rFonts w:ascii="Arial" w:hAnsi="Arial" w:cs="Arial"/>
                <w:sz w:val="24"/>
                <w:szCs w:val="24"/>
              </w:rPr>
              <w:t xml:space="preserve"> </w:t>
            </w:r>
            <w:r w:rsidR="001D4F16" w:rsidRPr="00E94FFB">
              <w:rPr>
                <w:rFonts w:ascii="Arial" w:hAnsi="Arial" w:cs="Arial"/>
                <w:sz w:val="24"/>
                <w:szCs w:val="24"/>
              </w:rPr>
              <w:t xml:space="preserve">upon receipt of Notice </w:t>
            </w:r>
            <w:r w:rsidRPr="00E94FFB">
              <w:rPr>
                <w:rFonts w:ascii="Arial" w:hAnsi="Arial" w:cs="Arial"/>
                <w:sz w:val="24"/>
                <w:szCs w:val="24"/>
              </w:rPr>
              <w:t>to Proceed</w:t>
            </w:r>
          </w:p>
          <w:p w:rsidR="005F101B" w:rsidRPr="00E94FFB" w:rsidRDefault="005F101B" w:rsidP="00F9369D">
            <w:pPr>
              <w:pStyle w:val="BodyText"/>
              <w:rPr>
                <w:rFonts w:ascii="Arial" w:hAnsi="Arial" w:cs="Arial"/>
                <w:sz w:val="24"/>
                <w:szCs w:val="24"/>
              </w:rPr>
            </w:pPr>
          </w:p>
        </w:tc>
      </w:tr>
    </w:tbl>
    <w:p w:rsidR="001D4F16" w:rsidRPr="00E94FFB" w:rsidRDefault="001D4F16" w:rsidP="00355192">
      <w:pPr>
        <w:jc w:val="left"/>
        <w:rPr>
          <w:rFonts w:ascii="Arial" w:hAnsi="Arial" w:cs="Arial"/>
          <w:b/>
        </w:rPr>
      </w:pPr>
    </w:p>
    <w:p w:rsidR="001D4F16" w:rsidRPr="00E94FFB" w:rsidRDefault="001D4F16" w:rsidP="00355192">
      <w:pPr>
        <w:jc w:val="left"/>
        <w:rPr>
          <w:rFonts w:ascii="Arial" w:hAnsi="Arial" w:cs="Arial"/>
          <w:b/>
        </w:rPr>
      </w:pPr>
    </w:p>
    <w:p w:rsidR="001D4F16" w:rsidRPr="00E94FFB" w:rsidRDefault="001D4F16" w:rsidP="00355192">
      <w:pPr>
        <w:jc w:val="left"/>
        <w:rPr>
          <w:rFonts w:ascii="Arial" w:hAnsi="Arial" w:cs="Arial"/>
          <w:b/>
        </w:rPr>
      </w:pPr>
    </w:p>
    <w:p w:rsidR="00355192" w:rsidRPr="00E94FFB" w:rsidRDefault="00355192" w:rsidP="00355192">
      <w:pPr>
        <w:jc w:val="left"/>
        <w:rPr>
          <w:rFonts w:ascii="Arial" w:hAnsi="Arial" w:cs="Arial"/>
          <w:b/>
        </w:rPr>
      </w:pPr>
      <w:r w:rsidRPr="00E94FFB">
        <w:rPr>
          <w:rFonts w:ascii="Arial" w:hAnsi="Arial" w:cs="Arial"/>
          <w:b/>
        </w:rPr>
        <w:t xml:space="preserve">COMPANY NAME </w:t>
      </w:r>
      <w:r w:rsidR="001D4F16" w:rsidRPr="00E94FFB">
        <w:rPr>
          <w:rFonts w:ascii="Arial" w:hAnsi="Arial" w:cs="Arial"/>
          <w:b/>
        </w:rPr>
        <w:tab/>
      </w:r>
      <w:r w:rsidRPr="00E94FFB">
        <w:rPr>
          <w:rFonts w:ascii="Arial" w:hAnsi="Arial" w:cs="Arial"/>
          <w:b/>
        </w:rPr>
        <w:t>:</w:t>
      </w:r>
      <w:r w:rsidR="001D4F16" w:rsidRPr="00E94FFB">
        <w:rPr>
          <w:rFonts w:ascii="Arial" w:hAnsi="Arial" w:cs="Arial"/>
          <w:b/>
        </w:rPr>
        <w:tab/>
      </w:r>
      <w:r w:rsidR="001D4F16" w:rsidRPr="00E94FFB">
        <w:rPr>
          <w:rFonts w:ascii="Arial" w:hAnsi="Arial" w:cs="Arial"/>
          <w:b/>
        </w:rPr>
        <w:tab/>
        <w:t>____________________________________</w:t>
      </w:r>
    </w:p>
    <w:p w:rsidR="00355192" w:rsidRPr="00E94FFB" w:rsidRDefault="00355192" w:rsidP="00355192">
      <w:pPr>
        <w:jc w:val="left"/>
        <w:rPr>
          <w:rFonts w:ascii="Arial" w:hAnsi="Arial" w:cs="Arial"/>
          <w:b/>
        </w:rPr>
      </w:pPr>
    </w:p>
    <w:p w:rsidR="00355192" w:rsidRPr="00E94FFB" w:rsidRDefault="00355192" w:rsidP="00355192">
      <w:pPr>
        <w:jc w:val="left"/>
        <w:rPr>
          <w:rFonts w:ascii="Arial" w:hAnsi="Arial" w:cs="Arial"/>
          <w:b/>
        </w:rPr>
        <w:sectPr w:rsidR="00355192" w:rsidRPr="00E94FFB" w:rsidSect="008322B7">
          <w:footerReference w:type="default" r:id="rId30"/>
          <w:footnotePr>
            <w:numRestart w:val="eachPage"/>
          </w:footnotePr>
          <w:pgSz w:w="11909" w:h="16834" w:code="9"/>
          <w:pgMar w:top="1440" w:right="1440" w:bottom="1440" w:left="1440" w:header="720" w:footer="720" w:gutter="0"/>
          <w:cols w:space="720"/>
          <w:docGrid w:linePitch="360"/>
        </w:sectPr>
      </w:pPr>
      <w:r w:rsidRPr="00E94FFB">
        <w:rPr>
          <w:rFonts w:ascii="Arial" w:hAnsi="Arial" w:cs="Arial"/>
          <w:b/>
        </w:rPr>
        <w:t>AUTHORIZED SIGNATORY :</w:t>
      </w:r>
      <w:r w:rsidR="001D4F16" w:rsidRPr="00E94FFB">
        <w:rPr>
          <w:rFonts w:ascii="Arial" w:hAnsi="Arial" w:cs="Arial"/>
          <w:b/>
        </w:rPr>
        <w:tab/>
      </w:r>
      <w:r w:rsidRPr="00E94FFB">
        <w:rPr>
          <w:rFonts w:ascii="Arial" w:hAnsi="Arial" w:cs="Arial"/>
          <w:b/>
        </w:rPr>
        <w:t>____________________________________</w:t>
      </w:r>
    </w:p>
    <w:p w:rsidR="00A92E43" w:rsidRPr="00E94FFB" w:rsidRDefault="00A92E43" w:rsidP="00A92E43">
      <w:pPr>
        <w:tabs>
          <w:tab w:val="center" w:pos="4680"/>
        </w:tabs>
        <w:jc w:val="center"/>
        <w:rPr>
          <w:rFonts w:ascii="Times New Roman Bold" w:hAnsi="Times New Roman Bold"/>
          <w:smallCaps/>
          <w:sz w:val="40"/>
          <w:szCs w:val="40"/>
        </w:rPr>
      </w:pPr>
      <w:r w:rsidRPr="00E94FFB">
        <w:rPr>
          <w:rFonts w:ascii="Times New Roman Bold" w:hAnsi="Times New Roman Bold"/>
          <w:smallCaps/>
          <w:sz w:val="40"/>
          <w:szCs w:val="40"/>
        </w:rPr>
        <w:lastRenderedPageBreak/>
        <w:t xml:space="preserve">Section VII: Technical Specifications / </w:t>
      </w:r>
    </w:p>
    <w:p w:rsidR="00A92E43" w:rsidRPr="00E94FFB" w:rsidRDefault="00A92E43" w:rsidP="00A92E43">
      <w:pPr>
        <w:tabs>
          <w:tab w:val="center" w:pos="4680"/>
        </w:tabs>
        <w:jc w:val="center"/>
        <w:rPr>
          <w:rFonts w:ascii="Times New Roman Bold" w:hAnsi="Times New Roman Bold"/>
          <w:smallCaps/>
          <w:sz w:val="40"/>
          <w:szCs w:val="40"/>
        </w:rPr>
      </w:pPr>
      <w:r w:rsidRPr="00E94FFB">
        <w:rPr>
          <w:rFonts w:ascii="Times New Roman Bold" w:hAnsi="Times New Roman Bold"/>
          <w:smallCaps/>
          <w:sz w:val="40"/>
          <w:szCs w:val="40"/>
        </w:rPr>
        <w:t xml:space="preserve"> Scope of Work</w:t>
      </w:r>
    </w:p>
    <w:p w:rsidR="00A92E43" w:rsidRPr="00E94FFB" w:rsidRDefault="00A92E43" w:rsidP="00A92E43">
      <w:pPr>
        <w:tabs>
          <w:tab w:val="center" w:pos="4680"/>
        </w:tabs>
        <w:rPr>
          <w:rFonts w:ascii="Times New Roman Bold" w:hAnsi="Times New Roman Bold"/>
          <w:smallCaps/>
          <w:sz w:val="20"/>
        </w:rPr>
      </w:pPr>
    </w:p>
    <w:p w:rsidR="00A92E43" w:rsidRPr="00E94FFB" w:rsidRDefault="00A92E43" w:rsidP="00A92E43">
      <w:pPr>
        <w:tabs>
          <w:tab w:val="center" w:pos="4680"/>
        </w:tabs>
        <w:rPr>
          <w:rFonts w:ascii="Times New Roman Bold" w:hAnsi="Times New Roman Bold"/>
          <w:smallCaps/>
          <w:sz w:val="20"/>
        </w:rPr>
      </w:pPr>
    </w:p>
    <w:p w:rsidR="00355192" w:rsidRPr="00E94FFB" w:rsidRDefault="00355192" w:rsidP="00355192">
      <w:pPr>
        <w:jc w:val="center"/>
        <w:rPr>
          <w:b/>
          <w:bCs/>
          <w:szCs w:val="24"/>
        </w:rPr>
      </w:pPr>
      <w:r w:rsidRPr="00E94FFB">
        <w:rPr>
          <w:b/>
          <w:bCs/>
          <w:szCs w:val="24"/>
        </w:rPr>
        <w:t>Statement of Compliance</w:t>
      </w:r>
    </w:p>
    <w:p w:rsidR="00355192" w:rsidRPr="00E94FFB" w:rsidRDefault="00355192" w:rsidP="00355192">
      <w:pPr>
        <w:jc w:val="center"/>
        <w:rPr>
          <w:bCs/>
          <w:szCs w:val="24"/>
        </w:rPr>
      </w:pPr>
    </w:p>
    <w:p w:rsidR="00A92E43" w:rsidRPr="008C3C3E" w:rsidRDefault="00355192" w:rsidP="00355192">
      <w:pPr>
        <w:rPr>
          <w:bCs/>
          <w:sz w:val="16"/>
          <w:szCs w:val="24"/>
        </w:rPr>
      </w:pPr>
      <w:r w:rsidRPr="008C3C3E">
        <w:rPr>
          <w:bCs/>
          <w:sz w:val="16"/>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provisions of ITB Clause 3.1(a)(ii) and/or GCC Clause 2.1(a)(ii).</w:t>
      </w:r>
    </w:p>
    <w:p w:rsidR="007566AC" w:rsidRPr="00E94FFB" w:rsidRDefault="007566AC" w:rsidP="007566AC">
      <w:pPr>
        <w:rPr>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6341"/>
        <w:gridCol w:w="1759"/>
      </w:tblGrid>
      <w:tr w:rsidR="007566AC" w:rsidRPr="00E94FFB" w:rsidTr="00474746">
        <w:tblPrEx>
          <w:tblCellMar>
            <w:top w:w="0" w:type="dxa"/>
            <w:bottom w:w="0" w:type="dxa"/>
          </w:tblCellMar>
        </w:tblPrEx>
        <w:trPr>
          <w:trHeight w:val="674"/>
          <w:jc w:val="center"/>
        </w:trPr>
        <w:tc>
          <w:tcPr>
            <w:tcW w:w="789" w:type="dxa"/>
            <w:vAlign w:val="center"/>
          </w:tcPr>
          <w:p w:rsidR="007566AC" w:rsidRPr="00E94FFB" w:rsidRDefault="007566AC" w:rsidP="00576FAF">
            <w:pPr>
              <w:jc w:val="center"/>
              <w:rPr>
                <w:rFonts w:ascii="Arial" w:hAnsi="Arial" w:cs="Arial"/>
                <w:szCs w:val="28"/>
              </w:rPr>
            </w:pPr>
            <w:r w:rsidRPr="00E94FFB">
              <w:rPr>
                <w:rFonts w:ascii="Arial" w:hAnsi="Arial" w:cs="Arial"/>
                <w:szCs w:val="28"/>
              </w:rPr>
              <w:t>Item</w:t>
            </w:r>
          </w:p>
        </w:tc>
        <w:tc>
          <w:tcPr>
            <w:tcW w:w="6341" w:type="dxa"/>
            <w:vAlign w:val="center"/>
          </w:tcPr>
          <w:p w:rsidR="007566AC" w:rsidRPr="00E94FFB" w:rsidRDefault="007566AC" w:rsidP="00576FAF">
            <w:pPr>
              <w:jc w:val="center"/>
              <w:rPr>
                <w:rFonts w:ascii="Arial" w:hAnsi="Arial" w:cs="Arial"/>
                <w:b/>
                <w:szCs w:val="28"/>
              </w:rPr>
            </w:pPr>
            <w:r w:rsidRPr="00E94FFB">
              <w:rPr>
                <w:rFonts w:ascii="Arial" w:hAnsi="Arial" w:cs="Arial"/>
                <w:b/>
                <w:szCs w:val="28"/>
              </w:rPr>
              <w:t>Specification</w:t>
            </w:r>
          </w:p>
        </w:tc>
        <w:tc>
          <w:tcPr>
            <w:tcW w:w="1759" w:type="dxa"/>
            <w:vAlign w:val="center"/>
          </w:tcPr>
          <w:p w:rsidR="007566AC" w:rsidRPr="00E94FFB" w:rsidRDefault="007566AC" w:rsidP="00576FAF">
            <w:pPr>
              <w:jc w:val="center"/>
              <w:rPr>
                <w:rFonts w:ascii="Arial" w:hAnsi="Arial" w:cs="Arial"/>
                <w:b/>
                <w:szCs w:val="28"/>
              </w:rPr>
            </w:pPr>
            <w:r w:rsidRPr="00E94FFB">
              <w:rPr>
                <w:rFonts w:ascii="Arial" w:hAnsi="Arial" w:cs="Arial"/>
                <w:b/>
                <w:szCs w:val="28"/>
              </w:rPr>
              <w:t>Statement of Compliance</w:t>
            </w:r>
          </w:p>
        </w:tc>
      </w:tr>
      <w:tr w:rsidR="008C3C3E" w:rsidRPr="00E94FFB" w:rsidTr="00474746">
        <w:tblPrEx>
          <w:tblCellMar>
            <w:top w:w="0" w:type="dxa"/>
            <w:bottom w:w="0" w:type="dxa"/>
          </w:tblCellMar>
        </w:tblPrEx>
        <w:trPr>
          <w:trHeight w:val="4661"/>
          <w:jc w:val="center"/>
        </w:trPr>
        <w:tc>
          <w:tcPr>
            <w:tcW w:w="789" w:type="dxa"/>
          </w:tcPr>
          <w:p w:rsidR="008C3C3E" w:rsidRPr="00E94FFB" w:rsidRDefault="008C3C3E" w:rsidP="00C234CB">
            <w:pPr>
              <w:jc w:val="center"/>
              <w:rPr>
                <w:rFonts w:ascii="Arial" w:hAnsi="Arial" w:cs="Arial"/>
              </w:rPr>
            </w:pPr>
          </w:p>
          <w:p w:rsidR="008C3C3E" w:rsidRPr="00E94FFB" w:rsidRDefault="008C3C3E" w:rsidP="00C234CB">
            <w:pPr>
              <w:jc w:val="center"/>
              <w:rPr>
                <w:rFonts w:ascii="Arial" w:hAnsi="Arial" w:cs="Arial"/>
              </w:rPr>
            </w:pPr>
          </w:p>
          <w:p w:rsidR="008C3C3E" w:rsidRPr="00E94FFB" w:rsidRDefault="008C3C3E" w:rsidP="00C234CB">
            <w:pPr>
              <w:jc w:val="center"/>
              <w:rPr>
                <w:rFonts w:ascii="Arial" w:hAnsi="Arial" w:cs="Arial"/>
              </w:rPr>
            </w:pPr>
          </w:p>
          <w:p w:rsidR="008C3C3E" w:rsidRPr="00E94FFB" w:rsidRDefault="008C3C3E" w:rsidP="00C234CB">
            <w:pPr>
              <w:jc w:val="center"/>
              <w:rPr>
                <w:rFonts w:ascii="Arial" w:hAnsi="Arial" w:cs="Arial"/>
              </w:rPr>
            </w:pPr>
          </w:p>
          <w:p w:rsidR="008C3C3E" w:rsidRPr="00E94FFB" w:rsidRDefault="008C3C3E" w:rsidP="00C234CB">
            <w:pPr>
              <w:jc w:val="center"/>
              <w:rPr>
                <w:rFonts w:ascii="Arial" w:hAnsi="Arial" w:cs="Arial"/>
              </w:rPr>
            </w:pPr>
            <w:r w:rsidRPr="00E94FFB">
              <w:rPr>
                <w:rFonts w:ascii="Arial" w:hAnsi="Arial" w:cs="Arial"/>
              </w:rPr>
              <w:t>1</w:t>
            </w:r>
          </w:p>
          <w:p w:rsidR="008C3C3E" w:rsidRPr="00E94FFB" w:rsidRDefault="008C3C3E" w:rsidP="00C234CB">
            <w:pPr>
              <w:jc w:val="center"/>
              <w:rPr>
                <w:rFonts w:ascii="Arial" w:hAnsi="Arial" w:cs="Arial"/>
              </w:rPr>
            </w:pPr>
          </w:p>
          <w:p w:rsidR="008C3C3E" w:rsidRPr="00E94FFB" w:rsidRDefault="008C3C3E" w:rsidP="00C234CB">
            <w:pPr>
              <w:jc w:val="center"/>
              <w:rPr>
                <w:rFonts w:ascii="Arial" w:hAnsi="Arial" w:cs="Arial"/>
              </w:rPr>
            </w:pPr>
          </w:p>
          <w:p w:rsidR="008C3C3E" w:rsidRPr="00E94FFB" w:rsidRDefault="008C3C3E" w:rsidP="00C234CB">
            <w:pPr>
              <w:jc w:val="center"/>
              <w:rPr>
                <w:rFonts w:ascii="Arial" w:hAnsi="Arial" w:cs="Arial"/>
              </w:rPr>
            </w:pPr>
          </w:p>
          <w:p w:rsidR="008C3C3E" w:rsidRPr="00E94FFB" w:rsidRDefault="008C3C3E" w:rsidP="00C234CB">
            <w:pPr>
              <w:jc w:val="center"/>
              <w:rPr>
                <w:rFonts w:ascii="Arial" w:hAnsi="Arial" w:cs="Arial"/>
              </w:rPr>
            </w:pPr>
          </w:p>
          <w:p w:rsidR="008C3C3E" w:rsidRPr="00E94FFB" w:rsidRDefault="008C3C3E" w:rsidP="00C234CB">
            <w:pPr>
              <w:jc w:val="center"/>
              <w:rPr>
                <w:rFonts w:ascii="Arial" w:hAnsi="Arial" w:cs="Arial"/>
              </w:rPr>
            </w:pPr>
          </w:p>
          <w:p w:rsidR="008C3C3E" w:rsidRPr="00E94FFB" w:rsidRDefault="008C3C3E" w:rsidP="00C234CB">
            <w:pPr>
              <w:jc w:val="center"/>
              <w:rPr>
                <w:rFonts w:ascii="Arial" w:hAnsi="Arial" w:cs="Arial"/>
              </w:rPr>
            </w:pPr>
          </w:p>
          <w:p w:rsidR="008C3C3E" w:rsidRPr="00E94FFB" w:rsidRDefault="008C3C3E" w:rsidP="00C234CB">
            <w:pPr>
              <w:jc w:val="center"/>
              <w:rPr>
                <w:rFonts w:ascii="Arial" w:hAnsi="Arial" w:cs="Arial"/>
              </w:rPr>
            </w:pPr>
          </w:p>
          <w:p w:rsidR="008C3C3E" w:rsidRPr="00E94FFB" w:rsidRDefault="008C3C3E" w:rsidP="00C234CB">
            <w:pPr>
              <w:jc w:val="center"/>
              <w:rPr>
                <w:rFonts w:ascii="Arial" w:hAnsi="Arial" w:cs="Arial"/>
              </w:rPr>
            </w:pPr>
          </w:p>
          <w:p w:rsidR="008C3C3E" w:rsidRPr="00E94FFB" w:rsidRDefault="008C3C3E" w:rsidP="00C234CB">
            <w:pPr>
              <w:jc w:val="center"/>
              <w:rPr>
                <w:rFonts w:ascii="Arial" w:hAnsi="Arial" w:cs="Arial"/>
              </w:rPr>
            </w:pPr>
          </w:p>
          <w:p w:rsidR="008C3C3E" w:rsidRPr="00E94FFB" w:rsidRDefault="008C3C3E" w:rsidP="00C234CB">
            <w:pPr>
              <w:jc w:val="center"/>
              <w:rPr>
                <w:rFonts w:ascii="Arial" w:hAnsi="Arial" w:cs="Arial"/>
              </w:rPr>
            </w:pPr>
          </w:p>
          <w:p w:rsidR="008C3C3E" w:rsidRPr="00E94FFB" w:rsidRDefault="008C3C3E" w:rsidP="00576FAF">
            <w:pPr>
              <w:rPr>
                <w:rFonts w:ascii="Arial" w:hAnsi="Arial" w:cs="Arial"/>
              </w:rPr>
            </w:pPr>
          </w:p>
        </w:tc>
        <w:tc>
          <w:tcPr>
            <w:tcW w:w="6341" w:type="dxa"/>
          </w:tcPr>
          <w:p w:rsidR="008C3C3E" w:rsidRPr="008C3C3E" w:rsidRDefault="008C3C3E" w:rsidP="008C3C3E">
            <w:pPr>
              <w:pStyle w:val="BodyText"/>
              <w:rPr>
                <w:rFonts w:ascii="Arial" w:hAnsi="Arial" w:cs="Arial"/>
                <w:b/>
                <w:sz w:val="24"/>
                <w:szCs w:val="24"/>
              </w:rPr>
            </w:pPr>
            <w:r w:rsidRPr="008C3C3E">
              <w:rPr>
                <w:rFonts w:ascii="Arial" w:hAnsi="Arial" w:cs="Arial"/>
                <w:b/>
                <w:sz w:val="24"/>
                <w:szCs w:val="24"/>
              </w:rPr>
              <w:t>SUPPLY AND DELIVERY OF TWO (2) UNITS 50HP SUBMERSIBLE PUMP AND MOTOR AT THE CAVITE ECONOMIC ZONE PUMP STATION</w:t>
            </w:r>
          </w:p>
          <w:p w:rsidR="008C3C3E" w:rsidRDefault="008C3C3E" w:rsidP="00DD5F9F">
            <w:pPr>
              <w:rPr>
                <w:rFonts w:ascii="Verdana" w:hAnsi="Verdana" w:cs="Tahoma"/>
                <w:sz w:val="22"/>
                <w:szCs w:val="22"/>
              </w:rPr>
            </w:pPr>
          </w:p>
          <w:p w:rsidR="008C3C3E" w:rsidRPr="00C42841" w:rsidRDefault="008C3C3E" w:rsidP="00DD5F9F">
            <w:pPr>
              <w:rPr>
                <w:rFonts w:ascii="Verdana" w:hAnsi="Verdana" w:cs="Tahoma"/>
                <w:sz w:val="22"/>
                <w:szCs w:val="22"/>
              </w:rPr>
            </w:pPr>
            <w:r w:rsidRPr="00C42841">
              <w:rPr>
                <w:rFonts w:ascii="Verdana" w:hAnsi="Verdana" w:cs="Tahoma"/>
                <w:sz w:val="22"/>
                <w:szCs w:val="22"/>
              </w:rPr>
              <w:t>Submersible Pump &amp; Motor, multi-stages in grey cast iron bowls, fitted with abrasion/ sand resistant “bronze” impellers with built-in check valve (4” or 5” dia.) NPT, rated to deliver 450 GPM against 349 ft. head</w:t>
            </w:r>
            <w:r>
              <w:rPr>
                <w:rFonts w:ascii="Verdana" w:hAnsi="Verdana" w:cs="Tahoma"/>
                <w:sz w:val="22"/>
                <w:szCs w:val="22"/>
              </w:rPr>
              <w:t xml:space="preserve"> and 480 GPM against 380 ft. head</w:t>
            </w:r>
            <w:r w:rsidRPr="00C42841">
              <w:rPr>
                <w:rFonts w:ascii="Verdana" w:hAnsi="Verdana" w:cs="Tahoma"/>
                <w:sz w:val="22"/>
                <w:szCs w:val="22"/>
              </w:rPr>
              <w:t xml:space="preserve">, coupled to rewindable water lubricated submersible motor, 50hp 440-460V, 3450 rpm, 3 phase, 60hz, NEMA standard design, built with dynamically balanced heavy duty thrust bearing, carbon bushing and self-aligning pads, supplied with 3 meters lead cable &amp; standard accessories, starting pipe </w:t>
            </w:r>
            <w:r>
              <w:rPr>
                <w:rFonts w:ascii="Verdana" w:hAnsi="Verdana" w:cs="Tahoma"/>
                <w:sz w:val="22"/>
                <w:szCs w:val="22"/>
              </w:rPr>
              <w:t>&amp; heavy duty coupling sch. 80 (</w:t>
            </w:r>
            <w:r w:rsidRPr="00C42841">
              <w:rPr>
                <w:rFonts w:ascii="Verdana" w:hAnsi="Verdana" w:cs="Tahoma"/>
                <w:sz w:val="22"/>
                <w:szCs w:val="22"/>
              </w:rPr>
              <w:t>4” or 5”dia.)</w:t>
            </w:r>
          </w:p>
        </w:tc>
        <w:tc>
          <w:tcPr>
            <w:tcW w:w="1759" w:type="dxa"/>
          </w:tcPr>
          <w:p w:rsidR="008C3C3E" w:rsidRPr="00E94FFB" w:rsidRDefault="008C3C3E" w:rsidP="00C234CB">
            <w:pPr>
              <w:rPr>
                <w:rFonts w:ascii="Arial" w:hAnsi="Arial" w:cs="Arial"/>
              </w:rPr>
            </w:pPr>
          </w:p>
          <w:p w:rsidR="008C3C3E" w:rsidRPr="00E94FFB" w:rsidRDefault="008C3C3E" w:rsidP="00C234CB">
            <w:pPr>
              <w:rPr>
                <w:rFonts w:ascii="Arial" w:hAnsi="Arial" w:cs="Arial"/>
              </w:rPr>
            </w:pPr>
          </w:p>
          <w:p w:rsidR="008C3C3E" w:rsidRPr="00E94FFB" w:rsidRDefault="008C3C3E" w:rsidP="00C234CB">
            <w:pPr>
              <w:rPr>
                <w:rFonts w:ascii="Arial" w:hAnsi="Arial" w:cs="Arial"/>
              </w:rPr>
            </w:pPr>
          </w:p>
          <w:p w:rsidR="008C3C3E" w:rsidRPr="00E94FFB" w:rsidRDefault="008C3C3E" w:rsidP="00C234CB">
            <w:pPr>
              <w:rPr>
                <w:rFonts w:ascii="Arial" w:hAnsi="Arial" w:cs="Arial"/>
              </w:rPr>
            </w:pPr>
          </w:p>
          <w:p w:rsidR="008C3C3E" w:rsidRPr="00E94FFB" w:rsidRDefault="008C3C3E" w:rsidP="00C234CB">
            <w:pPr>
              <w:rPr>
                <w:rFonts w:ascii="Arial" w:hAnsi="Arial" w:cs="Arial"/>
              </w:rPr>
            </w:pPr>
          </w:p>
        </w:tc>
      </w:tr>
      <w:tr w:rsidR="008C3C3E" w:rsidRPr="00E94FFB" w:rsidTr="00474746">
        <w:tblPrEx>
          <w:tblCellMar>
            <w:top w:w="0" w:type="dxa"/>
            <w:bottom w:w="0" w:type="dxa"/>
          </w:tblCellMar>
        </w:tblPrEx>
        <w:trPr>
          <w:jc w:val="center"/>
        </w:trPr>
        <w:tc>
          <w:tcPr>
            <w:tcW w:w="789" w:type="dxa"/>
          </w:tcPr>
          <w:p w:rsidR="008C3C3E" w:rsidRPr="00E94FFB" w:rsidRDefault="008C3C3E" w:rsidP="00C234CB">
            <w:pPr>
              <w:rPr>
                <w:rFonts w:ascii="Arial" w:hAnsi="Arial" w:cs="Arial"/>
              </w:rPr>
            </w:pPr>
          </w:p>
        </w:tc>
        <w:tc>
          <w:tcPr>
            <w:tcW w:w="6341" w:type="dxa"/>
          </w:tcPr>
          <w:p w:rsidR="008C3C3E" w:rsidRPr="00E94FFB" w:rsidRDefault="008C3C3E" w:rsidP="001D4F16">
            <w:pPr>
              <w:rPr>
                <w:rFonts w:ascii="Arial" w:hAnsi="Arial" w:cs="Arial"/>
                <w:b/>
              </w:rPr>
            </w:pPr>
            <w:r w:rsidRPr="00E94FFB">
              <w:rPr>
                <w:rFonts w:ascii="Arial" w:hAnsi="Arial" w:cs="Arial"/>
              </w:rPr>
              <w:t>DELIVERY PERIOD</w:t>
            </w:r>
            <w:r w:rsidRPr="00E94FFB">
              <w:rPr>
                <w:rFonts w:ascii="Arial" w:hAnsi="Arial" w:cs="Arial"/>
                <w:b/>
              </w:rPr>
              <w:t xml:space="preserve"> : 60 CALENDAR DAYS</w:t>
            </w:r>
          </w:p>
        </w:tc>
        <w:tc>
          <w:tcPr>
            <w:tcW w:w="1759" w:type="dxa"/>
          </w:tcPr>
          <w:p w:rsidR="008C3C3E" w:rsidRPr="00E94FFB" w:rsidRDefault="008C3C3E" w:rsidP="00C234CB">
            <w:pPr>
              <w:rPr>
                <w:rFonts w:ascii="Arial" w:hAnsi="Arial" w:cs="Arial"/>
              </w:rPr>
            </w:pPr>
          </w:p>
        </w:tc>
      </w:tr>
      <w:tr w:rsidR="008C3C3E" w:rsidRPr="00E94FFB" w:rsidTr="00474746">
        <w:tblPrEx>
          <w:tblCellMar>
            <w:top w:w="0" w:type="dxa"/>
            <w:bottom w:w="0" w:type="dxa"/>
          </w:tblCellMar>
        </w:tblPrEx>
        <w:trPr>
          <w:jc w:val="center"/>
        </w:trPr>
        <w:tc>
          <w:tcPr>
            <w:tcW w:w="789" w:type="dxa"/>
          </w:tcPr>
          <w:p w:rsidR="008C3C3E" w:rsidRPr="00E94FFB" w:rsidRDefault="008C3C3E" w:rsidP="00C234CB">
            <w:pPr>
              <w:rPr>
                <w:rFonts w:ascii="Arial" w:hAnsi="Arial" w:cs="Arial"/>
              </w:rPr>
            </w:pPr>
          </w:p>
        </w:tc>
        <w:tc>
          <w:tcPr>
            <w:tcW w:w="6341" w:type="dxa"/>
          </w:tcPr>
          <w:p w:rsidR="008C3C3E" w:rsidRPr="00E94FFB" w:rsidRDefault="008C3C3E" w:rsidP="00C234CB">
            <w:pPr>
              <w:rPr>
                <w:rFonts w:ascii="Arial" w:hAnsi="Arial" w:cs="Arial"/>
                <w:b/>
              </w:rPr>
            </w:pPr>
            <w:r w:rsidRPr="00E94FFB">
              <w:rPr>
                <w:rFonts w:ascii="Arial" w:hAnsi="Arial" w:cs="Arial"/>
              </w:rPr>
              <w:t xml:space="preserve">DELIVERY POINT    </w:t>
            </w:r>
            <w:r w:rsidRPr="00E94FFB">
              <w:rPr>
                <w:rFonts w:ascii="Arial" w:hAnsi="Arial" w:cs="Arial"/>
                <w:b/>
              </w:rPr>
              <w:t>: CEZ ROSARIO, CAVITE</w:t>
            </w:r>
          </w:p>
          <w:p w:rsidR="008C3C3E" w:rsidRPr="00E94FFB" w:rsidRDefault="008C3C3E" w:rsidP="00474746">
            <w:pPr>
              <w:rPr>
                <w:rFonts w:ascii="Arial" w:hAnsi="Arial" w:cs="Arial"/>
                <w:b/>
              </w:rPr>
            </w:pPr>
            <w:r w:rsidRPr="00E94FFB">
              <w:rPr>
                <w:rFonts w:ascii="Arial" w:hAnsi="Arial" w:cs="Arial"/>
                <w:b/>
              </w:rPr>
              <w:t xml:space="preserve">                                    </w:t>
            </w:r>
          </w:p>
        </w:tc>
        <w:tc>
          <w:tcPr>
            <w:tcW w:w="1759" w:type="dxa"/>
          </w:tcPr>
          <w:p w:rsidR="008C3C3E" w:rsidRPr="00E94FFB" w:rsidRDefault="008C3C3E" w:rsidP="00C234CB">
            <w:pPr>
              <w:rPr>
                <w:rFonts w:ascii="Arial" w:hAnsi="Arial" w:cs="Arial"/>
              </w:rPr>
            </w:pPr>
          </w:p>
        </w:tc>
      </w:tr>
      <w:tr w:rsidR="008C3C3E" w:rsidRPr="00E94FFB" w:rsidTr="00474746">
        <w:tblPrEx>
          <w:tblCellMar>
            <w:top w:w="0" w:type="dxa"/>
            <w:bottom w:w="0" w:type="dxa"/>
          </w:tblCellMar>
        </w:tblPrEx>
        <w:trPr>
          <w:jc w:val="center"/>
        </w:trPr>
        <w:tc>
          <w:tcPr>
            <w:tcW w:w="789" w:type="dxa"/>
          </w:tcPr>
          <w:p w:rsidR="008C3C3E" w:rsidRPr="00E94FFB" w:rsidRDefault="008C3C3E" w:rsidP="00C234CB">
            <w:pPr>
              <w:rPr>
                <w:rFonts w:ascii="Arial" w:hAnsi="Arial" w:cs="Arial"/>
              </w:rPr>
            </w:pPr>
          </w:p>
        </w:tc>
        <w:tc>
          <w:tcPr>
            <w:tcW w:w="6341" w:type="dxa"/>
          </w:tcPr>
          <w:p w:rsidR="008C3C3E" w:rsidRPr="00E94FFB" w:rsidRDefault="008C3C3E" w:rsidP="00C234CB">
            <w:pPr>
              <w:rPr>
                <w:rFonts w:ascii="Arial" w:hAnsi="Arial" w:cs="Arial"/>
                <w:b/>
              </w:rPr>
            </w:pPr>
            <w:r w:rsidRPr="00E94FFB">
              <w:rPr>
                <w:rFonts w:ascii="Arial" w:hAnsi="Arial" w:cs="Arial"/>
              </w:rPr>
              <w:t>WARRANTY</w:t>
            </w:r>
            <w:r w:rsidRPr="00E94FFB">
              <w:rPr>
                <w:rFonts w:ascii="Arial" w:hAnsi="Arial" w:cs="Arial"/>
                <w:b/>
              </w:rPr>
              <w:t xml:space="preserve">             : ONE (1) YEAR PERIOD and   </w:t>
            </w:r>
          </w:p>
          <w:p w:rsidR="008C3C3E" w:rsidRPr="00E94FFB" w:rsidRDefault="008C3C3E" w:rsidP="00C234CB">
            <w:pPr>
              <w:rPr>
                <w:rFonts w:ascii="Arial" w:hAnsi="Arial" w:cs="Arial"/>
                <w:b/>
              </w:rPr>
            </w:pPr>
            <w:r w:rsidRPr="00E94FFB">
              <w:rPr>
                <w:rFonts w:ascii="Arial" w:hAnsi="Arial" w:cs="Arial"/>
                <w:b/>
              </w:rPr>
              <w:t xml:space="preserve">                                    WILL START UPON </w:t>
            </w:r>
          </w:p>
          <w:p w:rsidR="008C3C3E" w:rsidRPr="00E94FFB" w:rsidRDefault="008C3C3E" w:rsidP="00C234CB">
            <w:pPr>
              <w:rPr>
                <w:rFonts w:ascii="Arial" w:hAnsi="Arial" w:cs="Arial"/>
                <w:b/>
              </w:rPr>
            </w:pPr>
            <w:r w:rsidRPr="00E94FFB">
              <w:rPr>
                <w:rFonts w:ascii="Arial" w:hAnsi="Arial" w:cs="Arial"/>
                <w:b/>
              </w:rPr>
              <w:t xml:space="preserve">                                    INSTALLATION</w:t>
            </w:r>
          </w:p>
        </w:tc>
        <w:tc>
          <w:tcPr>
            <w:tcW w:w="1759" w:type="dxa"/>
          </w:tcPr>
          <w:p w:rsidR="008C3C3E" w:rsidRPr="00E94FFB" w:rsidRDefault="008C3C3E" w:rsidP="00C234CB">
            <w:pPr>
              <w:rPr>
                <w:rFonts w:ascii="Arial" w:hAnsi="Arial" w:cs="Arial"/>
              </w:rPr>
            </w:pPr>
          </w:p>
        </w:tc>
      </w:tr>
    </w:tbl>
    <w:p w:rsidR="007566AC" w:rsidRPr="00E94FFB" w:rsidRDefault="007566AC" w:rsidP="007566AC">
      <w:pPr>
        <w:jc w:val="center"/>
        <w:rPr>
          <w:rFonts w:ascii="Arial" w:hAnsi="Arial" w:cs="Arial"/>
          <w:b/>
          <w:sz w:val="32"/>
          <w:szCs w:val="32"/>
        </w:rPr>
      </w:pPr>
    </w:p>
    <w:p w:rsidR="007566AC" w:rsidRPr="00E94FFB" w:rsidRDefault="007566AC" w:rsidP="007566AC">
      <w:pPr>
        <w:jc w:val="left"/>
        <w:rPr>
          <w:rFonts w:ascii="Arial" w:hAnsi="Arial" w:cs="Arial"/>
          <w:b/>
        </w:rPr>
      </w:pPr>
      <w:r w:rsidRPr="00E94FFB">
        <w:rPr>
          <w:rFonts w:ascii="Arial" w:hAnsi="Arial" w:cs="Arial"/>
          <w:b/>
        </w:rPr>
        <w:t xml:space="preserve">COMPANY NAME  : </w:t>
      </w:r>
      <w:r w:rsidR="00FA5518" w:rsidRPr="00E94FFB">
        <w:rPr>
          <w:rFonts w:ascii="Arial" w:hAnsi="Arial" w:cs="Arial"/>
          <w:b/>
        </w:rPr>
        <w:tab/>
      </w:r>
      <w:r w:rsidR="00FA5518" w:rsidRPr="00E94FFB">
        <w:rPr>
          <w:rFonts w:ascii="Arial" w:hAnsi="Arial" w:cs="Arial"/>
          <w:b/>
        </w:rPr>
        <w:tab/>
      </w:r>
      <w:r w:rsidRPr="00E94FFB">
        <w:rPr>
          <w:rFonts w:ascii="Arial" w:hAnsi="Arial" w:cs="Arial"/>
          <w:b/>
        </w:rPr>
        <w:t>__________________________________</w:t>
      </w:r>
    </w:p>
    <w:p w:rsidR="007566AC" w:rsidRPr="00E94FFB" w:rsidRDefault="007566AC" w:rsidP="007566AC">
      <w:pPr>
        <w:jc w:val="left"/>
        <w:rPr>
          <w:rFonts w:ascii="Arial" w:hAnsi="Arial" w:cs="Arial"/>
          <w:b/>
        </w:rPr>
      </w:pPr>
    </w:p>
    <w:p w:rsidR="007566AC" w:rsidRPr="00E94FFB" w:rsidRDefault="007566AC" w:rsidP="007566AC">
      <w:pPr>
        <w:jc w:val="left"/>
        <w:rPr>
          <w:rFonts w:ascii="Arial" w:hAnsi="Arial" w:cs="Arial"/>
          <w:b/>
        </w:rPr>
      </w:pPr>
      <w:r w:rsidRPr="00E94FFB">
        <w:rPr>
          <w:rFonts w:ascii="Arial" w:hAnsi="Arial" w:cs="Arial"/>
          <w:b/>
        </w:rPr>
        <w:t xml:space="preserve">AUTHORIZED SIGNATORY : </w:t>
      </w:r>
      <w:r w:rsidR="00FA5518" w:rsidRPr="00E94FFB">
        <w:rPr>
          <w:rFonts w:ascii="Arial" w:hAnsi="Arial" w:cs="Arial"/>
          <w:b/>
        </w:rPr>
        <w:tab/>
      </w:r>
      <w:r w:rsidRPr="00E94FFB">
        <w:rPr>
          <w:rFonts w:ascii="Arial" w:hAnsi="Arial" w:cs="Arial"/>
          <w:b/>
        </w:rPr>
        <w:t>__________________________________</w:t>
      </w:r>
    </w:p>
    <w:p w:rsidR="007566AC" w:rsidRDefault="007566AC" w:rsidP="007566AC">
      <w:pPr>
        <w:jc w:val="left"/>
        <w:rPr>
          <w:b/>
        </w:rPr>
      </w:pPr>
    </w:p>
    <w:p w:rsidR="008C3C3E" w:rsidRPr="00E94FFB" w:rsidRDefault="008C3C3E" w:rsidP="007566AC">
      <w:pPr>
        <w:jc w:val="left"/>
        <w:rPr>
          <w:b/>
        </w:rPr>
      </w:pPr>
    </w:p>
    <w:p w:rsidR="00A92E43" w:rsidRPr="00E94FFB" w:rsidRDefault="00A92E43" w:rsidP="00A92E43">
      <w:pPr>
        <w:jc w:val="left"/>
        <w:rPr>
          <w:b/>
        </w:rPr>
      </w:pPr>
    </w:p>
    <w:tbl>
      <w:tblPr>
        <w:tblpPr w:leftFromText="180" w:rightFromText="180" w:vertAnchor="text" w:horzAnchor="margin" w:tblpY="-33"/>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9"/>
        <w:tblGridChange w:id="3820">
          <w:tblGrid>
            <w:gridCol w:w="9129"/>
          </w:tblGrid>
        </w:tblGridChange>
      </w:tblGrid>
      <w:tr w:rsidR="00716BE1" w:rsidRPr="00E94FFB" w:rsidTr="008C3C3E">
        <w:tblPrEx>
          <w:tblCellMar>
            <w:top w:w="0" w:type="dxa"/>
            <w:bottom w:w="0" w:type="dxa"/>
          </w:tblCellMar>
        </w:tblPrEx>
        <w:trPr>
          <w:trHeight w:val="586"/>
        </w:trPr>
        <w:tc>
          <w:tcPr>
            <w:tcW w:w="9129" w:type="dxa"/>
            <w:shd w:val="clear" w:color="auto" w:fill="FFFFFF"/>
            <w:vAlign w:val="center"/>
          </w:tcPr>
          <w:p w:rsidR="00716BE1" w:rsidRPr="008C3C3E" w:rsidRDefault="00716BE1" w:rsidP="008C3C3E">
            <w:pPr>
              <w:spacing w:after="120"/>
              <w:jc w:val="left"/>
              <w:rPr>
                <w:rFonts w:ascii="Arial" w:hAnsi="Arial" w:cs="Arial"/>
                <w:b/>
                <w:sz w:val="32"/>
                <w:szCs w:val="22"/>
              </w:rPr>
            </w:pPr>
            <w:r w:rsidRPr="008C3C3E">
              <w:rPr>
                <w:rFonts w:ascii="Arial" w:hAnsi="Arial" w:cs="Arial"/>
                <w:b/>
                <w:sz w:val="32"/>
                <w:szCs w:val="22"/>
              </w:rPr>
              <w:lastRenderedPageBreak/>
              <w:t>Additional Requirements:</w:t>
            </w:r>
          </w:p>
        </w:tc>
      </w:tr>
      <w:tr w:rsidR="00716BE1" w:rsidRPr="00E94FFB" w:rsidTr="008C3C3E">
        <w:tblPrEx>
          <w:tblCellMar>
            <w:top w:w="0" w:type="dxa"/>
            <w:bottom w:w="0" w:type="dxa"/>
          </w:tblCellMar>
        </w:tblPrEx>
        <w:trPr>
          <w:trHeight w:val="4638"/>
        </w:trPr>
        <w:tc>
          <w:tcPr>
            <w:tcW w:w="9129" w:type="dxa"/>
            <w:shd w:val="clear" w:color="auto" w:fill="FFFFFF"/>
          </w:tcPr>
          <w:p w:rsidR="00716BE1" w:rsidRPr="00E94FFB" w:rsidRDefault="00716BE1" w:rsidP="008C3C3E">
            <w:pPr>
              <w:spacing w:after="120" w:line="360" w:lineRule="auto"/>
              <w:rPr>
                <w:rFonts w:ascii="Arial" w:hAnsi="Arial" w:cs="Arial"/>
                <w:b/>
                <w:sz w:val="22"/>
                <w:szCs w:val="22"/>
              </w:rPr>
            </w:pPr>
            <w:r w:rsidRPr="00E94FFB">
              <w:rPr>
                <w:rFonts w:ascii="Arial" w:hAnsi="Arial" w:cs="Arial"/>
                <w:b/>
                <w:sz w:val="22"/>
                <w:szCs w:val="22"/>
              </w:rPr>
              <w:t>Checkbox being marked is required:</w:t>
            </w:r>
          </w:p>
          <w:p w:rsidR="00716BE1" w:rsidRPr="00E94FFB" w:rsidRDefault="00716BE1" w:rsidP="008C3C3E">
            <w:pPr>
              <w:spacing w:line="360" w:lineRule="auto"/>
              <w:rPr>
                <w:rFonts w:ascii="Arial" w:hAnsi="Arial" w:cs="Arial"/>
                <w:bCs/>
                <w:sz w:val="22"/>
                <w:szCs w:val="22"/>
              </w:rPr>
            </w:pPr>
            <w:r w:rsidRPr="00E94FFB">
              <w:rPr>
                <w:rFonts w:ascii="Arial" w:hAnsi="Arial" w:cs="Arial"/>
                <w:sz w:val="22"/>
                <w:szCs w:val="22"/>
              </w:rPr>
              <w:t xml:space="preserve">1.  [ </w:t>
            </w:r>
            <w:r w:rsidR="00FA5518" w:rsidRPr="00E94FFB">
              <w:rPr>
                <w:rFonts w:ascii="Arial" w:hAnsi="Arial" w:cs="Arial"/>
                <w:sz w:val="22"/>
                <w:szCs w:val="22"/>
              </w:rPr>
              <w:t xml:space="preserve"> </w:t>
            </w:r>
            <w:r w:rsidRPr="00E94FFB">
              <w:rPr>
                <w:rFonts w:ascii="Arial" w:hAnsi="Arial" w:cs="Arial"/>
                <w:sz w:val="22"/>
                <w:szCs w:val="22"/>
              </w:rPr>
              <w:t xml:space="preserve"> </w:t>
            </w:r>
            <w:r w:rsidR="00FA5518" w:rsidRPr="00E94FFB">
              <w:rPr>
                <w:rFonts w:ascii="Arial" w:hAnsi="Arial" w:cs="Arial"/>
                <w:sz w:val="22"/>
                <w:szCs w:val="22"/>
              </w:rPr>
              <w:t xml:space="preserve">] </w:t>
            </w:r>
            <w:r w:rsidRPr="00E94FFB">
              <w:rPr>
                <w:rFonts w:ascii="Arial" w:hAnsi="Arial" w:cs="Arial"/>
                <w:sz w:val="22"/>
                <w:szCs w:val="22"/>
              </w:rPr>
              <w:t>“</w:t>
            </w:r>
            <w:r w:rsidRPr="00E94FFB">
              <w:rPr>
                <w:rFonts w:ascii="Arial" w:hAnsi="Arial" w:cs="Arial"/>
                <w:bCs/>
                <w:sz w:val="22"/>
                <w:szCs w:val="22"/>
              </w:rPr>
              <w:t>Complete Scope of Work”</w:t>
            </w:r>
          </w:p>
          <w:p w:rsidR="00716BE1" w:rsidRPr="00E94FFB" w:rsidRDefault="00716BE1" w:rsidP="008C3C3E">
            <w:pPr>
              <w:spacing w:line="360" w:lineRule="auto"/>
              <w:rPr>
                <w:rFonts w:ascii="Arial" w:hAnsi="Arial" w:cs="Arial"/>
                <w:sz w:val="22"/>
                <w:szCs w:val="22"/>
              </w:rPr>
            </w:pPr>
            <w:r w:rsidRPr="00E94FFB">
              <w:rPr>
                <w:rFonts w:ascii="Arial" w:hAnsi="Arial" w:cs="Arial"/>
                <w:sz w:val="22"/>
                <w:szCs w:val="22"/>
              </w:rPr>
              <w:t>2.  [</w:t>
            </w:r>
            <w:r w:rsidR="00FA5518" w:rsidRPr="00E94FFB">
              <w:rPr>
                <w:rFonts w:ascii="Arial" w:hAnsi="Arial" w:cs="Arial"/>
                <w:b/>
                <w:sz w:val="22"/>
                <w:szCs w:val="22"/>
              </w:rPr>
              <w:sym w:font="Wingdings" w:char="F0FC"/>
            </w:r>
            <w:r w:rsidRPr="00E94FFB">
              <w:rPr>
                <w:rFonts w:ascii="Arial" w:hAnsi="Arial" w:cs="Arial"/>
                <w:sz w:val="22"/>
                <w:szCs w:val="22"/>
              </w:rPr>
              <w:t>] “After Sales Service</w:t>
            </w:r>
            <w:r w:rsidRPr="00E94FFB">
              <w:rPr>
                <w:rFonts w:ascii="Arial" w:hAnsi="Arial" w:cs="Arial"/>
                <w:sz w:val="22"/>
                <w:szCs w:val="22"/>
              </w:rPr>
              <w:t>”</w:t>
            </w:r>
          </w:p>
          <w:p w:rsidR="00716BE1" w:rsidRPr="00E94FFB" w:rsidRDefault="00716BE1" w:rsidP="008C3C3E">
            <w:pPr>
              <w:spacing w:line="360" w:lineRule="auto"/>
              <w:rPr>
                <w:rFonts w:ascii="Arial" w:hAnsi="Arial" w:cs="Arial"/>
                <w:sz w:val="22"/>
                <w:szCs w:val="22"/>
              </w:rPr>
            </w:pPr>
            <w:r w:rsidRPr="00E94FFB">
              <w:rPr>
                <w:rFonts w:ascii="Arial" w:hAnsi="Arial" w:cs="Arial"/>
                <w:sz w:val="22"/>
                <w:szCs w:val="22"/>
              </w:rPr>
              <w:t xml:space="preserve">3.  </w:t>
            </w:r>
            <w:r w:rsidR="00FA5518" w:rsidRPr="00E94FFB">
              <w:rPr>
                <w:rFonts w:ascii="Arial" w:hAnsi="Arial" w:cs="Arial"/>
                <w:sz w:val="22"/>
                <w:szCs w:val="22"/>
              </w:rPr>
              <w:t>[</w:t>
            </w:r>
            <w:r w:rsidR="00FA5518" w:rsidRPr="00E94FFB">
              <w:rPr>
                <w:rFonts w:ascii="Arial" w:hAnsi="Arial" w:cs="Arial"/>
                <w:b/>
                <w:sz w:val="22"/>
                <w:szCs w:val="22"/>
              </w:rPr>
              <w:sym w:font="Wingdings" w:char="F0FC"/>
            </w:r>
            <w:r w:rsidR="00FA5518" w:rsidRPr="00E94FFB">
              <w:rPr>
                <w:rFonts w:ascii="Arial" w:hAnsi="Arial" w:cs="Arial"/>
                <w:sz w:val="22"/>
                <w:szCs w:val="22"/>
              </w:rPr>
              <w:t>]</w:t>
            </w:r>
            <w:r w:rsidRPr="00E94FFB">
              <w:rPr>
                <w:rFonts w:ascii="Arial" w:hAnsi="Arial" w:cs="Arial"/>
                <w:sz w:val="22"/>
                <w:szCs w:val="22"/>
              </w:rPr>
              <w:t xml:space="preserve"> “ Product Brochures / Catalogues </w:t>
            </w:r>
          </w:p>
          <w:p w:rsidR="00716BE1" w:rsidRPr="00E94FFB" w:rsidRDefault="00716BE1" w:rsidP="008C3C3E">
            <w:pPr>
              <w:spacing w:line="360" w:lineRule="auto"/>
              <w:rPr>
                <w:rFonts w:ascii="Arial" w:hAnsi="Arial" w:cs="Arial"/>
                <w:sz w:val="22"/>
                <w:szCs w:val="22"/>
              </w:rPr>
            </w:pPr>
            <w:r w:rsidRPr="00E94FFB">
              <w:rPr>
                <w:rFonts w:ascii="Arial" w:hAnsi="Arial" w:cs="Arial"/>
                <w:sz w:val="22"/>
                <w:szCs w:val="22"/>
              </w:rPr>
              <w:t xml:space="preserve">4.  </w:t>
            </w:r>
            <w:r w:rsidR="00FA5518" w:rsidRPr="00E94FFB">
              <w:rPr>
                <w:rFonts w:ascii="Arial" w:hAnsi="Arial" w:cs="Arial"/>
                <w:sz w:val="22"/>
                <w:szCs w:val="22"/>
              </w:rPr>
              <w:t>[</w:t>
            </w:r>
            <w:r w:rsidR="00FA5518" w:rsidRPr="00E94FFB">
              <w:rPr>
                <w:rFonts w:ascii="Arial" w:hAnsi="Arial" w:cs="Arial"/>
                <w:b/>
                <w:sz w:val="22"/>
                <w:szCs w:val="22"/>
              </w:rPr>
              <w:sym w:font="Wingdings" w:char="F0FC"/>
            </w:r>
            <w:r w:rsidR="00FA5518" w:rsidRPr="00E94FFB">
              <w:rPr>
                <w:rFonts w:ascii="Arial" w:hAnsi="Arial" w:cs="Arial"/>
                <w:sz w:val="22"/>
                <w:szCs w:val="22"/>
              </w:rPr>
              <w:t>]</w:t>
            </w:r>
            <w:r w:rsidRPr="00E94FFB">
              <w:rPr>
                <w:rFonts w:ascii="Arial" w:hAnsi="Arial" w:cs="Arial"/>
                <w:sz w:val="22"/>
                <w:szCs w:val="22"/>
              </w:rPr>
              <w:t xml:space="preserve"> “Production/Delivery Schedules”</w:t>
            </w:r>
          </w:p>
          <w:p w:rsidR="00716BE1" w:rsidRPr="00E94FFB" w:rsidRDefault="00716BE1" w:rsidP="008C3C3E">
            <w:pPr>
              <w:spacing w:line="360" w:lineRule="auto"/>
              <w:rPr>
                <w:rFonts w:ascii="Arial" w:hAnsi="Arial" w:cs="Arial"/>
                <w:sz w:val="22"/>
                <w:szCs w:val="22"/>
              </w:rPr>
            </w:pPr>
            <w:r w:rsidRPr="00E94FFB">
              <w:rPr>
                <w:rFonts w:ascii="Arial" w:hAnsi="Arial" w:cs="Arial"/>
                <w:sz w:val="22"/>
                <w:szCs w:val="22"/>
              </w:rPr>
              <w:t xml:space="preserve">5.  </w:t>
            </w:r>
            <w:r w:rsidR="00FA5518" w:rsidRPr="00E94FFB">
              <w:rPr>
                <w:rFonts w:ascii="Arial" w:hAnsi="Arial" w:cs="Arial"/>
                <w:sz w:val="22"/>
                <w:szCs w:val="22"/>
              </w:rPr>
              <w:t>[</w:t>
            </w:r>
            <w:r w:rsidR="00FA5518" w:rsidRPr="00E94FFB">
              <w:rPr>
                <w:rFonts w:ascii="Arial" w:hAnsi="Arial" w:cs="Arial"/>
                <w:b/>
                <w:sz w:val="22"/>
                <w:szCs w:val="22"/>
              </w:rPr>
              <w:sym w:font="Wingdings" w:char="F0FC"/>
            </w:r>
            <w:r w:rsidR="00FA5518" w:rsidRPr="00E94FFB">
              <w:rPr>
                <w:rFonts w:ascii="Arial" w:hAnsi="Arial" w:cs="Arial"/>
                <w:sz w:val="22"/>
                <w:szCs w:val="22"/>
              </w:rPr>
              <w:t>]</w:t>
            </w:r>
            <w:r w:rsidRPr="00E94FFB">
              <w:rPr>
                <w:rFonts w:ascii="Arial" w:hAnsi="Arial" w:cs="Arial"/>
                <w:sz w:val="22"/>
                <w:szCs w:val="22"/>
              </w:rPr>
              <w:t xml:space="preserve"> “Technical Specifications”</w:t>
            </w:r>
          </w:p>
          <w:p w:rsidR="00716BE1" w:rsidRPr="00E94FFB" w:rsidRDefault="00716BE1" w:rsidP="008C3C3E">
            <w:pPr>
              <w:spacing w:line="360" w:lineRule="auto"/>
              <w:ind w:left="612" w:hanging="612"/>
              <w:rPr>
                <w:rFonts w:ascii="Arial" w:hAnsi="Arial" w:cs="Arial"/>
                <w:sz w:val="22"/>
                <w:szCs w:val="22"/>
              </w:rPr>
            </w:pPr>
            <w:r w:rsidRPr="00E94FFB">
              <w:rPr>
                <w:rFonts w:ascii="Arial" w:hAnsi="Arial" w:cs="Arial"/>
                <w:sz w:val="22"/>
                <w:szCs w:val="22"/>
              </w:rPr>
              <w:t xml:space="preserve">6.  </w:t>
            </w:r>
            <w:r w:rsidR="00FA5518" w:rsidRPr="00E94FFB">
              <w:rPr>
                <w:rFonts w:ascii="Arial" w:hAnsi="Arial" w:cs="Arial"/>
                <w:sz w:val="22"/>
                <w:szCs w:val="22"/>
              </w:rPr>
              <w:t>[</w:t>
            </w:r>
            <w:r w:rsidR="00FA5518" w:rsidRPr="00E94FFB">
              <w:rPr>
                <w:rFonts w:ascii="Arial" w:hAnsi="Arial" w:cs="Arial"/>
                <w:b/>
                <w:sz w:val="22"/>
                <w:szCs w:val="22"/>
              </w:rPr>
              <w:sym w:font="Wingdings" w:char="F0FC"/>
            </w:r>
            <w:r w:rsidR="00FA5518" w:rsidRPr="00E94FFB">
              <w:rPr>
                <w:rFonts w:ascii="Arial" w:hAnsi="Arial" w:cs="Arial"/>
                <w:sz w:val="22"/>
                <w:szCs w:val="22"/>
              </w:rPr>
              <w:t>]</w:t>
            </w:r>
            <w:r w:rsidRPr="00E94FFB">
              <w:rPr>
                <w:rFonts w:ascii="Arial" w:hAnsi="Arial" w:cs="Arial"/>
                <w:sz w:val="22"/>
                <w:szCs w:val="22"/>
              </w:rPr>
              <w:t xml:space="preserve"> “Manufacturer’s Certificate of Authorization </w:t>
            </w:r>
          </w:p>
          <w:p w:rsidR="00716BE1" w:rsidRPr="00E94FFB" w:rsidRDefault="00716BE1" w:rsidP="008C3C3E">
            <w:pPr>
              <w:spacing w:line="360" w:lineRule="auto"/>
              <w:rPr>
                <w:rFonts w:ascii="Arial" w:hAnsi="Arial" w:cs="Arial"/>
                <w:sz w:val="22"/>
                <w:szCs w:val="22"/>
              </w:rPr>
            </w:pPr>
            <w:r w:rsidRPr="00E94FFB">
              <w:rPr>
                <w:rFonts w:ascii="Arial" w:hAnsi="Arial" w:cs="Arial"/>
                <w:sz w:val="22"/>
                <w:szCs w:val="22"/>
              </w:rPr>
              <w:t xml:space="preserve">7.  </w:t>
            </w:r>
            <w:r w:rsidR="00FA5518" w:rsidRPr="00E94FFB">
              <w:rPr>
                <w:rFonts w:ascii="Arial" w:hAnsi="Arial" w:cs="Arial"/>
                <w:sz w:val="22"/>
                <w:szCs w:val="22"/>
              </w:rPr>
              <w:t>[</w:t>
            </w:r>
            <w:r w:rsidR="00FA5518" w:rsidRPr="00E94FFB">
              <w:rPr>
                <w:rFonts w:ascii="Arial" w:hAnsi="Arial" w:cs="Arial"/>
                <w:b/>
                <w:sz w:val="22"/>
                <w:szCs w:val="22"/>
              </w:rPr>
              <w:sym w:font="Wingdings" w:char="F0FC"/>
            </w:r>
            <w:r w:rsidR="00FA5518" w:rsidRPr="00E94FFB">
              <w:rPr>
                <w:rFonts w:ascii="Arial" w:hAnsi="Arial" w:cs="Arial"/>
                <w:sz w:val="22"/>
                <w:szCs w:val="22"/>
              </w:rPr>
              <w:t>]</w:t>
            </w:r>
            <w:r w:rsidRPr="00E94FFB">
              <w:rPr>
                <w:rFonts w:ascii="Arial" w:hAnsi="Arial" w:cs="Arial"/>
                <w:sz w:val="22"/>
                <w:szCs w:val="22"/>
              </w:rPr>
              <w:t xml:space="preserve"> “Warranty” for _</w:t>
            </w:r>
            <w:r w:rsidRPr="00E94FFB">
              <w:rPr>
                <w:rFonts w:ascii="Arial" w:hAnsi="Arial" w:cs="Arial"/>
                <w:b/>
                <w:sz w:val="22"/>
                <w:szCs w:val="22"/>
                <w:u w:val="single"/>
              </w:rPr>
              <w:t xml:space="preserve">ONE (1) YEAR </w:t>
            </w:r>
            <w:r w:rsidRPr="00E94FFB">
              <w:rPr>
                <w:rFonts w:ascii="Arial" w:hAnsi="Arial" w:cs="Arial"/>
                <w:sz w:val="22"/>
                <w:szCs w:val="22"/>
              </w:rPr>
              <w:t>and will start upon installation</w:t>
            </w:r>
          </w:p>
          <w:p w:rsidR="008D09C5" w:rsidRPr="00E94FFB" w:rsidRDefault="00716BE1" w:rsidP="008C3C3E">
            <w:pPr>
              <w:spacing w:line="360" w:lineRule="auto"/>
              <w:rPr>
                <w:rFonts w:ascii="Arial" w:hAnsi="Arial" w:cs="Arial"/>
                <w:sz w:val="22"/>
                <w:szCs w:val="22"/>
              </w:rPr>
            </w:pPr>
            <w:r w:rsidRPr="00E94FFB">
              <w:rPr>
                <w:rFonts w:ascii="Arial" w:hAnsi="Arial" w:cs="Arial"/>
                <w:sz w:val="22"/>
                <w:szCs w:val="22"/>
              </w:rPr>
              <w:t xml:space="preserve">8.  </w:t>
            </w:r>
            <w:r w:rsidR="00FA5518" w:rsidRPr="00E94FFB">
              <w:rPr>
                <w:rFonts w:ascii="Arial" w:hAnsi="Arial" w:cs="Arial"/>
                <w:sz w:val="22"/>
                <w:szCs w:val="22"/>
              </w:rPr>
              <w:t>[</w:t>
            </w:r>
            <w:r w:rsidR="00FA5518" w:rsidRPr="00E94FFB">
              <w:rPr>
                <w:rFonts w:ascii="Arial" w:hAnsi="Arial" w:cs="Arial"/>
                <w:b/>
                <w:sz w:val="22"/>
                <w:szCs w:val="22"/>
              </w:rPr>
              <w:sym w:font="Wingdings" w:char="F0FC"/>
            </w:r>
            <w:r w:rsidR="00FA5518" w:rsidRPr="00E94FFB">
              <w:rPr>
                <w:rFonts w:ascii="Arial" w:hAnsi="Arial" w:cs="Arial"/>
                <w:sz w:val="22"/>
                <w:szCs w:val="22"/>
              </w:rPr>
              <w:t>]</w:t>
            </w:r>
            <w:r w:rsidRPr="00E94FFB">
              <w:rPr>
                <w:rFonts w:ascii="Arial" w:hAnsi="Arial" w:cs="Arial"/>
                <w:sz w:val="22"/>
                <w:szCs w:val="22"/>
              </w:rPr>
              <w:t xml:space="preserve"> “</w:t>
            </w:r>
            <w:r w:rsidR="008D09C5" w:rsidRPr="00E94FFB">
              <w:rPr>
                <w:rFonts w:ascii="Arial" w:hAnsi="Arial" w:cs="Arial"/>
                <w:sz w:val="22"/>
                <w:szCs w:val="22"/>
              </w:rPr>
              <w:t xml:space="preserve">Certificate that the Bidder has supplied the said submersible pump and motor in  </w:t>
            </w:r>
          </w:p>
          <w:p w:rsidR="00716BE1" w:rsidRPr="00E94FFB" w:rsidRDefault="008D09C5" w:rsidP="008C3C3E">
            <w:pPr>
              <w:spacing w:line="360" w:lineRule="auto"/>
              <w:rPr>
                <w:rFonts w:ascii="Arial" w:hAnsi="Arial" w:cs="Arial"/>
                <w:sz w:val="22"/>
                <w:szCs w:val="22"/>
              </w:rPr>
            </w:pPr>
            <w:r w:rsidRPr="00E94FFB">
              <w:rPr>
                <w:rFonts w:ascii="Arial" w:hAnsi="Arial" w:cs="Arial"/>
                <w:sz w:val="22"/>
                <w:szCs w:val="22"/>
              </w:rPr>
              <w:t xml:space="preserve">           the </w:t>
            </w:r>
            <w:r w:rsidR="005F101B" w:rsidRPr="00E94FFB">
              <w:rPr>
                <w:rFonts w:ascii="Arial" w:hAnsi="Arial" w:cs="Arial"/>
                <w:sz w:val="22"/>
                <w:szCs w:val="22"/>
              </w:rPr>
              <w:t>Philippines for the last three (3</w:t>
            </w:r>
            <w:r w:rsidRPr="00E94FFB">
              <w:rPr>
                <w:rFonts w:ascii="Arial" w:hAnsi="Arial" w:cs="Arial"/>
                <w:sz w:val="22"/>
                <w:szCs w:val="22"/>
              </w:rPr>
              <w:t>) years attached with supporting documents</w:t>
            </w:r>
          </w:p>
          <w:p w:rsidR="00716BE1" w:rsidRPr="00E94FFB" w:rsidRDefault="00AA18C5" w:rsidP="008C3C3E">
            <w:pPr>
              <w:spacing w:line="360" w:lineRule="auto"/>
              <w:rPr>
                <w:rFonts w:ascii="Arial" w:hAnsi="Arial" w:cs="Arial"/>
                <w:sz w:val="22"/>
                <w:szCs w:val="22"/>
              </w:rPr>
            </w:pPr>
            <w:r w:rsidRPr="00E94FFB">
              <w:rPr>
                <w:rFonts w:ascii="Arial" w:hAnsi="Arial" w:cs="Arial"/>
                <w:sz w:val="22"/>
                <w:szCs w:val="22"/>
              </w:rPr>
              <w:t>9</w:t>
            </w:r>
            <w:r w:rsidR="00716BE1" w:rsidRPr="00E94FFB">
              <w:rPr>
                <w:rFonts w:ascii="Arial" w:hAnsi="Arial" w:cs="Arial"/>
                <w:sz w:val="22"/>
                <w:szCs w:val="22"/>
              </w:rPr>
              <w:t xml:space="preserve">. </w:t>
            </w:r>
            <w:r w:rsidR="00FA5518" w:rsidRPr="00E94FFB">
              <w:rPr>
                <w:rFonts w:ascii="Arial" w:hAnsi="Arial" w:cs="Arial"/>
                <w:sz w:val="22"/>
                <w:szCs w:val="22"/>
              </w:rPr>
              <w:t xml:space="preserve"> </w:t>
            </w:r>
            <w:r w:rsidR="00716BE1" w:rsidRPr="00E94FFB">
              <w:rPr>
                <w:rFonts w:ascii="Arial" w:hAnsi="Arial" w:cs="Arial"/>
                <w:sz w:val="22"/>
                <w:szCs w:val="22"/>
              </w:rPr>
              <w:t>[</w:t>
            </w:r>
            <w:r w:rsidR="00AB576B" w:rsidRPr="00E94FFB">
              <w:rPr>
                <w:rFonts w:ascii="Arial" w:hAnsi="Arial" w:cs="Arial"/>
                <w:b/>
                <w:sz w:val="22"/>
                <w:szCs w:val="22"/>
              </w:rPr>
              <w:sym w:font="Wingdings" w:char="F0FC"/>
            </w:r>
            <w:r w:rsidR="00716BE1" w:rsidRPr="00E94FFB">
              <w:rPr>
                <w:rFonts w:ascii="Arial" w:hAnsi="Arial" w:cs="Arial"/>
                <w:sz w:val="22"/>
                <w:szCs w:val="22"/>
              </w:rPr>
              <w:t>] “Others”</w:t>
            </w:r>
            <w:r w:rsidR="00AB576B">
              <w:rPr>
                <w:rFonts w:ascii="Arial" w:hAnsi="Arial" w:cs="Arial"/>
                <w:sz w:val="22"/>
                <w:szCs w:val="22"/>
              </w:rPr>
              <w:t xml:space="preserve"> - </w:t>
            </w:r>
            <w:r w:rsidR="00AB576B" w:rsidRPr="008C3C3E">
              <w:rPr>
                <w:rFonts w:ascii="Arial" w:hAnsi="Arial" w:cs="Arial"/>
                <w:sz w:val="22"/>
                <w:szCs w:val="22"/>
                <w:u w:val="single"/>
              </w:rPr>
              <w:t>Actual Laboratory Testing</w:t>
            </w:r>
            <w:r w:rsidR="00716BE1" w:rsidRPr="008C3C3E">
              <w:rPr>
                <w:rFonts w:ascii="Arial" w:hAnsi="Arial" w:cs="Arial"/>
                <w:i/>
                <w:sz w:val="22"/>
                <w:szCs w:val="22"/>
                <w:u w:val="single"/>
              </w:rPr>
              <w:t xml:space="preserve"> </w:t>
            </w:r>
            <w:r w:rsidR="00AB576B" w:rsidRPr="008C3C3E">
              <w:rPr>
                <w:rFonts w:ascii="Arial" w:hAnsi="Arial" w:cs="Arial"/>
                <w:sz w:val="22"/>
                <w:szCs w:val="22"/>
                <w:u w:val="single"/>
              </w:rPr>
              <w:t>prior to Delivery</w:t>
            </w:r>
          </w:p>
        </w:tc>
      </w:tr>
    </w:tbl>
    <w:p w:rsidR="00716BE1" w:rsidRPr="00E94FFB" w:rsidRDefault="00716BE1" w:rsidP="00A92E43">
      <w:pPr>
        <w:jc w:val="left"/>
        <w:rPr>
          <w:b/>
        </w:rPr>
        <w:sectPr w:rsidR="00716BE1" w:rsidRPr="00E94FFB" w:rsidSect="008322B7">
          <w:footerReference w:type="default" r:id="rId31"/>
          <w:footnotePr>
            <w:numRestart w:val="eachPage"/>
          </w:footnotePr>
          <w:pgSz w:w="11909" w:h="16834" w:code="9"/>
          <w:pgMar w:top="1440" w:right="1440" w:bottom="1440" w:left="1440" w:header="720" w:footer="720" w:gutter="0"/>
          <w:cols w:space="720"/>
          <w:docGrid w:linePitch="360"/>
        </w:sectPr>
      </w:pPr>
    </w:p>
    <w:p w:rsidR="00A92E43" w:rsidRPr="00E94FFB" w:rsidRDefault="00A92E43" w:rsidP="00A92E43">
      <w:pPr>
        <w:tabs>
          <w:tab w:val="center" w:pos="4680"/>
        </w:tabs>
        <w:jc w:val="center"/>
        <w:rPr>
          <w:b/>
          <w:sz w:val="32"/>
          <w:szCs w:val="32"/>
        </w:rPr>
      </w:pPr>
      <w:r w:rsidRPr="00E94FFB">
        <w:rPr>
          <w:rFonts w:ascii="Times New Roman Bold" w:hAnsi="Times New Roman Bold"/>
          <w:smallCaps/>
          <w:sz w:val="40"/>
          <w:szCs w:val="40"/>
        </w:rPr>
        <w:lastRenderedPageBreak/>
        <w:t>Section VIII: Bidding Forms</w:t>
      </w:r>
    </w:p>
    <w:p w:rsidR="00A92E43" w:rsidRPr="00E94FFB" w:rsidRDefault="00A92E43" w:rsidP="00A92E43">
      <w:pPr>
        <w:jc w:val="center"/>
        <w:rPr>
          <w:b/>
          <w:sz w:val="32"/>
          <w:szCs w:val="32"/>
        </w:rPr>
      </w:pPr>
    </w:p>
    <w:p w:rsidR="00A92E43" w:rsidRPr="00E94FFB" w:rsidRDefault="00A92E43" w:rsidP="00A92E43">
      <w:pPr>
        <w:jc w:val="center"/>
        <w:rPr>
          <w:b/>
          <w:sz w:val="32"/>
          <w:szCs w:val="32"/>
        </w:rPr>
      </w:pPr>
    </w:p>
    <w:p w:rsidR="00A92E43" w:rsidRPr="00E94FFB" w:rsidRDefault="00A92E43" w:rsidP="00A92E43">
      <w:pPr>
        <w:jc w:val="center"/>
        <w:rPr>
          <w:b/>
          <w:sz w:val="32"/>
        </w:rPr>
      </w:pPr>
      <w:r w:rsidRPr="00E94FFB">
        <w:rPr>
          <w:b/>
          <w:sz w:val="32"/>
        </w:rPr>
        <w:t>TABLE OF CONTENTS</w:t>
      </w:r>
    </w:p>
    <w:p w:rsidR="00A92E43" w:rsidRPr="00E94FFB" w:rsidRDefault="00A92E43" w:rsidP="00A92E43"/>
    <w:p w:rsidR="00A92E43" w:rsidRPr="00E94FFB" w:rsidRDefault="00A92E43" w:rsidP="00A92E43">
      <w:pPr>
        <w:pStyle w:val="TOC4"/>
        <w:rPr>
          <w:rFonts w:ascii="Calibri" w:hAnsi="Calibri"/>
          <w:b w:val="0"/>
          <w:smallCaps w:val="0"/>
          <w:noProof/>
          <w:sz w:val="22"/>
          <w:szCs w:val="22"/>
        </w:rPr>
      </w:pPr>
      <w:r w:rsidRPr="00E94FFB">
        <w:rPr>
          <w:bCs/>
          <w:szCs w:val="20"/>
        </w:rPr>
        <w:fldChar w:fldCharType="begin"/>
      </w:r>
      <w:r w:rsidRPr="00E94FFB">
        <w:rPr>
          <w:bCs/>
          <w:szCs w:val="20"/>
        </w:rPr>
        <w:instrText xml:space="preserve"> TOC \o "4-4" \h \z </w:instrText>
      </w:r>
      <w:r w:rsidRPr="00E94FFB">
        <w:rPr>
          <w:bCs/>
          <w:szCs w:val="20"/>
        </w:rPr>
        <w:fldChar w:fldCharType="separate"/>
      </w:r>
      <w:hyperlink w:anchor="_Toc242246054" w:history="1">
        <w:r w:rsidRPr="00E94FFB">
          <w:rPr>
            <w:rStyle w:val="Hyperlink"/>
            <w:noProof/>
          </w:rPr>
          <w:t>Bid Form</w:t>
        </w:r>
        <w:r w:rsidRPr="00E94FFB">
          <w:rPr>
            <w:noProof/>
            <w:webHidden/>
          </w:rPr>
          <w:tab/>
          <w:t>5</w:t>
        </w:r>
        <w:r w:rsidR="006F4FD2" w:rsidRPr="00E94FFB">
          <w:rPr>
            <w:noProof/>
            <w:webHidden/>
          </w:rPr>
          <w:t>8</w:t>
        </w:r>
      </w:hyperlink>
    </w:p>
    <w:p w:rsidR="00A92E43" w:rsidRPr="00E94FFB" w:rsidRDefault="00A92E43" w:rsidP="00A92E43">
      <w:pPr>
        <w:pStyle w:val="TOC4"/>
        <w:rPr>
          <w:rFonts w:ascii="Calibri" w:hAnsi="Calibri"/>
          <w:b w:val="0"/>
          <w:smallCaps w:val="0"/>
          <w:noProof/>
          <w:sz w:val="22"/>
          <w:szCs w:val="22"/>
        </w:rPr>
      </w:pPr>
      <w:hyperlink w:anchor="_Toc242246055" w:history="1">
        <w:r w:rsidRPr="00E94FFB">
          <w:rPr>
            <w:rStyle w:val="Hyperlink"/>
            <w:noProof/>
          </w:rPr>
          <w:t>Contract Agreement Form</w:t>
        </w:r>
        <w:r w:rsidRPr="00E94FFB">
          <w:rPr>
            <w:noProof/>
            <w:webHidden/>
          </w:rPr>
          <w:tab/>
          <w:t>6</w:t>
        </w:r>
        <w:r w:rsidR="006F4FD2" w:rsidRPr="00E94FFB">
          <w:rPr>
            <w:noProof/>
            <w:webHidden/>
          </w:rPr>
          <w:t>2</w:t>
        </w:r>
      </w:hyperlink>
    </w:p>
    <w:p w:rsidR="00A92E43" w:rsidRPr="00E94FFB" w:rsidRDefault="00A92E43" w:rsidP="00A92E43">
      <w:pPr>
        <w:pStyle w:val="TOC4"/>
        <w:rPr>
          <w:rFonts w:ascii="Calibri" w:hAnsi="Calibri"/>
          <w:b w:val="0"/>
          <w:smallCaps w:val="0"/>
          <w:noProof/>
          <w:sz w:val="22"/>
          <w:szCs w:val="22"/>
        </w:rPr>
      </w:pPr>
      <w:hyperlink w:anchor="_Toc242246056" w:history="1">
        <w:r w:rsidRPr="00E94FFB">
          <w:rPr>
            <w:rStyle w:val="Hyperlink"/>
            <w:noProof/>
          </w:rPr>
          <w:t>Omnibus Sworn Statement</w:t>
        </w:r>
        <w:r w:rsidRPr="00E94FFB">
          <w:rPr>
            <w:noProof/>
            <w:webHidden/>
          </w:rPr>
          <w:tab/>
          <w:t>6</w:t>
        </w:r>
        <w:r w:rsidR="006F4FD2" w:rsidRPr="00E94FFB">
          <w:rPr>
            <w:noProof/>
            <w:webHidden/>
          </w:rPr>
          <w:t>3</w:t>
        </w:r>
      </w:hyperlink>
    </w:p>
    <w:p w:rsidR="00A92E43" w:rsidRPr="00E94FFB" w:rsidRDefault="00A92E43" w:rsidP="00A92E43">
      <w:pPr>
        <w:pStyle w:val="TOC4"/>
        <w:rPr>
          <w:rFonts w:ascii="Calibri" w:hAnsi="Calibri"/>
          <w:b w:val="0"/>
          <w:smallCaps w:val="0"/>
          <w:noProof/>
          <w:sz w:val="22"/>
          <w:szCs w:val="22"/>
        </w:rPr>
      </w:pPr>
      <w:hyperlink w:anchor="_Toc242246057" w:history="1">
        <w:r w:rsidRPr="00E94FFB">
          <w:rPr>
            <w:rStyle w:val="Hyperlink"/>
            <w:noProof/>
          </w:rPr>
          <w:t>Bank Guarantee Form for Advance Payment</w:t>
        </w:r>
        <w:r w:rsidRPr="00E94FFB">
          <w:rPr>
            <w:noProof/>
            <w:webHidden/>
          </w:rPr>
          <w:tab/>
          <w:t>6</w:t>
        </w:r>
        <w:r w:rsidR="006F4FD2" w:rsidRPr="00E94FFB">
          <w:rPr>
            <w:noProof/>
            <w:webHidden/>
          </w:rPr>
          <w:t>5</w:t>
        </w:r>
      </w:hyperlink>
    </w:p>
    <w:p w:rsidR="00A92E43" w:rsidRPr="00E94FFB" w:rsidRDefault="00A92E43" w:rsidP="00A92E43">
      <w:pPr>
        <w:pStyle w:val="TOC4"/>
        <w:rPr>
          <w:szCs w:val="28"/>
        </w:rPr>
      </w:pPr>
      <w:r w:rsidRPr="00E94FFB">
        <w:fldChar w:fldCharType="end"/>
      </w:r>
    </w:p>
    <w:p w:rsidR="00A92E43" w:rsidRPr="00E94FFB" w:rsidRDefault="00A92E43" w:rsidP="00A92E43"/>
    <w:p w:rsidR="00A92E43" w:rsidRPr="00E94FFB" w:rsidRDefault="00A92E43" w:rsidP="00A92E43">
      <w:pPr>
        <w:sectPr w:rsidR="00A92E43" w:rsidRPr="00E94FFB" w:rsidSect="008322B7">
          <w:headerReference w:type="even" r:id="rId32"/>
          <w:headerReference w:type="default" r:id="rId33"/>
          <w:footerReference w:type="default" r:id="rId34"/>
          <w:headerReference w:type="first" r:id="rId35"/>
          <w:footnotePr>
            <w:numRestart w:val="eachPage"/>
          </w:footnotePr>
          <w:pgSz w:w="11909" w:h="16834" w:code="9"/>
          <w:pgMar w:top="1440" w:right="1440" w:bottom="1440" w:left="1440" w:header="720" w:footer="720" w:gutter="0"/>
          <w:cols w:space="720"/>
          <w:docGrid w:linePitch="360"/>
        </w:sectPr>
      </w:pPr>
    </w:p>
    <w:p w:rsidR="00A92E43" w:rsidRPr="00E94FFB" w:rsidRDefault="00A92E43" w:rsidP="00A92E43">
      <w:pPr>
        <w:pStyle w:val="Heading4"/>
        <w:spacing w:before="0" w:after="0"/>
      </w:pPr>
      <w:bookmarkStart w:id="3821" w:name="_Ref100978799"/>
      <w:bookmarkStart w:id="3822" w:name="_Toc242246054"/>
      <w:r w:rsidRPr="00E94FFB">
        <w:lastRenderedPageBreak/>
        <w:t>Bid Form</w:t>
      </w:r>
      <w:bookmarkEnd w:id="3821"/>
      <w:bookmarkEnd w:id="3822"/>
    </w:p>
    <w:p w:rsidR="00A92E43" w:rsidRPr="00E94FFB" w:rsidRDefault="00A92E43" w:rsidP="00A92E43">
      <w:pPr>
        <w:pBdr>
          <w:bottom w:val="single" w:sz="12" w:space="1" w:color="auto"/>
        </w:pBdr>
      </w:pPr>
    </w:p>
    <w:p w:rsidR="00A92E43" w:rsidRPr="00E94FFB" w:rsidRDefault="00A92E43" w:rsidP="00A92E43"/>
    <w:p w:rsidR="00A92E43" w:rsidRPr="00E94FFB" w:rsidRDefault="00A92E43" w:rsidP="00A92E43">
      <w:pPr>
        <w:tabs>
          <w:tab w:val="right" w:pos="5760"/>
          <w:tab w:val="left" w:pos="5940"/>
          <w:tab w:val="right" w:pos="8460"/>
        </w:tabs>
        <w:suppressAutoHyphens/>
        <w:rPr>
          <w:szCs w:val="24"/>
        </w:rPr>
      </w:pPr>
      <w:r w:rsidRPr="00E94FFB">
        <w:tab/>
      </w:r>
      <w:r w:rsidRPr="00E94FFB">
        <w:rPr>
          <w:szCs w:val="24"/>
        </w:rPr>
        <w:t>Date:</w:t>
      </w:r>
      <w:r w:rsidRPr="00E94FFB">
        <w:rPr>
          <w:szCs w:val="24"/>
        </w:rPr>
        <w:tab/>
      </w:r>
      <w:r w:rsidRPr="00E94FFB">
        <w:rPr>
          <w:szCs w:val="24"/>
          <w:u w:val="single"/>
        </w:rPr>
        <w:tab/>
      </w:r>
    </w:p>
    <w:p w:rsidR="00A92E43" w:rsidRPr="00E94FFB" w:rsidRDefault="00A92E43" w:rsidP="00A92E43">
      <w:pPr>
        <w:tabs>
          <w:tab w:val="right" w:pos="5760"/>
          <w:tab w:val="left" w:pos="5940"/>
          <w:tab w:val="right" w:pos="8460"/>
        </w:tabs>
        <w:suppressAutoHyphens/>
        <w:rPr>
          <w:szCs w:val="24"/>
        </w:rPr>
      </w:pPr>
      <w:r w:rsidRPr="00E94FFB">
        <w:rPr>
          <w:szCs w:val="24"/>
        </w:rPr>
        <w:tab/>
        <w:t>Invitation to Bid</w:t>
      </w:r>
      <w:r w:rsidRPr="00E94FFB">
        <w:rPr>
          <w:rStyle w:val="FootnoteReference"/>
        </w:rPr>
        <w:footnoteReference w:id="1"/>
      </w:r>
      <w:r w:rsidRPr="00E94FFB">
        <w:rPr>
          <w:szCs w:val="24"/>
        </w:rPr>
        <w:t xml:space="preserve"> N</w:t>
      </w:r>
      <w:r w:rsidRPr="00E94FFB">
        <w:rPr>
          <w:szCs w:val="24"/>
          <w:vertAlign w:val="superscript"/>
        </w:rPr>
        <w:t>o</w:t>
      </w:r>
      <w:r w:rsidRPr="00E94FFB">
        <w:rPr>
          <w:szCs w:val="24"/>
        </w:rPr>
        <w:t>:</w:t>
      </w:r>
      <w:r w:rsidRPr="00E94FFB">
        <w:rPr>
          <w:szCs w:val="24"/>
        </w:rPr>
        <w:tab/>
      </w:r>
      <w:r w:rsidRPr="00E94FFB">
        <w:rPr>
          <w:szCs w:val="24"/>
          <w:u w:val="single"/>
        </w:rPr>
        <w:tab/>
      </w:r>
    </w:p>
    <w:p w:rsidR="00A92E43" w:rsidRPr="00E94FFB" w:rsidRDefault="00A92E43" w:rsidP="00A92E43">
      <w:pPr>
        <w:tabs>
          <w:tab w:val="right" w:pos="5760"/>
          <w:tab w:val="left" w:pos="5940"/>
          <w:tab w:val="right" w:pos="8460"/>
        </w:tabs>
        <w:suppressAutoHyphens/>
        <w:rPr>
          <w:szCs w:val="24"/>
        </w:rPr>
      </w:pPr>
    </w:p>
    <w:p w:rsidR="00A92E43" w:rsidRPr="00E94FFB" w:rsidRDefault="00A92E43" w:rsidP="00A92E43">
      <w:pPr>
        <w:suppressAutoHyphens/>
        <w:rPr>
          <w:i/>
          <w:szCs w:val="24"/>
        </w:rPr>
      </w:pPr>
    </w:p>
    <w:p w:rsidR="00A92E43" w:rsidRPr="00E94FFB" w:rsidRDefault="00A92E43" w:rsidP="00A92E43">
      <w:pPr>
        <w:suppressAutoHyphens/>
        <w:rPr>
          <w:szCs w:val="24"/>
        </w:rPr>
      </w:pPr>
      <w:r w:rsidRPr="00E94FFB">
        <w:rPr>
          <w:i/>
          <w:szCs w:val="24"/>
        </w:rPr>
        <w:t>To:  [name and address of Procuring Entity]</w:t>
      </w:r>
    </w:p>
    <w:p w:rsidR="00A92E43" w:rsidRPr="00E94FFB" w:rsidRDefault="00A92E43" w:rsidP="00A92E43">
      <w:pPr>
        <w:suppressAutoHyphens/>
        <w:rPr>
          <w:szCs w:val="24"/>
        </w:rPr>
      </w:pPr>
    </w:p>
    <w:p w:rsidR="00A92E43" w:rsidRPr="00E94FFB" w:rsidRDefault="00A92E43" w:rsidP="00A92E43">
      <w:pPr>
        <w:suppressAutoHyphens/>
        <w:rPr>
          <w:szCs w:val="24"/>
        </w:rPr>
      </w:pPr>
      <w:r w:rsidRPr="00E94FFB">
        <w:rPr>
          <w:szCs w:val="24"/>
        </w:rPr>
        <w:t>Gentlemen and/or Ladies:</w:t>
      </w:r>
    </w:p>
    <w:p w:rsidR="00A92E43" w:rsidRPr="00E94FFB" w:rsidRDefault="00A92E43" w:rsidP="00A92E43">
      <w:pPr>
        <w:suppressAutoHyphens/>
        <w:rPr>
          <w:szCs w:val="24"/>
        </w:rPr>
      </w:pPr>
    </w:p>
    <w:p w:rsidR="00A92E43" w:rsidRPr="00E94FFB" w:rsidRDefault="00A92E43" w:rsidP="00A92E43">
      <w:pPr>
        <w:tabs>
          <w:tab w:val="left" w:pos="540"/>
        </w:tabs>
        <w:suppressAutoHyphens/>
        <w:rPr>
          <w:szCs w:val="24"/>
        </w:rPr>
      </w:pPr>
      <w:r w:rsidRPr="00E94FFB">
        <w:rPr>
          <w:szCs w:val="24"/>
        </w:rPr>
        <w:tab/>
        <w:t xml:space="preserve">Having examined the Bidding Documents including Bid Bulletin Numbers </w:t>
      </w:r>
      <w:r w:rsidRPr="00E94FFB">
        <w:rPr>
          <w:i/>
          <w:szCs w:val="24"/>
        </w:rPr>
        <w:t xml:space="preserve">[insert numbers], </w:t>
      </w:r>
      <w:r w:rsidRPr="00E94FFB">
        <w:rPr>
          <w:szCs w:val="24"/>
        </w:rPr>
        <w:t xml:space="preserve">the receipt of which is hereby duly acknowledged, we, the undersigned, offer to </w:t>
      </w:r>
      <w:r w:rsidRPr="00E94FFB">
        <w:rPr>
          <w:i/>
          <w:szCs w:val="24"/>
        </w:rPr>
        <w:t>[supply/deliver</w:t>
      </w:r>
      <w:r w:rsidRPr="00E94FFB">
        <w:rPr>
          <w:szCs w:val="24"/>
        </w:rPr>
        <w:t>/</w:t>
      </w:r>
      <w:r w:rsidRPr="00E94FFB">
        <w:rPr>
          <w:i/>
          <w:szCs w:val="24"/>
        </w:rPr>
        <w:t xml:space="preserve">perform] [description of the Goods] </w:t>
      </w:r>
      <w:r w:rsidRPr="00E94FFB">
        <w:rPr>
          <w:szCs w:val="24"/>
        </w:rPr>
        <w:t xml:space="preserve">in conformity with the said Bidding Documents for the sum of </w:t>
      </w:r>
      <w:r w:rsidRPr="00E94FFB">
        <w:rPr>
          <w:i/>
          <w:szCs w:val="24"/>
        </w:rPr>
        <w:t xml:space="preserve">[total Bid amount in words and figures] </w:t>
      </w:r>
      <w:r w:rsidRPr="00E94FFB">
        <w:rPr>
          <w:szCs w:val="24"/>
        </w:rPr>
        <w:t>or such other sums as may be ascertained in accordance with the Schedule of Prices attached herewith and made part of this Bid.</w:t>
      </w:r>
    </w:p>
    <w:p w:rsidR="00A92E43" w:rsidRPr="00E94FFB" w:rsidRDefault="00A92E43" w:rsidP="00A92E43">
      <w:pPr>
        <w:tabs>
          <w:tab w:val="left" w:pos="540"/>
        </w:tabs>
        <w:suppressAutoHyphens/>
        <w:rPr>
          <w:szCs w:val="24"/>
        </w:rPr>
      </w:pPr>
    </w:p>
    <w:p w:rsidR="00A92E43" w:rsidRPr="00E94FFB" w:rsidRDefault="00A92E43" w:rsidP="00A92E43">
      <w:pPr>
        <w:tabs>
          <w:tab w:val="left" w:pos="540"/>
        </w:tabs>
        <w:suppressAutoHyphens/>
        <w:rPr>
          <w:szCs w:val="24"/>
        </w:rPr>
      </w:pPr>
      <w:r w:rsidRPr="00E94FFB">
        <w:rPr>
          <w:szCs w:val="24"/>
        </w:rPr>
        <w:tab/>
        <w:t>We undertake, if our Bid is accepted, to deliver the goods in accordance with the delivery schedule specified in the Schedule of Requirements.</w:t>
      </w:r>
    </w:p>
    <w:p w:rsidR="00A92E43" w:rsidRPr="00E94FFB" w:rsidRDefault="00A92E43" w:rsidP="00A92E43">
      <w:pPr>
        <w:tabs>
          <w:tab w:val="left" w:pos="540"/>
        </w:tabs>
        <w:suppressAutoHyphens/>
        <w:rPr>
          <w:szCs w:val="24"/>
        </w:rPr>
      </w:pPr>
    </w:p>
    <w:p w:rsidR="00A92E43" w:rsidRPr="00E94FFB" w:rsidRDefault="00A92E43" w:rsidP="00A92E43">
      <w:pPr>
        <w:tabs>
          <w:tab w:val="left" w:pos="540"/>
        </w:tabs>
        <w:suppressAutoHyphens/>
        <w:rPr>
          <w:szCs w:val="24"/>
        </w:rPr>
      </w:pPr>
      <w:r w:rsidRPr="00E94FFB">
        <w:rPr>
          <w:szCs w:val="24"/>
        </w:rPr>
        <w:tab/>
        <w:t>If our Bid is accepted, we undertake to provide a performance security in the form, amounts, and within the times specified in the Bidding Documents.</w:t>
      </w:r>
    </w:p>
    <w:p w:rsidR="00A92E43" w:rsidRPr="00E94FFB" w:rsidRDefault="00A92E43" w:rsidP="00A92E43">
      <w:pPr>
        <w:tabs>
          <w:tab w:val="left" w:pos="540"/>
        </w:tabs>
        <w:suppressAutoHyphens/>
        <w:rPr>
          <w:szCs w:val="24"/>
        </w:rPr>
      </w:pPr>
    </w:p>
    <w:p w:rsidR="00A92E43" w:rsidRPr="00E94FFB" w:rsidRDefault="00A92E43" w:rsidP="00A92E43">
      <w:pPr>
        <w:tabs>
          <w:tab w:val="left" w:pos="540"/>
        </w:tabs>
        <w:suppressAutoHyphens/>
        <w:rPr>
          <w:szCs w:val="24"/>
        </w:rPr>
      </w:pPr>
      <w:r w:rsidRPr="00E94FFB">
        <w:rPr>
          <w:szCs w:val="24"/>
        </w:rPr>
        <w:tab/>
        <w:t xml:space="preserve">We agree to abide by this Bid for the Bid Validity Period specified in </w:t>
      </w:r>
      <w:hyperlink w:anchor="bds21_2" w:history="1">
        <w:r w:rsidRPr="00E94FFB">
          <w:rPr>
            <w:rStyle w:val="Hyperlink"/>
          </w:rPr>
          <w:t>B</w:t>
        </w:r>
        <w:r w:rsidRPr="00E94FFB">
          <w:rPr>
            <w:rStyle w:val="Hyperlink"/>
          </w:rPr>
          <w:t>D</w:t>
        </w:r>
        <w:r w:rsidRPr="00E94FFB">
          <w:rPr>
            <w:rStyle w:val="Hyperlink"/>
          </w:rPr>
          <w:t>S</w:t>
        </w:r>
      </w:hyperlink>
      <w:r w:rsidRPr="00E94FFB">
        <w:rPr>
          <w:b/>
          <w:szCs w:val="24"/>
        </w:rPr>
        <w:t xml:space="preserve"> </w:t>
      </w:r>
      <w:r w:rsidRPr="00E94FFB">
        <w:rPr>
          <w:szCs w:val="24"/>
        </w:rPr>
        <w:t>provision for</w:t>
      </w:r>
      <w:r w:rsidRPr="00E94FFB">
        <w:rPr>
          <w:b/>
          <w:szCs w:val="24"/>
        </w:rPr>
        <w:t xml:space="preserve"> ITB </w:t>
      </w:r>
      <w:r w:rsidRPr="00E94FFB">
        <w:rPr>
          <w:szCs w:val="24"/>
        </w:rPr>
        <w:t xml:space="preserve">Clause </w:t>
      </w:r>
      <w:r w:rsidRPr="00E94FFB">
        <w:rPr>
          <w:szCs w:val="24"/>
        </w:rPr>
        <w:fldChar w:fldCharType="begin"/>
      </w:r>
      <w:r w:rsidRPr="00E94FFB">
        <w:rPr>
          <w:szCs w:val="24"/>
        </w:rPr>
        <w:instrText xml:space="preserve"> REF _Ref99879348 \r \h </w:instrText>
      </w:r>
      <w:r w:rsidRPr="00E94FFB">
        <w:rPr>
          <w:szCs w:val="24"/>
        </w:rPr>
      </w:r>
      <w:r w:rsidRPr="00E94FFB">
        <w:rPr>
          <w:szCs w:val="24"/>
        </w:rPr>
        <w:instrText xml:space="preserve"> \* MERGEFORMAT </w:instrText>
      </w:r>
      <w:r w:rsidRPr="00E94FFB">
        <w:rPr>
          <w:szCs w:val="24"/>
        </w:rPr>
        <w:fldChar w:fldCharType="separate"/>
      </w:r>
      <w:r w:rsidR="00FA1BEA">
        <w:rPr>
          <w:szCs w:val="24"/>
        </w:rPr>
        <w:t>18.2</w:t>
      </w:r>
      <w:r w:rsidRPr="00E94FFB">
        <w:rPr>
          <w:szCs w:val="24"/>
        </w:rPr>
        <w:fldChar w:fldCharType="end"/>
      </w:r>
      <w:r w:rsidRPr="00E94FFB">
        <w:rPr>
          <w:szCs w:val="24"/>
        </w:rPr>
        <w:t xml:space="preserve"> and it shall remain binding upon us and may be accepted at any time before the expiration of that period.</w:t>
      </w:r>
    </w:p>
    <w:p w:rsidR="00A92E43" w:rsidRPr="00E94FFB" w:rsidRDefault="00A92E43" w:rsidP="00A92E43">
      <w:pPr>
        <w:tabs>
          <w:tab w:val="left" w:pos="540"/>
        </w:tabs>
        <w:suppressAutoHyphens/>
        <w:rPr>
          <w:szCs w:val="24"/>
        </w:rPr>
      </w:pPr>
    </w:p>
    <w:p w:rsidR="00A92E43" w:rsidRPr="00E94FFB" w:rsidRDefault="00A92E43" w:rsidP="00A92E43">
      <w:pPr>
        <w:suppressAutoHyphens/>
        <w:ind w:right="-72" w:firstLine="540"/>
        <w:rPr>
          <w:szCs w:val="24"/>
        </w:rPr>
      </w:pPr>
      <w:r w:rsidRPr="00E94FFB">
        <w:rPr>
          <w:szCs w:val="24"/>
        </w:rPr>
        <w:t>Commissions or gratuities, if any, paid or to be paid by us to agents relating to this Bid, and to contract execution if we are awarded the contract, are listed below:</w:t>
      </w:r>
      <w:r w:rsidRPr="00E94FFB">
        <w:rPr>
          <w:rStyle w:val="FootnoteReference"/>
        </w:rPr>
        <w:footnoteReference w:id="2"/>
      </w:r>
    </w:p>
    <w:p w:rsidR="00A92E43" w:rsidRPr="00E94FFB" w:rsidRDefault="00A92E43" w:rsidP="00A92E43">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A92E43" w:rsidRPr="00E94FFB" w:rsidTr="008E00F4">
        <w:tblPrEx>
          <w:tblCellMar>
            <w:top w:w="0" w:type="dxa"/>
            <w:bottom w:w="0" w:type="dxa"/>
          </w:tblCellMar>
        </w:tblPrEx>
        <w:tc>
          <w:tcPr>
            <w:tcW w:w="1980" w:type="dxa"/>
            <w:tcBorders>
              <w:top w:val="nil"/>
              <w:left w:val="nil"/>
              <w:bottom w:val="single" w:sz="6" w:space="0" w:color="auto"/>
              <w:right w:val="nil"/>
            </w:tcBorders>
          </w:tcPr>
          <w:p w:rsidR="00A92E43" w:rsidRPr="00E94FFB" w:rsidRDefault="00A92E43" w:rsidP="008E00F4">
            <w:pPr>
              <w:suppressAutoHyphens/>
              <w:ind w:right="-36"/>
              <w:jc w:val="left"/>
              <w:rPr>
                <w:b/>
                <w:szCs w:val="24"/>
              </w:rPr>
            </w:pPr>
            <w:r w:rsidRPr="00E94FFB">
              <w:rPr>
                <w:szCs w:val="24"/>
              </w:rPr>
              <w:t>Name and address of agent</w:t>
            </w:r>
          </w:p>
        </w:tc>
        <w:tc>
          <w:tcPr>
            <w:tcW w:w="270" w:type="dxa"/>
          </w:tcPr>
          <w:p w:rsidR="00A92E43" w:rsidRPr="00E94FFB" w:rsidRDefault="00A92E43" w:rsidP="008E00F4">
            <w:pPr>
              <w:tabs>
                <w:tab w:val="left" w:pos="2070"/>
              </w:tabs>
              <w:suppressAutoHyphens/>
              <w:rPr>
                <w:szCs w:val="24"/>
              </w:rPr>
            </w:pPr>
          </w:p>
        </w:tc>
        <w:tc>
          <w:tcPr>
            <w:tcW w:w="1998" w:type="dxa"/>
          </w:tcPr>
          <w:p w:rsidR="00A92E43" w:rsidRPr="00E94FFB" w:rsidRDefault="00A92E43" w:rsidP="008E00F4">
            <w:pPr>
              <w:tabs>
                <w:tab w:val="left" w:pos="2070"/>
              </w:tabs>
              <w:suppressAutoHyphens/>
              <w:jc w:val="left"/>
              <w:rPr>
                <w:szCs w:val="24"/>
              </w:rPr>
            </w:pPr>
            <w:r w:rsidRPr="00E94FFB">
              <w:rPr>
                <w:szCs w:val="24"/>
              </w:rPr>
              <w:t>Amount and Currency</w:t>
            </w:r>
          </w:p>
        </w:tc>
        <w:tc>
          <w:tcPr>
            <w:tcW w:w="252" w:type="dxa"/>
          </w:tcPr>
          <w:p w:rsidR="00A92E43" w:rsidRPr="00E94FFB" w:rsidRDefault="00A92E43" w:rsidP="008E00F4">
            <w:pPr>
              <w:tabs>
                <w:tab w:val="left" w:pos="2070"/>
              </w:tabs>
              <w:suppressAutoHyphens/>
              <w:ind w:right="-72"/>
              <w:rPr>
                <w:szCs w:val="24"/>
              </w:rPr>
            </w:pPr>
          </w:p>
        </w:tc>
        <w:tc>
          <w:tcPr>
            <w:tcW w:w="2448" w:type="dxa"/>
            <w:tcBorders>
              <w:top w:val="nil"/>
              <w:left w:val="nil"/>
              <w:bottom w:val="single" w:sz="6" w:space="0" w:color="auto"/>
              <w:right w:val="nil"/>
            </w:tcBorders>
          </w:tcPr>
          <w:p w:rsidR="00A92E43" w:rsidRPr="00E94FFB" w:rsidRDefault="00A92E43" w:rsidP="008E00F4">
            <w:pPr>
              <w:tabs>
                <w:tab w:val="left" w:pos="2070"/>
              </w:tabs>
              <w:suppressAutoHyphens/>
              <w:ind w:right="-72"/>
              <w:jc w:val="left"/>
              <w:rPr>
                <w:szCs w:val="24"/>
              </w:rPr>
            </w:pPr>
            <w:r w:rsidRPr="00E94FFB">
              <w:rPr>
                <w:szCs w:val="24"/>
              </w:rPr>
              <w:t>Purpose of Commission or gratuity</w:t>
            </w:r>
          </w:p>
          <w:p w:rsidR="00A92E43" w:rsidRPr="00E94FFB" w:rsidRDefault="00A92E43" w:rsidP="008E00F4">
            <w:pPr>
              <w:tabs>
                <w:tab w:val="left" w:pos="2070"/>
              </w:tabs>
              <w:suppressAutoHyphens/>
              <w:ind w:right="-72"/>
              <w:rPr>
                <w:szCs w:val="24"/>
              </w:rPr>
            </w:pPr>
          </w:p>
        </w:tc>
      </w:tr>
      <w:tr w:rsidR="00A92E43" w:rsidRPr="00E94FFB" w:rsidTr="008E00F4">
        <w:tblPrEx>
          <w:tblCellMar>
            <w:top w:w="0" w:type="dxa"/>
            <w:bottom w:w="0" w:type="dxa"/>
          </w:tblCellMar>
        </w:tblPrEx>
        <w:tc>
          <w:tcPr>
            <w:tcW w:w="1980" w:type="dxa"/>
          </w:tcPr>
          <w:p w:rsidR="00A92E43" w:rsidRPr="00E94FFB" w:rsidRDefault="00A92E43" w:rsidP="008E00F4">
            <w:pPr>
              <w:tabs>
                <w:tab w:val="left" w:pos="2070"/>
              </w:tabs>
              <w:suppressAutoHyphens/>
              <w:ind w:left="162" w:right="-36" w:hanging="162"/>
              <w:rPr>
                <w:szCs w:val="24"/>
              </w:rPr>
            </w:pPr>
          </w:p>
        </w:tc>
        <w:tc>
          <w:tcPr>
            <w:tcW w:w="270" w:type="dxa"/>
          </w:tcPr>
          <w:p w:rsidR="00A92E43" w:rsidRPr="00E94FFB" w:rsidRDefault="00A92E43" w:rsidP="008E00F4">
            <w:pPr>
              <w:tabs>
                <w:tab w:val="left" w:pos="2070"/>
              </w:tabs>
              <w:suppressAutoHyphens/>
              <w:rPr>
                <w:szCs w:val="24"/>
              </w:rPr>
            </w:pPr>
          </w:p>
        </w:tc>
        <w:tc>
          <w:tcPr>
            <w:tcW w:w="1998" w:type="dxa"/>
            <w:tcBorders>
              <w:top w:val="single" w:sz="6" w:space="0" w:color="auto"/>
              <w:left w:val="nil"/>
              <w:bottom w:val="single" w:sz="6" w:space="0" w:color="auto"/>
              <w:right w:val="nil"/>
            </w:tcBorders>
          </w:tcPr>
          <w:p w:rsidR="00A92E43" w:rsidRPr="00E94FFB" w:rsidRDefault="00A92E43" w:rsidP="008E00F4">
            <w:pPr>
              <w:tabs>
                <w:tab w:val="left" w:pos="2070"/>
              </w:tabs>
              <w:suppressAutoHyphens/>
              <w:rPr>
                <w:szCs w:val="24"/>
              </w:rPr>
            </w:pPr>
          </w:p>
        </w:tc>
        <w:tc>
          <w:tcPr>
            <w:tcW w:w="252" w:type="dxa"/>
          </w:tcPr>
          <w:p w:rsidR="00A92E43" w:rsidRPr="00E94FFB" w:rsidRDefault="00A92E43" w:rsidP="008E00F4">
            <w:pPr>
              <w:tabs>
                <w:tab w:val="left" w:pos="2070"/>
              </w:tabs>
              <w:suppressAutoHyphens/>
              <w:ind w:right="-72"/>
              <w:rPr>
                <w:szCs w:val="24"/>
              </w:rPr>
            </w:pPr>
          </w:p>
        </w:tc>
        <w:tc>
          <w:tcPr>
            <w:tcW w:w="2448" w:type="dxa"/>
          </w:tcPr>
          <w:p w:rsidR="00A92E43" w:rsidRPr="00E94FFB" w:rsidRDefault="00A92E43" w:rsidP="008E00F4">
            <w:pPr>
              <w:tabs>
                <w:tab w:val="left" w:pos="2070"/>
              </w:tabs>
              <w:suppressAutoHyphens/>
              <w:ind w:right="-72"/>
              <w:rPr>
                <w:szCs w:val="24"/>
              </w:rPr>
            </w:pPr>
          </w:p>
        </w:tc>
      </w:tr>
      <w:tr w:rsidR="00A92E43" w:rsidRPr="00E94FFB" w:rsidTr="008E00F4">
        <w:tblPrEx>
          <w:tblCellMar>
            <w:top w:w="0" w:type="dxa"/>
            <w:bottom w:w="0" w:type="dxa"/>
          </w:tblCellMar>
        </w:tblPrEx>
        <w:tc>
          <w:tcPr>
            <w:tcW w:w="1980" w:type="dxa"/>
            <w:tcBorders>
              <w:top w:val="single" w:sz="6" w:space="0" w:color="auto"/>
              <w:left w:val="nil"/>
              <w:bottom w:val="single" w:sz="6" w:space="0" w:color="auto"/>
              <w:right w:val="nil"/>
            </w:tcBorders>
          </w:tcPr>
          <w:p w:rsidR="00A92E43" w:rsidRPr="00E94FFB" w:rsidRDefault="00A92E43" w:rsidP="008E00F4">
            <w:pPr>
              <w:tabs>
                <w:tab w:val="left" w:pos="2070"/>
              </w:tabs>
              <w:suppressAutoHyphens/>
              <w:ind w:left="162" w:right="-36" w:hanging="162"/>
              <w:rPr>
                <w:szCs w:val="24"/>
              </w:rPr>
            </w:pPr>
          </w:p>
        </w:tc>
        <w:tc>
          <w:tcPr>
            <w:tcW w:w="270" w:type="dxa"/>
          </w:tcPr>
          <w:p w:rsidR="00A92E43" w:rsidRPr="00E94FFB" w:rsidRDefault="00A92E43" w:rsidP="008E00F4">
            <w:pPr>
              <w:tabs>
                <w:tab w:val="left" w:pos="2070"/>
              </w:tabs>
              <w:suppressAutoHyphens/>
              <w:rPr>
                <w:szCs w:val="24"/>
              </w:rPr>
            </w:pPr>
          </w:p>
        </w:tc>
        <w:tc>
          <w:tcPr>
            <w:tcW w:w="1998" w:type="dxa"/>
            <w:tcBorders>
              <w:top w:val="single" w:sz="6" w:space="0" w:color="auto"/>
              <w:left w:val="nil"/>
              <w:bottom w:val="single" w:sz="6" w:space="0" w:color="auto"/>
              <w:right w:val="nil"/>
            </w:tcBorders>
          </w:tcPr>
          <w:p w:rsidR="00A92E43" w:rsidRPr="00E94FFB" w:rsidRDefault="00A92E43" w:rsidP="008E00F4">
            <w:pPr>
              <w:tabs>
                <w:tab w:val="left" w:pos="2070"/>
              </w:tabs>
              <w:suppressAutoHyphens/>
              <w:rPr>
                <w:szCs w:val="24"/>
              </w:rPr>
            </w:pPr>
          </w:p>
        </w:tc>
        <w:tc>
          <w:tcPr>
            <w:tcW w:w="252" w:type="dxa"/>
          </w:tcPr>
          <w:p w:rsidR="00A92E43" w:rsidRPr="00E94FFB" w:rsidRDefault="00A92E43" w:rsidP="008E00F4">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A92E43" w:rsidRPr="00E94FFB" w:rsidRDefault="00A92E43" w:rsidP="008E00F4">
            <w:pPr>
              <w:tabs>
                <w:tab w:val="left" w:pos="2070"/>
              </w:tabs>
              <w:suppressAutoHyphens/>
              <w:ind w:right="-72"/>
              <w:rPr>
                <w:szCs w:val="24"/>
              </w:rPr>
            </w:pPr>
          </w:p>
        </w:tc>
      </w:tr>
      <w:tr w:rsidR="00A92E43" w:rsidRPr="00E94FFB" w:rsidTr="008E00F4">
        <w:tblPrEx>
          <w:tblCellMar>
            <w:top w:w="0" w:type="dxa"/>
            <w:bottom w:w="0" w:type="dxa"/>
          </w:tblCellMar>
        </w:tblPrEx>
        <w:tc>
          <w:tcPr>
            <w:tcW w:w="6948" w:type="dxa"/>
            <w:gridSpan w:val="5"/>
          </w:tcPr>
          <w:p w:rsidR="00A92E43" w:rsidRPr="00E94FFB" w:rsidRDefault="00A92E43" w:rsidP="008E00F4">
            <w:pPr>
              <w:tabs>
                <w:tab w:val="left" w:pos="2070"/>
              </w:tabs>
              <w:suppressAutoHyphens/>
              <w:ind w:left="162" w:right="-36" w:hanging="162"/>
              <w:rPr>
                <w:szCs w:val="24"/>
              </w:rPr>
            </w:pPr>
            <w:r w:rsidRPr="00E94FFB">
              <w:rPr>
                <w:szCs w:val="24"/>
              </w:rPr>
              <w:t>(if none, state “None”)</w:t>
            </w:r>
          </w:p>
          <w:p w:rsidR="00A92E43" w:rsidRPr="00E94FFB" w:rsidRDefault="00A92E43" w:rsidP="008E00F4">
            <w:pPr>
              <w:tabs>
                <w:tab w:val="left" w:pos="2070"/>
              </w:tabs>
              <w:suppressAutoHyphens/>
              <w:ind w:right="-72"/>
              <w:rPr>
                <w:szCs w:val="24"/>
              </w:rPr>
            </w:pPr>
          </w:p>
        </w:tc>
      </w:tr>
    </w:tbl>
    <w:p w:rsidR="00A92E43" w:rsidRPr="00E94FFB" w:rsidRDefault="00A92E43" w:rsidP="00A92E43">
      <w:pPr>
        <w:tabs>
          <w:tab w:val="left" w:pos="540"/>
        </w:tabs>
        <w:suppressAutoHyphens/>
        <w:rPr>
          <w:szCs w:val="24"/>
        </w:rPr>
      </w:pPr>
    </w:p>
    <w:p w:rsidR="00A92E43" w:rsidRPr="00E94FFB" w:rsidRDefault="00A92E43" w:rsidP="00A92E43">
      <w:pPr>
        <w:tabs>
          <w:tab w:val="left" w:pos="540"/>
        </w:tabs>
        <w:suppressAutoHyphens/>
        <w:rPr>
          <w:szCs w:val="24"/>
        </w:rPr>
      </w:pPr>
      <w:r w:rsidRPr="00E94FFB">
        <w:rPr>
          <w:szCs w:val="24"/>
        </w:rPr>
        <w:tab/>
        <w:t>Until a formal Contract is prepared and executed, this Bid, together with your written acceptance thereof and your Notice of Award, shall be binding upon us.</w:t>
      </w:r>
    </w:p>
    <w:p w:rsidR="00A92E43" w:rsidRPr="00E94FFB" w:rsidRDefault="00A92E43" w:rsidP="00A92E43">
      <w:pPr>
        <w:suppressAutoHyphens/>
        <w:rPr>
          <w:szCs w:val="24"/>
        </w:rPr>
      </w:pPr>
    </w:p>
    <w:p w:rsidR="00A92E43" w:rsidRPr="00E94FFB" w:rsidRDefault="00A92E43" w:rsidP="00A92E43">
      <w:pPr>
        <w:suppressAutoHyphens/>
        <w:ind w:firstLine="540"/>
        <w:rPr>
          <w:szCs w:val="24"/>
        </w:rPr>
      </w:pPr>
      <w:r w:rsidRPr="00E94FFB">
        <w:rPr>
          <w:szCs w:val="24"/>
        </w:rPr>
        <w:t>We understand that you are not bound to accept the lowest or any Bid you may receive.</w:t>
      </w:r>
    </w:p>
    <w:p w:rsidR="00A92E43" w:rsidRPr="00E94FFB" w:rsidRDefault="00A92E43" w:rsidP="00A92E43">
      <w:pPr>
        <w:suppressAutoHyphens/>
        <w:ind w:firstLine="540"/>
        <w:rPr>
          <w:szCs w:val="24"/>
        </w:rPr>
      </w:pPr>
    </w:p>
    <w:p w:rsidR="00A92E43" w:rsidRPr="00E94FFB" w:rsidRDefault="00A92E43" w:rsidP="00A92E43">
      <w:pPr>
        <w:tabs>
          <w:tab w:val="left" w:pos="540"/>
        </w:tabs>
        <w:suppressAutoHyphens/>
        <w:rPr>
          <w:szCs w:val="24"/>
        </w:rPr>
      </w:pPr>
      <w:r w:rsidRPr="00E94FFB">
        <w:rPr>
          <w:szCs w:val="24"/>
        </w:rPr>
        <w:t xml:space="preserve"> </w:t>
      </w:r>
      <w:r w:rsidRPr="00E94FFB">
        <w:rPr>
          <w:szCs w:val="24"/>
        </w:rPr>
        <w:tab/>
        <w:t xml:space="preserve">We certify/confirm that we comply with the eligibility requirements as per </w:t>
      </w:r>
      <w:r w:rsidRPr="00E94FFB">
        <w:rPr>
          <w:b/>
          <w:szCs w:val="24"/>
        </w:rPr>
        <w:t xml:space="preserve">ITB </w:t>
      </w:r>
      <w:r w:rsidRPr="00E94FFB">
        <w:rPr>
          <w:szCs w:val="24"/>
        </w:rPr>
        <w:t xml:space="preserve">Clause </w:t>
      </w:r>
      <w:r w:rsidRPr="00E94FFB">
        <w:rPr>
          <w:szCs w:val="24"/>
        </w:rPr>
        <w:fldChar w:fldCharType="begin"/>
      </w:r>
      <w:r w:rsidRPr="00E94FFB">
        <w:rPr>
          <w:szCs w:val="24"/>
        </w:rPr>
        <w:instrText xml:space="preserve"> REF _Ref99943921 \r \h </w:instrText>
      </w:r>
      <w:r w:rsidRPr="00E94FFB">
        <w:rPr>
          <w:szCs w:val="24"/>
        </w:rPr>
      </w:r>
      <w:r w:rsidRPr="00E94FFB">
        <w:rPr>
          <w:szCs w:val="24"/>
        </w:rPr>
        <w:instrText xml:space="preserve"> \* MERGEFORMAT </w:instrText>
      </w:r>
      <w:r w:rsidRPr="00E94FFB">
        <w:rPr>
          <w:szCs w:val="24"/>
        </w:rPr>
        <w:fldChar w:fldCharType="separate"/>
      </w:r>
      <w:r w:rsidR="00FA1BEA">
        <w:rPr>
          <w:szCs w:val="24"/>
        </w:rPr>
        <w:t>5</w:t>
      </w:r>
      <w:r w:rsidRPr="00E94FFB">
        <w:rPr>
          <w:szCs w:val="24"/>
        </w:rPr>
        <w:fldChar w:fldCharType="end"/>
      </w:r>
      <w:r w:rsidRPr="00E94FFB">
        <w:rPr>
          <w:szCs w:val="24"/>
        </w:rPr>
        <w:t xml:space="preserve"> of the Bidding Documents.</w:t>
      </w:r>
    </w:p>
    <w:p w:rsidR="00A92E43" w:rsidRPr="00E94FFB" w:rsidRDefault="00A92E43" w:rsidP="00A92E43">
      <w:pPr>
        <w:suppressAutoHyphens/>
        <w:rPr>
          <w:szCs w:val="24"/>
        </w:rPr>
      </w:pPr>
    </w:p>
    <w:p w:rsidR="00A92E43" w:rsidRPr="00E94FFB" w:rsidRDefault="00A92E43" w:rsidP="00A92E43">
      <w:pPr>
        <w:suppressAutoHyphens/>
        <w:rPr>
          <w:szCs w:val="24"/>
        </w:rPr>
      </w:pPr>
      <w:r w:rsidRPr="00E94FFB">
        <w:rPr>
          <w:szCs w:val="24"/>
        </w:rPr>
        <w:t>Dated this ________________ day of ________________ 20______.</w:t>
      </w:r>
    </w:p>
    <w:p w:rsidR="00A92E43" w:rsidRPr="00E94FFB" w:rsidRDefault="00A92E43" w:rsidP="00A92E43">
      <w:pPr>
        <w:suppressAutoHyphens/>
        <w:rPr>
          <w:szCs w:val="24"/>
        </w:rPr>
      </w:pPr>
    </w:p>
    <w:p w:rsidR="00A92E43" w:rsidRPr="00E94FFB" w:rsidRDefault="00A92E43" w:rsidP="00A92E43">
      <w:pPr>
        <w:suppressAutoHyphens/>
        <w:rPr>
          <w:szCs w:val="24"/>
        </w:rPr>
      </w:pPr>
    </w:p>
    <w:p w:rsidR="00A92E43" w:rsidRPr="00E94FFB" w:rsidRDefault="00A92E43" w:rsidP="00A92E43">
      <w:pPr>
        <w:tabs>
          <w:tab w:val="right" w:pos="3600"/>
          <w:tab w:val="right" w:pos="4320"/>
          <w:tab w:val="right" w:pos="8460"/>
        </w:tabs>
        <w:suppressAutoHyphens/>
        <w:rPr>
          <w:szCs w:val="24"/>
        </w:rPr>
      </w:pPr>
      <w:r w:rsidRPr="00E94FFB">
        <w:rPr>
          <w:szCs w:val="24"/>
          <w:u w:val="single"/>
        </w:rPr>
        <w:tab/>
      </w:r>
      <w:r w:rsidRPr="00E94FFB">
        <w:rPr>
          <w:szCs w:val="24"/>
        </w:rPr>
        <w:tab/>
      </w:r>
      <w:r w:rsidRPr="00E94FFB">
        <w:rPr>
          <w:szCs w:val="24"/>
          <w:u w:val="single"/>
        </w:rPr>
        <w:tab/>
      </w:r>
    </w:p>
    <w:p w:rsidR="00A92E43" w:rsidRPr="00E94FFB" w:rsidRDefault="00A92E43" w:rsidP="00A92E43">
      <w:pPr>
        <w:tabs>
          <w:tab w:val="left" w:pos="4320"/>
        </w:tabs>
        <w:suppressAutoHyphens/>
        <w:rPr>
          <w:szCs w:val="24"/>
        </w:rPr>
      </w:pPr>
      <w:r w:rsidRPr="00E94FFB">
        <w:rPr>
          <w:i/>
          <w:szCs w:val="24"/>
        </w:rPr>
        <w:t>[signature]</w:t>
      </w:r>
      <w:r w:rsidRPr="00E94FFB">
        <w:rPr>
          <w:i/>
          <w:szCs w:val="24"/>
        </w:rPr>
        <w:tab/>
        <w:t>[in the capacity of]</w:t>
      </w:r>
    </w:p>
    <w:p w:rsidR="00A92E43" w:rsidRPr="00E94FFB" w:rsidRDefault="00A92E43" w:rsidP="00A92E43">
      <w:pPr>
        <w:suppressAutoHyphens/>
        <w:rPr>
          <w:szCs w:val="24"/>
        </w:rPr>
      </w:pPr>
    </w:p>
    <w:p w:rsidR="00A92E43" w:rsidRPr="00E94FFB" w:rsidRDefault="00A92E43" w:rsidP="00A92E43">
      <w:pPr>
        <w:tabs>
          <w:tab w:val="right" w:pos="8453"/>
        </w:tabs>
        <w:rPr>
          <w:szCs w:val="24"/>
          <w:u w:val="single"/>
        </w:rPr>
      </w:pPr>
      <w:r w:rsidRPr="00E94FFB">
        <w:rPr>
          <w:szCs w:val="24"/>
        </w:rPr>
        <w:t xml:space="preserve">Duly authorized to sign Bid for and on behalf of </w:t>
      </w:r>
      <w:r w:rsidRPr="00E94FFB">
        <w:rPr>
          <w:szCs w:val="24"/>
          <w:u w:val="single"/>
        </w:rPr>
        <w:tab/>
        <w:t>____________________________</w:t>
      </w:r>
    </w:p>
    <w:p w:rsidR="00A92E43" w:rsidRPr="00E94FFB" w:rsidRDefault="00A92E43" w:rsidP="00A92E43">
      <w:pPr>
        <w:tabs>
          <w:tab w:val="right" w:pos="8453"/>
        </w:tabs>
        <w:rPr>
          <w:szCs w:val="24"/>
          <w:u w:val="single"/>
        </w:rPr>
      </w:pPr>
    </w:p>
    <w:p w:rsidR="00A92E43" w:rsidRPr="00E94FFB" w:rsidRDefault="00A92E43" w:rsidP="00A92E43">
      <w:pPr>
        <w:tabs>
          <w:tab w:val="right" w:pos="8453"/>
        </w:tabs>
        <w:rPr>
          <w:szCs w:val="24"/>
          <w:u w:val="single"/>
        </w:rPr>
      </w:pPr>
    </w:p>
    <w:p w:rsidR="00A92E43" w:rsidRPr="00E94FFB" w:rsidRDefault="00A92E43" w:rsidP="00A92E43">
      <w:pPr>
        <w:tabs>
          <w:tab w:val="right" w:pos="8453"/>
        </w:tabs>
        <w:rPr>
          <w:szCs w:val="24"/>
          <w:u w:val="single"/>
        </w:rPr>
      </w:pPr>
    </w:p>
    <w:p w:rsidR="00A92E43" w:rsidRPr="00E94FFB" w:rsidRDefault="00A92E43" w:rsidP="00A92E43">
      <w:pPr>
        <w:tabs>
          <w:tab w:val="right" w:pos="8453"/>
        </w:tabs>
        <w:rPr>
          <w:szCs w:val="24"/>
          <w:u w:val="single"/>
        </w:rPr>
        <w:sectPr w:rsidR="00A92E43" w:rsidRPr="00E94FFB" w:rsidSect="008322B7">
          <w:headerReference w:type="even" r:id="rId36"/>
          <w:headerReference w:type="default" r:id="rId37"/>
          <w:footerReference w:type="default" r:id="rId38"/>
          <w:headerReference w:type="first" r:id="rId39"/>
          <w:pgSz w:w="11909" w:h="16834" w:code="9"/>
          <w:pgMar w:top="1440" w:right="1440" w:bottom="1440" w:left="1440" w:header="720" w:footer="720" w:gutter="0"/>
          <w:cols w:space="720"/>
          <w:docGrid w:linePitch="360"/>
        </w:sectPr>
      </w:pPr>
    </w:p>
    <w:p w:rsidR="00A92E43" w:rsidRPr="00E94FFB" w:rsidRDefault="00A92E43" w:rsidP="00A92E43">
      <w:pPr>
        <w:tabs>
          <w:tab w:val="left" w:pos="4320"/>
        </w:tabs>
        <w:suppressAutoHyphens/>
        <w:jc w:val="center"/>
        <w:rPr>
          <w:b/>
        </w:rPr>
      </w:pPr>
      <w:r w:rsidRPr="00E94FFB">
        <w:rPr>
          <w:b/>
        </w:rPr>
        <w:lastRenderedPageBreak/>
        <w:t xml:space="preserve">For Goods Offered From Abroad </w:t>
      </w:r>
    </w:p>
    <w:p w:rsidR="00A92E43" w:rsidRPr="00E94FFB" w:rsidRDefault="00A92E43" w:rsidP="00A92E43">
      <w:pPr>
        <w:tabs>
          <w:tab w:val="left" w:pos="4320"/>
        </w:tabs>
        <w:suppressAutoHyphens/>
      </w:pPr>
    </w:p>
    <w:p w:rsidR="00A92E43" w:rsidRPr="00E94FFB" w:rsidRDefault="00A92E43" w:rsidP="00A92E43">
      <w:pPr>
        <w:tabs>
          <w:tab w:val="left" w:pos="4320"/>
        </w:tabs>
        <w:suppressAutoHyphens/>
      </w:pPr>
      <w:r w:rsidRPr="00E94FFB">
        <w:t xml:space="preserve">Name of Bidder </w:t>
      </w:r>
      <w:r w:rsidRPr="00E94FFB">
        <w:rPr>
          <w:u w:val="single"/>
        </w:rPr>
        <w:tab/>
      </w:r>
      <w:r w:rsidRPr="00E94FFB">
        <w:t>.  Invitation to Bid</w:t>
      </w:r>
      <w:r w:rsidRPr="00E94FFB">
        <w:rPr>
          <w:rStyle w:val="FootnoteReference"/>
        </w:rPr>
        <w:footnoteReference w:id="3"/>
      </w:r>
      <w:r w:rsidRPr="00E94FFB">
        <w:t xml:space="preserve"> Number </w:t>
      </w:r>
      <w:r w:rsidRPr="00E94FFB">
        <w:rPr>
          <w:u w:val="single"/>
        </w:rPr>
        <w:tab/>
        <w:t>__</w:t>
      </w:r>
      <w:r w:rsidRPr="00E94FFB">
        <w:t xml:space="preserve">.  Page </w:t>
      </w:r>
      <w:r w:rsidRPr="00E94FFB">
        <w:rPr>
          <w:u w:val="single"/>
        </w:rPr>
        <w:tab/>
      </w:r>
      <w:r w:rsidRPr="00E94FFB">
        <w:t xml:space="preserve"> of </w:t>
      </w:r>
      <w:r w:rsidRPr="00E94FFB">
        <w:rPr>
          <w:u w:val="single"/>
        </w:rPr>
        <w:tab/>
      </w:r>
      <w:r w:rsidRPr="00E94FFB">
        <w:t>.</w:t>
      </w:r>
    </w:p>
    <w:p w:rsidR="00A92E43" w:rsidRPr="00E94FFB" w:rsidRDefault="00A92E43" w:rsidP="00A92E43">
      <w:pPr>
        <w:suppressAutoHyphens/>
      </w:pPr>
    </w:p>
    <w:p w:rsidR="00A92E43" w:rsidRPr="00E94FFB" w:rsidRDefault="00A92E43" w:rsidP="00A92E43">
      <w:pPr>
        <w:suppressAutoHyphen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714"/>
        <w:gridCol w:w="1051"/>
        <w:gridCol w:w="1354"/>
        <w:gridCol w:w="1354"/>
        <w:gridCol w:w="1129"/>
      </w:tblGrid>
      <w:tr w:rsidR="00A92E43" w:rsidRPr="00E94FFB" w:rsidTr="008E00F4">
        <w:tblPrEx>
          <w:tblCellMar>
            <w:top w:w="0" w:type="dxa"/>
            <w:bottom w:w="0" w:type="dxa"/>
          </w:tblCellMar>
        </w:tblPrEx>
        <w:trPr>
          <w:jc w:val="center"/>
        </w:trPr>
        <w:tc>
          <w:tcPr>
            <w:tcW w:w="648" w:type="dxa"/>
          </w:tcPr>
          <w:p w:rsidR="00A92E43" w:rsidRPr="00E94FFB" w:rsidRDefault="00A92E43" w:rsidP="008E00F4">
            <w:pPr>
              <w:suppressAutoHyphens/>
              <w:jc w:val="center"/>
            </w:pPr>
            <w:r w:rsidRPr="00E94FFB">
              <w:t>1</w:t>
            </w:r>
          </w:p>
        </w:tc>
        <w:tc>
          <w:tcPr>
            <w:tcW w:w="994" w:type="dxa"/>
          </w:tcPr>
          <w:p w:rsidR="00A92E43" w:rsidRPr="00E94FFB" w:rsidRDefault="00A92E43" w:rsidP="008E00F4">
            <w:pPr>
              <w:suppressAutoHyphens/>
              <w:jc w:val="center"/>
            </w:pPr>
            <w:r w:rsidRPr="00E94FFB">
              <w:t>2</w:t>
            </w:r>
          </w:p>
        </w:tc>
        <w:tc>
          <w:tcPr>
            <w:tcW w:w="792" w:type="dxa"/>
          </w:tcPr>
          <w:p w:rsidR="00A92E43" w:rsidRPr="00E94FFB" w:rsidRDefault="00A92E43" w:rsidP="008E00F4">
            <w:pPr>
              <w:suppressAutoHyphens/>
              <w:jc w:val="center"/>
            </w:pPr>
            <w:r w:rsidRPr="00E94FFB">
              <w:t>3</w:t>
            </w:r>
          </w:p>
        </w:tc>
        <w:tc>
          <w:tcPr>
            <w:tcW w:w="864" w:type="dxa"/>
          </w:tcPr>
          <w:p w:rsidR="00A92E43" w:rsidRPr="00E94FFB" w:rsidRDefault="00A92E43" w:rsidP="008E00F4">
            <w:pPr>
              <w:suppressAutoHyphens/>
              <w:jc w:val="center"/>
            </w:pPr>
            <w:r w:rsidRPr="00E94FFB">
              <w:t>4</w:t>
            </w:r>
          </w:p>
        </w:tc>
        <w:tc>
          <w:tcPr>
            <w:tcW w:w="1714" w:type="dxa"/>
          </w:tcPr>
          <w:p w:rsidR="00A92E43" w:rsidRPr="00E94FFB" w:rsidRDefault="00A92E43" w:rsidP="008E00F4">
            <w:pPr>
              <w:suppressAutoHyphens/>
              <w:jc w:val="center"/>
            </w:pPr>
            <w:r w:rsidRPr="00E94FFB">
              <w:t>5</w:t>
            </w:r>
          </w:p>
        </w:tc>
        <w:tc>
          <w:tcPr>
            <w:tcW w:w="1051" w:type="dxa"/>
          </w:tcPr>
          <w:p w:rsidR="00A92E43" w:rsidRPr="00E94FFB" w:rsidRDefault="00A92E43" w:rsidP="008E00F4">
            <w:pPr>
              <w:suppressAutoHyphens/>
              <w:jc w:val="center"/>
            </w:pPr>
            <w:r w:rsidRPr="00E94FFB">
              <w:t>6</w:t>
            </w:r>
          </w:p>
        </w:tc>
        <w:tc>
          <w:tcPr>
            <w:tcW w:w="1354" w:type="dxa"/>
          </w:tcPr>
          <w:p w:rsidR="00A92E43" w:rsidRPr="00E94FFB" w:rsidRDefault="00A92E43" w:rsidP="008E00F4">
            <w:pPr>
              <w:suppressAutoHyphens/>
              <w:jc w:val="center"/>
            </w:pPr>
            <w:r w:rsidRPr="00E94FFB">
              <w:t>7</w:t>
            </w:r>
          </w:p>
        </w:tc>
        <w:tc>
          <w:tcPr>
            <w:tcW w:w="1354" w:type="dxa"/>
          </w:tcPr>
          <w:p w:rsidR="00A92E43" w:rsidRPr="00E94FFB" w:rsidRDefault="00A92E43" w:rsidP="008E00F4">
            <w:pPr>
              <w:suppressAutoHyphens/>
              <w:jc w:val="center"/>
            </w:pPr>
            <w:r w:rsidRPr="00E94FFB">
              <w:t>8</w:t>
            </w:r>
          </w:p>
        </w:tc>
        <w:tc>
          <w:tcPr>
            <w:tcW w:w="1129" w:type="dxa"/>
          </w:tcPr>
          <w:p w:rsidR="00A92E43" w:rsidRPr="00E94FFB" w:rsidRDefault="00A92E43" w:rsidP="008E00F4">
            <w:pPr>
              <w:suppressAutoHyphens/>
              <w:jc w:val="center"/>
            </w:pPr>
            <w:r w:rsidRPr="00E94FFB">
              <w:t>9</w:t>
            </w:r>
          </w:p>
        </w:tc>
      </w:tr>
      <w:tr w:rsidR="00A92E43" w:rsidRPr="00E94FFB" w:rsidTr="008E00F4">
        <w:tblPrEx>
          <w:tblCellMar>
            <w:top w:w="0" w:type="dxa"/>
            <w:bottom w:w="0" w:type="dxa"/>
          </w:tblCellMar>
        </w:tblPrEx>
        <w:trPr>
          <w:jc w:val="center"/>
        </w:trPr>
        <w:tc>
          <w:tcPr>
            <w:tcW w:w="648" w:type="dxa"/>
          </w:tcPr>
          <w:p w:rsidR="00A92E43" w:rsidRPr="00E94FFB" w:rsidRDefault="00A92E43" w:rsidP="008E00F4">
            <w:pPr>
              <w:suppressAutoHyphens/>
              <w:jc w:val="center"/>
              <w:rPr>
                <w:sz w:val="16"/>
              </w:rPr>
            </w:pPr>
            <w:r w:rsidRPr="00E94FFB">
              <w:rPr>
                <w:sz w:val="16"/>
              </w:rPr>
              <w:t>Item</w:t>
            </w:r>
          </w:p>
        </w:tc>
        <w:tc>
          <w:tcPr>
            <w:tcW w:w="994" w:type="dxa"/>
          </w:tcPr>
          <w:p w:rsidR="00A92E43" w:rsidRPr="00E94FFB" w:rsidRDefault="00A92E43" w:rsidP="008E00F4">
            <w:pPr>
              <w:suppressAutoHyphens/>
              <w:jc w:val="center"/>
              <w:rPr>
                <w:sz w:val="16"/>
              </w:rPr>
            </w:pPr>
            <w:r w:rsidRPr="00E94FFB">
              <w:rPr>
                <w:sz w:val="16"/>
              </w:rPr>
              <w:t>Description</w:t>
            </w:r>
          </w:p>
        </w:tc>
        <w:tc>
          <w:tcPr>
            <w:tcW w:w="792" w:type="dxa"/>
          </w:tcPr>
          <w:p w:rsidR="00A92E43" w:rsidRPr="00E94FFB" w:rsidRDefault="00A92E43" w:rsidP="008E00F4">
            <w:pPr>
              <w:suppressAutoHyphens/>
              <w:jc w:val="center"/>
              <w:rPr>
                <w:sz w:val="16"/>
              </w:rPr>
            </w:pPr>
            <w:r w:rsidRPr="00E94FFB">
              <w:rPr>
                <w:sz w:val="16"/>
              </w:rPr>
              <w:t>Country of origin</w:t>
            </w:r>
          </w:p>
        </w:tc>
        <w:tc>
          <w:tcPr>
            <w:tcW w:w="864" w:type="dxa"/>
          </w:tcPr>
          <w:p w:rsidR="00A92E43" w:rsidRPr="00E94FFB" w:rsidRDefault="00A92E43" w:rsidP="008E00F4">
            <w:pPr>
              <w:suppressAutoHyphens/>
              <w:jc w:val="center"/>
              <w:rPr>
                <w:sz w:val="16"/>
              </w:rPr>
            </w:pPr>
            <w:r w:rsidRPr="00E94FFB">
              <w:rPr>
                <w:sz w:val="16"/>
              </w:rPr>
              <w:t>Quantity</w:t>
            </w:r>
          </w:p>
        </w:tc>
        <w:tc>
          <w:tcPr>
            <w:tcW w:w="1714" w:type="dxa"/>
          </w:tcPr>
          <w:p w:rsidR="00A92E43" w:rsidRPr="00E94FFB" w:rsidRDefault="00A92E43" w:rsidP="008E00F4">
            <w:pPr>
              <w:suppressAutoHyphens/>
              <w:jc w:val="center"/>
              <w:rPr>
                <w:sz w:val="16"/>
              </w:rPr>
            </w:pPr>
            <w:r w:rsidRPr="00E94FFB">
              <w:rPr>
                <w:sz w:val="16"/>
              </w:rPr>
              <w:t xml:space="preserve">Unit price </w:t>
            </w:r>
            <w:r w:rsidRPr="00E94FFB">
              <w:rPr>
                <w:smallCaps/>
                <w:sz w:val="16"/>
              </w:rPr>
              <w:t>cif</w:t>
            </w:r>
            <w:r w:rsidRPr="00E94FFB">
              <w:rPr>
                <w:sz w:val="16"/>
              </w:rPr>
              <w:t xml:space="preserve"> port of entry (specify port) or </w:t>
            </w:r>
            <w:r w:rsidRPr="00E94FFB">
              <w:rPr>
                <w:smallCaps/>
                <w:sz w:val="16"/>
              </w:rPr>
              <w:t>cip</w:t>
            </w:r>
            <w:r w:rsidRPr="00E94FFB">
              <w:rPr>
                <w:sz w:val="16"/>
              </w:rPr>
              <w:t xml:space="preserve"> named place</w:t>
            </w:r>
          </w:p>
          <w:p w:rsidR="00A92E43" w:rsidRPr="00E94FFB" w:rsidRDefault="00A92E43" w:rsidP="008E00F4">
            <w:pPr>
              <w:suppressAutoHyphens/>
              <w:jc w:val="center"/>
              <w:rPr>
                <w:sz w:val="20"/>
              </w:rPr>
            </w:pPr>
            <w:r w:rsidRPr="00E94FFB">
              <w:rPr>
                <w:sz w:val="16"/>
              </w:rPr>
              <w:t>(specify border point or place of destination)</w:t>
            </w:r>
          </w:p>
        </w:tc>
        <w:tc>
          <w:tcPr>
            <w:tcW w:w="1051" w:type="dxa"/>
          </w:tcPr>
          <w:p w:rsidR="00A92E43" w:rsidRPr="00E94FFB" w:rsidRDefault="00A92E43" w:rsidP="008E00F4">
            <w:pPr>
              <w:suppressAutoHyphens/>
              <w:jc w:val="center"/>
              <w:rPr>
                <w:sz w:val="16"/>
              </w:rPr>
            </w:pPr>
            <w:r w:rsidRPr="00E94FFB">
              <w:rPr>
                <w:sz w:val="16"/>
              </w:rPr>
              <w:t xml:space="preserve">Total </w:t>
            </w:r>
            <w:r w:rsidRPr="00E94FFB">
              <w:rPr>
                <w:smallCaps/>
                <w:sz w:val="16"/>
              </w:rPr>
              <w:t>cif</w:t>
            </w:r>
            <w:r w:rsidRPr="00E94FFB">
              <w:rPr>
                <w:sz w:val="16"/>
              </w:rPr>
              <w:t xml:space="preserve"> or </w:t>
            </w:r>
            <w:r w:rsidRPr="00E94FFB">
              <w:rPr>
                <w:smallCaps/>
                <w:sz w:val="16"/>
              </w:rPr>
              <w:t>cip</w:t>
            </w:r>
            <w:r w:rsidRPr="00E94FFB">
              <w:rPr>
                <w:sz w:val="16"/>
              </w:rPr>
              <w:t xml:space="preserve"> price per item</w:t>
            </w:r>
          </w:p>
          <w:p w:rsidR="00A92E43" w:rsidRPr="00E94FFB" w:rsidRDefault="00A92E43" w:rsidP="008E00F4">
            <w:pPr>
              <w:suppressAutoHyphens/>
              <w:jc w:val="center"/>
              <w:rPr>
                <w:sz w:val="20"/>
              </w:rPr>
            </w:pPr>
            <w:r w:rsidRPr="00E94FFB">
              <w:rPr>
                <w:sz w:val="16"/>
              </w:rPr>
              <w:t>(col. 4 x 5)</w:t>
            </w:r>
          </w:p>
        </w:tc>
        <w:tc>
          <w:tcPr>
            <w:tcW w:w="1354" w:type="dxa"/>
          </w:tcPr>
          <w:p w:rsidR="00A92E43" w:rsidRPr="00E94FFB" w:rsidRDefault="00A92E43" w:rsidP="008E00F4">
            <w:pPr>
              <w:suppressAutoHyphens/>
              <w:jc w:val="center"/>
              <w:rPr>
                <w:sz w:val="16"/>
              </w:rPr>
            </w:pPr>
            <w:r w:rsidRPr="00E94FFB">
              <w:rPr>
                <w:sz w:val="16"/>
              </w:rPr>
              <w:t>Unit Price Delivered Duty Unpaid (DDU)</w:t>
            </w:r>
          </w:p>
        </w:tc>
        <w:tc>
          <w:tcPr>
            <w:tcW w:w="1354" w:type="dxa"/>
          </w:tcPr>
          <w:p w:rsidR="00A92E43" w:rsidRPr="00E94FFB" w:rsidRDefault="00A92E43" w:rsidP="008E00F4">
            <w:pPr>
              <w:suppressAutoHyphens/>
              <w:jc w:val="center"/>
              <w:rPr>
                <w:sz w:val="19"/>
              </w:rPr>
            </w:pPr>
            <w:r w:rsidRPr="00E94FFB">
              <w:rPr>
                <w:sz w:val="16"/>
              </w:rPr>
              <w:t>Unit price Delivered Duty Paid (DDP)</w:t>
            </w:r>
          </w:p>
        </w:tc>
        <w:tc>
          <w:tcPr>
            <w:tcW w:w="1129" w:type="dxa"/>
          </w:tcPr>
          <w:p w:rsidR="00A92E43" w:rsidRPr="00E94FFB" w:rsidRDefault="00A92E43" w:rsidP="008E00F4">
            <w:pPr>
              <w:suppressAutoHyphens/>
              <w:jc w:val="center"/>
              <w:rPr>
                <w:sz w:val="16"/>
              </w:rPr>
            </w:pPr>
            <w:r w:rsidRPr="00E94FFB">
              <w:rPr>
                <w:sz w:val="16"/>
              </w:rPr>
              <w:t>Total Price delivered DDP</w:t>
            </w:r>
          </w:p>
          <w:p w:rsidR="00A92E43" w:rsidRPr="00E94FFB" w:rsidRDefault="00A92E43" w:rsidP="008E00F4">
            <w:pPr>
              <w:suppressAutoHyphens/>
              <w:jc w:val="center"/>
              <w:rPr>
                <w:sz w:val="16"/>
              </w:rPr>
            </w:pPr>
            <w:r w:rsidRPr="00E94FFB">
              <w:rPr>
                <w:sz w:val="16"/>
              </w:rPr>
              <w:t>(col 4 x 8)</w:t>
            </w:r>
          </w:p>
        </w:tc>
      </w:tr>
      <w:tr w:rsidR="00A92E43" w:rsidRPr="00E94FFB" w:rsidTr="008E00F4">
        <w:tblPrEx>
          <w:tblCellMar>
            <w:top w:w="0" w:type="dxa"/>
            <w:bottom w:w="0" w:type="dxa"/>
          </w:tblCellMar>
        </w:tblPrEx>
        <w:trPr>
          <w:jc w:val="center"/>
        </w:trPr>
        <w:tc>
          <w:tcPr>
            <w:tcW w:w="648" w:type="dxa"/>
          </w:tcPr>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tc>
        <w:tc>
          <w:tcPr>
            <w:tcW w:w="994" w:type="dxa"/>
          </w:tcPr>
          <w:p w:rsidR="00A92E43" w:rsidRPr="00E94FFB" w:rsidRDefault="00A92E43" w:rsidP="008E00F4">
            <w:pPr>
              <w:suppressAutoHyphens/>
              <w:rPr>
                <w:sz w:val="20"/>
              </w:rPr>
            </w:pPr>
          </w:p>
        </w:tc>
        <w:tc>
          <w:tcPr>
            <w:tcW w:w="792" w:type="dxa"/>
          </w:tcPr>
          <w:p w:rsidR="00A92E43" w:rsidRPr="00E94FFB" w:rsidRDefault="00A92E43" w:rsidP="008E00F4">
            <w:pPr>
              <w:suppressAutoHyphens/>
              <w:rPr>
                <w:sz w:val="20"/>
              </w:rPr>
            </w:pPr>
          </w:p>
        </w:tc>
        <w:tc>
          <w:tcPr>
            <w:tcW w:w="864" w:type="dxa"/>
          </w:tcPr>
          <w:p w:rsidR="00A92E43" w:rsidRPr="00E94FFB" w:rsidRDefault="00A92E43" w:rsidP="008E00F4">
            <w:pPr>
              <w:suppressAutoHyphens/>
              <w:rPr>
                <w:sz w:val="20"/>
              </w:rPr>
            </w:pPr>
          </w:p>
        </w:tc>
        <w:tc>
          <w:tcPr>
            <w:tcW w:w="1714" w:type="dxa"/>
          </w:tcPr>
          <w:p w:rsidR="00A92E43" w:rsidRPr="00E94FFB" w:rsidRDefault="00A92E43" w:rsidP="008E00F4">
            <w:pPr>
              <w:suppressAutoHyphens/>
              <w:rPr>
                <w:sz w:val="20"/>
              </w:rPr>
            </w:pPr>
          </w:p>
        </w:tc>
        <w:tc>
          <w:tcPr>
            <w:tcW w:w="1051" w:type="dxa"/>
          </w:tcPr>
          <w:p w:rsidR="00A92E43" w:rsidRPr="00E94FFB" w:rsidRDefault="00A92E43" w:rsidP="008E00F4">
            <w:pPr>
              <w:suppressAutoHyphens/>
              <w:rPr>
                <w:sz w:val="20"/>
              </w:rPr>
            </w:pPr>
          </w:p>
        </w:tc>
        <w:tc>
          <w:tcPr>
            <w:tcW w:w="1354" w:type="dxa"/>
          </w:tcPr>
          <w:p w:rsidR="00A92E43" w:rsidRPr="00E94FFB" w:rsidRDefault="00A92E43" w:rsidP="008E00F4">
            <w:pPr>
              <w:suppressAutoHyphens/>
              <w:rPr>
                <w:sz w:val="20"/>
              </w:rPr>
            </w:pPr>
          </w:p>
        </w:tc>
        <w:tc>
          <w:tcPr>
            <w:tcW w:w="1354" w:type="dxa"/>
          </w:tcPr>
          <w:p w:rsidR="00A92E43" w:rsidRPr="00E94FFB" w:rsidRDefault="00A92E43" w:rsidP="008E00F4">
            <w:pPr>
              <w:suppressAutoHyphens/>
              <w:rPr>
                <w:sz w:val="20"/>
              </w:rPr>
            </w:pPr>
          </w:p>
        </w:tc>
        <w:tc>
          <w:tcPr>
            <w:tcW w:w="1129" w:type="dxa"/>
          </w:tcPr>
          <w:p w:rsidR="00A92E43" w:rsidRPr="00E94FFB" w:rsidRDefault="00A92E43" w:rsidP="008E00F4">
            <w:pPr>
              <w:suppressAutoHyphens/>
              <w:rPr>
                <w:sz w:val="20"/>
              </w:rPr>
            </w:pPr>
          </w:p>
        </w:tc>
      </w:tr>
    </w:tbl>
    <w:p w:rsidR="00A92E43" w:rsidRPr="00E94FFB" w:rsidRDefault="00A92E43" w:rsidP="00A92E43">
      <w:pPr>
        <w:tabs>
          <w:tab w:val="right" w:pos="8453"/>
        </w:tabs>
        <w:rPr>
          <w:szCs w:val="24"/>
          <w:u w:val="single"/>
        </w:rPr>
      </w:pPr>
    </w:p>
    <w:p w:rsidR="00A92E43" w:rsidRPr="00E94FFB" w:rsidRDefault="00A92E43" w:rsidP="00A92E43">
      <w:pPr>
        <w:tabs>
          <w:tab w:val="right" w:pos="8453"/>
        </w:tabs>
        <w:rPr>
          <w:szCs w:val="24"/>
          <w:u w:val="single"/>
        </w:rPr>
      </w:pPr>
    </w:p>
    <w:p w:rsidR="00A92E43" w:rsidRPr="00E94FFB" w:rsidRDefault="00A92E43" w:rsidP="00A92E43">
      <w:pPr>
        <w:tabs>
          <w:tab w:val="right" w:pos="8453"/>
        </w:tabs>
        <w:rPr>
          <w:szCs w:val="24"/>
          <w:u w:val="single"/>
        </w:rPr>
        <w:sectPr w:rsidR="00A92E43" w:rsidRPr="00E94FFB" w:rsidSect="008322B7">
          <w:pgSz w:w="11909" w:h="16834" w:code="9"/>
          <w:pgMar w:top="1440" w:right="1440" w:bottom="1440" w:left="1440" w:header="720" w:footer="720" w:gutter="0"/>
          <w:cols w:space="720"/>
          <w:docGrid w:linePitch="360"/>
        </w:sectPr>
      </w:pPr>
    </w:p>
    <w:p w:rsidR="00A92E43" w:rsidRPr="00E94FFB" w:rsidRDefault="00A92E43" w:rsidP="00A92E43">
      <w:pPr>
        <w:suppressAutoHyphens/>
        <w:jc w:val="center"/>
      </w:pPr>
      <w:r w:rsidRPr="00E94FFB">
        <w:rPr>
          <w:b/>
        </w:rPr>
        <w:lastRenderedPageBreak/>
        <w:t>For Goods Offered From Within the Philippines</w:t>
      </w:r>
    </w:p>
    <w:p w:rsidR="00A92E43" w:rsidRPr="00E94FFB" w:rsidRDefault="00A92E43" w:rsidP="00A92E43">
      <w:pPr>
        <w:suppressAutoHyphens/>
      </w:pPr>
    </w:p>
    <w:p w:rsidR="00A92E43" w:rsidRPr="00E94FFB" w:rsidRDefault="00A92E43" w:rsidP="00A92E43">
      <w:pPr>
        <w:tabs>
          <w:tab w:val="left" w:pos="4320"/>
        </w:tabs>
        <w:suppressAutoHyphens/>
      </w:pPr>
      <w:r w:rsidRPr="00E94FFB">
        <w:t xml:space="preserve">Name of Bidder </w:t>
      </w:r>
      <w:r w:rsidRPr="00E94FFB">
        <w:rPr>
          <w:u w:val="single"/>
        </w:rPr>
        <w:tab/>
      </w:r>
      <w:r w:rsidRPr="00E94FFB">
        <w:t>.  Invitation to Bid</w:t>
      </w:r>
      <w:r w:rsidRPr="00E94FFB">
        <w:rPr>
          <w:rStyle w:val="FootnoteReference"/>
        </w:rPr>
        <w:footnoteReference w:id="4"/>
      </w:r>
      <w:r w:rsidRPr="00E94FFB">
        <w:t xml:space="preserve"> Number </w:t>
      </w:r>
      <w:r w:rsidRPr="00E94FFB">
        <w:rPr>
          <w:u w:val="single"/>
        </w:rPr>
        <w:tab/>
      </w:r>
      <w:r w:rsidRPr="00E94FFB">
        <w:t xml:space="preserve">.  Page </w:t>
      </w:r>
      <w:r w:rsidRPr="00E94FFB">
        <w:rPr>
          <w:u w:val="single"/>
        </w:rPr>
        <w:tab/>
      </w:r>
      <w:r w:rsidRPr="00E94FFB">
        <w:t xml:space="preserve"> of </w:t>
      </w:r>
      <w:r w:rsidRPr="00E94FFB">
        <w:rPr>
          <w:u w:val="single"/>
        </w:rPr>
        <w:tab/>
      </w:r>
      <w:r w:rsidRPr="00E94FFB">
        <w:t>.</w:t>
      </w:r>
    </w:p>
    <w:p w:rsidR="00A92E43" w:rsidRPr="00E94FFB" w:rsidRDefault="00A92E43" w:rsidP="00A92E43">
      <w:pPr>
        <w:suppressAutoHyphens/>
      </w:pPr>
    </w:p>
    <w:p w:rsidR="00A92E43" w:rsidRPr="00E94FFB" w:rsidRDefault="00A92E43" w:rsidP="00A92E43">
      <w:pPr>
        <w:suppressAutoHyphen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166"/>
        <w:gridCol w:w="1260"/>
      </w:tblGrid>
      <w:tr w:rsidR="00A92E43" w:rsidRPr="00E94FFB" w:rsidTr="008E00F4">
        <w:tblPrEx>
          <w:tblCellMar>
            <w:top w:w="0" w:type="dxa"/>
            <w:bottom w:w="0" w:type="dxa"/>
          </w:tblCellMar>
        </w:tblPrEx>
        <w:trPr>
          <w:jc w:val="center"/>
        </w:trPr>
        <w:tc>
          <w:tcPr>
            <w:tcW w:w="648" w:type="dxa"/>
          </w:tcPr>
          <w:p w:rsidR="00A92E43" w:rsidRPr="00E94FFB" w:rsidRDefault="00A92E43" w:rsidP="008E00F4">
            <w:pPr>
              <w:suppressAutoHyphens/>
              <w:jc w:val="center"/>
            </w:pPr>
            <w:r w:rsidRPr="00E94FFB">
              <w:t>1</w:t>
            </w:r>
          </w:p>
        </w:tc>
        <w:tc>
          <w:tcPr>
            <w:tcW w:w="994" w:type="dxa"/>
          </w:tcPr>
          <w:p w:rsidR="00A92E43" w:rsidRPr="00E94FFB" w:rsidRDefault="00A92E43" w:rsidP="008E00F4">
            <w:pPr>
              <w:suppressAutoHyphens/>
              <w:jc w:val="center"/>
            </w:pPr>
            <w:r w:rsidRPr="00E94FFB">
              <w:t>2</w:t>
            </w:r>
          </w:p>
        </w:tc>
        <w:tc>
          <w:tcPr>
            <w:tcW w:w="792" w:type="dxa"/>
          </w:tcPr>
          <w:p w:rsidR="00A92E43" w:rsidRPr="00E94FFB" w:rsidRDefault="00A92E43" w:rsidP="008E00F4">
            <w:pPr>
              <w:suppressAutoHyphens/>
              <w:jc w:val="center"/>
            </w:pPr>
            <w:r w:rsidRPr="00E94FFB">
              <w:t>3</w:t>
            </w:r>
          </w:p>
        </w:tc>
        <w:tc>
          <w:tcPr>
            <w:tcW w:w="864" w:type="dxa"/>
          </w:tcPr>
          <w:p w:rsidR="00A92E43" w:rsidRPr="00E94FFB" w:rsidRDefault="00A92E43" w:rsidP="008E00F4">
            <w:pPr>
              <w:suppressAutoHyphens/>
              <w:jc w:val="center"/>
            </w:pPr>
            <w:r w:rsidRPr="00E94FFB">
              <w:t>4</w:t>
            </w:r>
          </w:p>
        </w:tc>
        <w:tc>
          <w:tcPr>
            <w:tcW w:w="1138" w:type="dxa"/>
          </w:tcPr>
          <w:p w:rsidR="00A92E43" w:rsidRPr="00E94FFB" w:rsidRDefault="00A92E43" w:rsidP="008E00F4">
            <w:pPr>
              <w:suppressAutoHyphens/>
              <w:jc w:val="center"/>
            </w:pPr>
            <w:r w:rsidRPr="00E94FFB">
              <w:t>5</w:t>
            </w:r>
          </w:p>
        </w:tc>
        <w:tc>
          <w:tcPr>
            <w:tcW w:w="1123" w:type="dxa"/>
          </w:tcPr>
          <w:p w:rsidR="00A92E43" w:rsidRPr="00E94FFB" w:rsidRDefault="00A92E43" w:rsidP="008E00F4">
            <w:pPr>
              <w:suppressAutoHyphens/>
              <w:jc w:val="center"/>
            </w:pPr>
            <w:r w:rsidRPr="00E94FFB">
              <w:t>6</w:t>
            </w:r>
          </w:p>
        </w:tc>
        <w:tc>
          <w:tcPr>
            <w:tcW w:w="1051" w:type="dxa"/>
          </w:tcPr>
          <w:p w:rsidR="00A92E43" w:rsidRPr="00E94FFB" w:rsidRDefault="00A92E43" w:rsidP="008E00F4">
            <w:pPr>
              <w:suppressAutoHyphens/>
              <w:jc w:val="center"/>
            </w:pPr>
            <w:r w:rsidRPr="00E94FFB">
              <w:t>7</w:t>
            </w:r>
          </w:p>
        </w:tc>
        <w:tc>
          <w:tcPr>
            <w:tcW w:w="1224" w:type="dxa"/>
          </w:tcPr>
          <w:p w:rsidR="00A92E43" w:rsidRPr="00E94FFB" w:rsidRDefault="00A92E43" w:rsidP="008E00F4">
            <w:pPr>
              <w:suppressAutoHyphens/>
              <w:jc w:val="center"/>
            </w:pPr>
            <w:r w:rsidRPr="00E94FFB">
              <w:t>8</w:t>
            </w:r>
          </w:p>
        </w:tc>
        <w:tc>
          <w:tcPr>
            <w:tcW w:w="1166" w:type="dxa"/>
          </w:tcPr>
          <w:p w:rsidR="00A92E43" w:rsidRPr="00E94FFB" w:rsidRDefault="00A92E43" w:rsidP="008E00F4">
            <w:pPr>
              <w:suppressAutoHyphens/>
              <w:jc w:val="center"/>
            </w:pPr>
            <w:r w:rsidRPr="00E94FFB">
              <w:t>9</w:t>
            </w:r>
          </w:p>
        </w:tc>
        <w:tc>
          <w:tcPr>
            <w:tcW w:w="1260" w:type="dxa"/>
          </w:tcPr>
          <w:p w:rsidR="00A92E43" w:rsidRPr="00E94FFB" w:rsidRDefault="00A92E43" w:rsidP="008E00F4">
            <w:pPr>
              <w:suppressAutoHyphens/>
              <w:jc w:val="center"/>
            </w:pPr>
            <w:r w:rsidRPr="00E94FFB">
              <w:t>10</w:t>
            </w:r>
          </w:p>
        </w:tc>
      </w:tr>
      <w:tr w:rsidR="00A92E43" w:rsidRPr="00E94FFB" w:rsidTr="008E00F4">
        <w:tblPrEx>
          <w:tblCellMar>
            <w:top w:w="0" w:type="dxa"/>
            <w:bottom w:w="0" w:type="dxa"/>
          </w:tblCellMar>
        </w:tblPrEx>
        <w:trPr>
          <w:jc w:val="center"/>
        </w:trPr>
        <w:tc>
          <w:tcPr>
            <w:tcW w:w="648" w:type="dxa"/>
          </w:tcPr>
          <w:p w:rsidR="00A92E43" w:rsidRPr="00E94FFB" w:rsidRDefault="00A92E43" w:rsidP="008E00F4">
            <w:pPr>
              <w:suppressAutoHyphens/>
              <w:jc w:val="center"/>
              <w:rPr>
                <w:sz w:val="16"/>
              </w:rPr>
            </w:pPr>
            <w:r w:rsidRPr="00E94FFB">
              <w:rPr>
                <w:sz w:val="16"/>
              </w:rPr>
              <w:t>Item</w:t>
            </w:r>
          </w:p>
        </w:tc>
        <w:tc>
          <w:tcPr>
            <w:tcW w:w="994" w:type="dxa"/>
          </w:tcPr>
          <w:p w:rsidR="00A92E43" w:rsidRPr="00E94FFB" w:rsidRDefault="00A92E43" w:rsidP="008E00F4">
            <w:pPr>
              <w:suppressAutoHyphens/>
              <w:jc w:val="center"/>
              <w:rPr>
                <w:sz w:val="16"/>
              </w:rPr>
            </w:pPr>
            <w:r w:rsidRPr="00E94FFB">
              <w:rPr>
                <w:sz w:val="16"/>
              </w:rPr>
              <w:t>Description</w:t>
            </w:r>
          </w:p>
        </w:tc>
        <w:tc>
          <w:tcPr>
            <w:tcW w:w="792" w:type="dxa"/>
          </w:tcPr>
          <w:p w:rsidR="00A92E43" w:rsidRPr="00E94FFB" w:rsidRDefault="00A92E43" w:rsidP="008E00F4">
            <w:pPr>
              <w:suppressAutoHyphens/>
              <w:jc w:val="center"/>
              <w:rPr>
                <w:sz w:val="16"/>
              </w:rPr>
            </w:pPr>
            <w:r w:rsidRPr="00E94FFB">
              <w:rPr>
                <w:sz w:val="16"/>
              </w:rPr>
              <w:t>Country of origin</w:t>
            </w:r>
          </w:p>
        </w:tc>
        <w:tc>
          <w:tcPr>
            <w:tcW w:w="864" w:type="dxa"/>
          </w:tcPr>
          <w:p w:rsidR="00A92E43" w:rsidRPr="00E94FFB" w:rsidRDefault="00A92E43" w:rsidP="008E00F4">
            <w:pPr>
              <w:suppressAutoHyphens/>
              <w:jc w:val="center"/>
              <w:rPr>
                <w:sz w:val="16"/>
              </w:rPr>
            </w:pPr>
            <w:r w:rsidRPr="00E94FFB">
              <w:rPr>
                <w:sz w:val="16"/>
              </w:rPr>
              <w:t>Quantity</w:t>
            </w:r>
          </w:p>
        </w:tc>
        <w:tc>
          <w:tcPr>
            <w:tcW w:w="1138" w:type="dxa"/>
          </w:tcPr>
          <w:p w:rsidR="00A92E43" w:rsidRPr="00E94FFB" w:rsidRDefault="00A92E43" w:rsidP="008E00F4">
            <w:pPr>
              <w:suppressAutoHyphens/>
              <w:jc w:val="center"/>
              <w:rPr>
                <w:sz w:val="16"/>
              </w:rPr>
            </w:pPr>
            <w:r w:rsidRPr="00E94FFB">
              <w:rPr>
                <w:sz w:val="16"/>
              </w:rPr>
              <w:t xml:space="preserve">Unit price </w:t>
            </w:r>
            <w:r w:rsidRPr="00E94FFB">
              <w:rPr>
                <w:smallCaps/>
                <w:sz w:val="16"/>
              </w:rPr>
              <w:t xml:space="preserve">exw </w:t>
            </w:r>
            <w:r w:rsidRPr="00E94FFB">
              <w:rPr>
                <w:sz w:val="16"/>
              </w:rPr>
              <w:t>per item</w:t>
            </w:r>
          </w:p>
        </w:tc>
        <w:tc>
          <w:tcPr>
            <w:tcW w:w="1123" w:type="dxa"/>
          </w:tcPr>
          <w:p w:rsidR="00A92E43" w:rsidRPr="00E94FFB" w:rsidRDefault="00A92E43" w:rsidP="008E00F4">
            <w:pPr>
              <w:suppressAutoHyphens/>
              <w:jc w:val="center"/>
              <w:rPr>
                <w:sz w:val="16"/>
              </w:rPr>
            </w:pPr>
            <w:r w:rsidRPr="00E94FFB">
              <w:rPr>
                <w:sz w:val="16"/>
              </w:rPr>
              <w:t>Cost of local labor, raw material, and component</w:t>
            </w:r>
            <w:r w:rsidRPr="00E94FFB">
              <w:rPr>
                <w:sz w:val="16"/>
                <w:vertAlign w:val="superscript"/>
              </w:rPr>
              <w:t>2</w:t>
            </w:r>
          </w:p>
        </w:tc>
        <w:tc>
          <w:tcPr>
            <w:tcW w:w="1051" w:type="dxa"/>
          </w:tcPr>
          <w:p w:rsidR="00A92E43" w:rsidRPr="00E94FFB" w:rsidRDefault="00A92E43" w:rsidP="008E00F4">
            <w:pPr>
              <w:suppressAutoHyphens/>
              <w:jc w:val="center"/>
              <w:rPr>
                <w:sz w:val="16"/>
              </w:rPr>
            </w:pPr>
            <w:r w:rsidRPr="00E94FFB">
              <w:rPr>
                <w:sz w:val="16"/>
              </w:rPr>
              <w:t xml:space="preserve">Total price </w:t>
            </w:r>
            <w:r w:rsidRPr="00E94FFB">
              <w:rPr>
                <w:smallCaps/>
                <w:sz w:val="16"/>
              </w:rPr>
              <w:t xml:space="preserve">exw </w:t>
            </w:r>
            <w:r w:rsidRPr="00E94FFB">
              <w:rPr>
                <w:sz w:val="16"/>
              </w:rPr>
              <w:t>per item</w:t>
            </w:r>
          </w:p>
          <w:p w:rsidR="00A92E43" w:rsidRPr="00E94FFB" w:rsidRDefault="00A92E43" w:rsidP="008E00F4">
            <w:pPr>
              <w:suppressAutoHyphens/>
              <w:jc w:val="center"/>
              <w:rPr>
                <w:sz w:val="16"/>
              </w:rPr>
            </w:pPr>
            <w:r w:rsidRPr="00E94FFB">
              <w:rPr>
                <w:sz w:val="16"/>
              </w:rPr>
              <w:t>(cols. 4 x 5)</w:t>
            </w:r>
          </w:p>
        </w:tc>
        <w:tc>
          <w:tcPr>
            <w:tcW w:w="1224" w:type="dxa"/>
          </w:tcPr>
          <w:p w:rsidR="00A92E43" w:rsidRPr="00E94FFB" w:rsidRDefault="00A92E43" w:rsidP="008E00F4">
            <w:pPr>
              <w:suppressAutoHyphens/>
              <w:jc w:val="center"/>
              <w:rPr>
                <w:sz w:val="16"/>
              </w:rPr>
            </w:pPr>
            <w:r w:rsidRPr="00E94FFB">
              <w:rPr>
                <w:sz w:val="16"/>
              </w:rPr>
              <w:t>Unit prices per item final destination and unit price of other incidental services</w:t>
            </w:r>
          </w:p>
        </w:tc>
        <w:tc>
          <w:tcPr>
            <w:tcW w:w="1166" w:type="dxa"/>
          </w:tcPr>
          <w:p w:rsidR="00A92E43" w:rsidRPr="00E94FFB" w:rsidRDefault="00A92E43" w:rsidP="008E00F4">
            <w:pPr>
              <w:suppressAutoHyphens/>
              <w:jc w:val="center"/>
              <w:rPr>
                <w:sz w:val="16"/>
              </w:rPr>
            </w:pPr>
            <w:r w:rsidRPr="00E94FFB">
              <w:rPr>
                <w:sz w:val="16"/>
              </w:rPr>
              <w:t>Sales and other taxes payable per item if Contract is awarded</w:t>
            </w:r>
          </w:p>
        </w:tc>
        <w:tc>
          <w:tcPr>
            <w:tcW w:w="1260" w:type="dxa"/>
          </w:tcPr>
          <w:p w:rsidR="00A92E43" w:rsidRPr="00E94FFB" w:rsidRDefault="00A92E43" w:rsidP="008E00F4">
            <w:pPr>
              <w:suppressAutoHyphens/>
              <w:jc w:val="center"/>
              <w:rPr>
                <w:sz w:val="16"/>
              </w:rPr>
            </w:pPr>
            <w:r w:rsidRPr="00E94FFB">
              <w:rPr>
                <w:sz w:val="16"/>
              </w:rPr>
              <w:t>Total Price delivered Final Destination</w:t>
            </w:r>
          </w:p>
          <w:p w:rsidR="00A92E43" w:rsidRPr="00E94FFB" w:rsidRDefault="00A92E43" w:rsidP="008E00F4">
            <w:pPr>
              <w:suppressAutoHyphens/>
              <w:jc w:val="center"/>
              <w:rPr>
                <w:sz w:val="19"/>
              </w:rPr>
            </w:pPr>
            <w:r w:rsidRPr="00E94FFB">
              <w:rPr>
                <w:sz w:val="16"/>
              </w:rPr>
              <w:t>(col  8 + 9) x 4</w:t>
            </w:r>
          </w:p>
        </w:tc>
      </w:tr>
      <w:tr w:rsidR="00A92E43" w:rsidRPr="00E94FFB" w:rsidTr="008E00F4">
        <w:tblPrEx>
          <w:tblCellMar>
            <w:top w:w="0" w:type="dxa"/>
            <w:bottom w:w="0" w:type="dxa"/>
          </w:tblCellMar>
        </w:tblPrEx>
        <w:trPr>
          <w:jc w:val="center"/>
        </w:trPr>
        <w:tc>
          <w:tcPr>
            <w:tcW w:w="648" w:type="dxa"/>
          </w:tcPr>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p w:rsidR="00A92E43" w:rsidRPr="00E94FFB" w:rsidRDefault="00A92E43" w:rsidP="008E00F4">
            <w:pPr>
              <w:suppressAutoHyphens/>
              <w:rPr>
                <w:sz w:val="20"/>
              </w:rPr>
            </w:pPr>
          </w:p>
        </w:tc>
        <w:tc>
          <w:tcPr>
            <w:tcW w:w="994" w:type="dxa"/>
          </w:tcPr>
          <w:p w:rsidR="00A92E43" w:rsidRPr="00E94FFB" w:rsidRDefault="00A92E43" w:rsidP="008E00F4">
            <w:pPr>
              <w:suppressAutoHyphens/>
              <w:rPr>
                <w:sz w:val="20"/>
              </w:rPr>
            </w:pPr>
          </w:p>
        </w:tc>
        <w:tc>
          <w:tcPr>
            <w:tcW w:w="792" w:type="dxa"/>
          </w:tcPr>
          <w:p w:rsidR="00A92E43" w:rsidRPr="00E94FFB" w:rsidRDefault="00A92E43" w:rsidP="008E00F4">
            <w:pPr>
              <w:suppressAutoHyphens/>
              <w:rPr>
                <w:sz w:val="20"/>
              </w:rPr>
            </w:pPr>
          </w:p>
        </w:tc>
        <w:tc>
          <w:tcPr>
            <w:tcW w:w="864" w:type="dxa"/>
          </w:tcPr>
          <w:p w:rsidR="00A92E43" w:rsidRPr="00E94FFB" w:rsidRDefault="00A92E43" w:rsidP="008E00F4">
            <w:pPr>
              <w:suppressAutoHyphens/>
              <w:rPr>
                <w:sz w:val="20"/>
              </w:rPr>
            </w:pPr>
          </w:p>
        </w:tc>
        <w:tc>
          <w:tcPr>
            <w:tcW w:w="1138" w:type="dxa"/>
          </w:tcPr>
          <w:p w:rsidR="00A92E43" w:rsidRPr="00E94FFB" w:rsidRDefault="00A92E43" w:rsidP="008E00F4">
            <w:pPr>
              <w:suppressAutoHyphens/>
              <w:rPr>
                <w:sz w:val="20"/>
              </w:rPr>
            </w:pPr>
          </w:p>
        </w:tc>
        <w:tc>
          <w:tcPr>
            <w:tcW w:w="1123" w:type="dxa"/>
          </w:tcPr>
          <w:p w:rsidR="00A92E43" w:rsidRPr="00E94FFB" w:rsidRDefault="00A92E43" w:rsidP="008E00F4">
            <w:pPr>
              <w:suppressAutoHyphens/>
              <w:rPr>
                <w:sz w:val="20"/>
              </w:rPr>
            </w:pPr>
          </w:p>
        </w:tc>
        <w:tc>
          <w:tcPr>
            <w:tcW w:w="1051" w:type="dxa"/>
          </w:tcPr>
          <w:p w:rsidR="00A92E43" w:rsidRPr="00E94FFB" w:rsidRDefault="00A92E43" w:rsidP="008E00F4">
            <w:pPr>
              <w:suppressAutoHyphens/>
              <w:rPr>
                <w:sz w:val="20"/>
              </w:rPr>
            </w:pPr>
          </w:p>
        </w:tc>
        <w:tc>
          <w:tcPr>
            <w:tcW w:w="1224" w:type="dxa"/>
          </w:tcPr>
          <w:p w:rsidR="00A92E43" w:rsidRPr="00E94FFB" w:rsidRDefault="00A92E43" w:rsidP="008E00F4">
            <w:pPr>
              <w:suppressAutoHyphens/>
              <w:rPr>
                <w:sz w:val="20"/>
              </w:rPr>
            </w:pPr>
          </w:p>
        </w:tc>
        <w:tc>
          <w:tcPr>
            <w:tcW w:w="1166" w:type="dxa"/>
          </w:tcPr>
          <w:p w:rsidR="00A92E43" w:rsidRPr="00E94FFB" w:rsidRDefault="00A92E43" w:rsidP="008E00F4">
            <w:pPr>
              <w:suppressAutoHyphens/>
              <w:rPr>
                <w:sz w:val="20"/>
              </w:rPr>
            </w:pPr>
          </w:p>
        </w:tc>
        <w:tc>
          <w:tcPr>
            <w:tcW w:w="1260" w:type="dxa"/>
          </w:tcPr>
          <w:p w:rsidR="00A92E43" w:rsidRPr="00E94FFB" w:rsidRDefault="00A92E43" w:rsidP="008E00F4">
            <w:pPr>
              <w:suppressAutoHyphens/>
              <w:rPr>
                <w:sz w:val="20"/>
              </w:rPr>
            </w:pPr>
          </w:p>
        </w:tc>
      </w:tr>
    </w:tbl>
    <w:p w:rsidR="00A92E43" w:rsidRPr="00E94FFB" w:rsidRDefault="00A92E43" w:rsidP="00A92E43">
      <w:pPr>
        <w:tabs>
          <w:tab w:val="right" w:pos="8453"/>
        </w:tabs>
        <w:rPr>
          <w:szCs w:val="24"/>
          <w:u w:val="single"/>
        </w:rPr>
      </w:pPr>
    </w:p>
    <w:p w:rsidR="00A92E43" w:rsidRPr="00E94FFB" w:rsidRDefault="00A92E43" w:rsidP="00A92E43">
      <w:pPr>
        <w:tabs>
          <w:tab w:val="right" w:pos="8453"/>
        </w:tabs>
        <w:rPr>
          <w:szCs w:val="24"/>
          <w:u w:val="single"/>
        </w:rPr>
      </w:pPr>
    </w:p>
    <w:p w:rsidR="00A92E43" w:rsidRPr="00E94FFB" w:rsidRDefault="00A92E43" w:rsidP="00A92E43">
      <w:pPr>
        <w:tabs>
          <w:tab w:val="right" w:pos="8453"/>
        </w:tabs>
        <w:sectPr w:rsidR="00A92E43" w:rsidRPr="00E94FFB" w:rsidSect="008322B7">
          <w:pgSz w:w="11909" w:h="16834" w:code="9"/>
          <w:pgMar w:top="1440" w:right="1440" w:bottom="1440" w:left="1440" w:header="720" w:footer="720" w:gutter="0"/>
          <w:cols w:space="720"/>
          <w:docGrid w:linePitch="360"/>
        </w:sectPr>
      </w:pPr>
    </w:p>
    <w:p w:rsidR="00A92E43" w:rsidRPr="00E94FFB" w:rsidRDefault="00A92E43" w:rsidP="00A92E43">
      <w:pPr>
        <w:pStyle w:val="Heading4"/>
        <w:spacing w:before="0" w:after="0"/>
      </w:pPr>
      <w:bookmarkStart w:id="3823" w:name="_Ref100978798"/>
      <w:bookmarkStart w:id="3824" w:name="_Toc242246055"/>
      <w:r w:rsidRPr="00E94FFB">
        <w:lastRenderedPageBreak/>
        <w:t>Contract Agreement Form</w:t>
      </w:r>
      <w:bookmarkEnd w:id="3823"/>
      <w:bookmarkEnd w:id="3824"/>
    </w:p>
    <w:p w:rsidR="00A92E43" w:rsidRPr="00E94FFB" w:rsidRDefault="00A92E43" w:rsidP="00A92E43">
      <w:pPr>
        <w:pBdr>
          <w:bottom w:val="single" w:sz="12" w:space="1" w:color="auto"/>
        </w:pBdr>
      </w:pPr>
    </w:p>
    <w:p w:rsidR="00A92E43" w:rsidRPr="00E94FFB" w:rsidRDefault="00A92E43" w:rsidP="00A92E43"/>
    <w:p w:rsidR="00A92E43" w:rsidRPr="00E94FFB" w:rsidRDefault="00A92E43" w:rsidP="00A92E43"/>
    <w:p w:rsidR="00A92E43" w:rsidRPr="00E94FFB" w:rsidRDefault="00A92E43" w:rsidP="00A92E43">
      <w:pPr>
        <w:suppressAutoHyphens/>
        <w:ind w:firstLine="720"/>
        <w:rPr>
          <w:szCs w:val="24"/>
        </w:rPr>
      </w:pPr>
      <w:r w:rsidRPr="00E94FFB">
        <w:rPr>
          <w:szCs w:val="24"/>
        </w:rPr>
        <w:t xml:space="preserve">THIS AGREEMENT made the _____ day of __________ 20_____ between </w:t>
      </w:r>
      <w:r w:rsidRPr="00E94FFB">
        <w:rPr>
          <w:i/>
          <w:szCs w:val="24"/>
        </w:rPr>
        <w:t>[name of PROCURING ENTITY]</w:t>
      </w:r>
      <w:r w:rsidRPr="00E94FFB">
        <w:rPr>
          <w:szCs w:val="24"/>
        </w:rPr>
        <w:t xml:space="preserve"> of the Philippines</w:t>
      </w:r>
      <w:r w:rsidRPr="00E94FFB">
        <w:rPr>
          <w:i/>
          <w:szCs w:val="24"/>
        </w:rPr>
        <w:t xml:space="preserve"> </w:t>
      </w:r>
      <w:r w:rsidRPr="00E94FFB">
        <w:rPr>
          <w:szCs w:val="24"/>
        </w:rPr>
        <w:t xml:space="preserve">(hereinafter called “the Entity”) of the one part and </w:t>
      </w:r>
      <w:r w:rsidRPr="00E94FFB">
        <w:rPr>
          <w:i/>
          <w:szCs w:val="24"/>
        </w:rPr>
        <w:t>[name of Supplier]</w:t>
      </w:r>
      <w:r w:rsidRPr="00E94FFB">
        <w:rPr>
          <w:szCs w:val="24"/>
        </w:rPr>
        <w:t xml:space="preserve"> of </w:t>
      </w:r>
      <w:r w:rsidRPr="00E94FFB">
        <w:rPr>
          <w:i/>
          <w:szCs w:val="24"/>
        </w:rPr>
        <w:t>[city and country of Supplier]</w:t>
      </w:r>
      <w:r w:rsidRPr="00E94FFB">
        <w:rPr>
          <w:szCs w:val="24"/>
        </w:rPr>
        <w:t xml:space="preserve"> (hereinafter called “the Supplier”) of the other part:</w:t>
      </w:r>
    </w:p>
    <w:p w:rsidR="00A92E43" w:rsidRPr="00E94FFB" w:rsidRDefault="00A92E43" w:rsidP="00A92E43">
      <w:pPr>
        <w:suppressAutoHyphens/>
        <w:rPr>
          <w:szCs w:val="24"/>
        </w:rPr>
      </w:pPr>
    </w:p>
    <w:p w:rsidR="00A92E43" w:rsidRPr="00E94FFB" w:rsidRDefault="00A92E43" w:rsidP="00A92E43">
      <w:pPr>
        <w:suppressAutoHyphens/>
        <w:rPr>
          <w:szCs w:val="24"/>
        </w:rPr>
      </w:pPr>
    </w:p>
    <w:p w:rsidR="00A92E43" w:rsidRPr="00E94FFB" w:rsidRDefault="00A92E43" w:rsidP="00A92E43">
      <w:pPr>
        <w:suppressAutoHyphens/>
        <w:ind w:firstLine="720"/>
        <w:rPr>
          <w:szCs w:val="24"/>
        </w:rPr>
      </w:pPr>
      <w:r w:rsidRPr="00E94FFB">
        <w:rPr>
          <w:szCs w:val="24"/>
        </w:rPr>
        <w:t xml:space="preserve">WHEREAS the Entity invited Bids for certain goods and ancillary services, viz., </w:t>
      </w:r>
      <w:r w:rsidRPr="00E94FFB">
        <w:rPr>
          <w:i/>
          <w:szCs w:val="24"/>
        </w:rPr>
        <w:t>[brief description of goods and services]</w:t>
      </w:r>
      <w:r w:rsidRPr="00E94FFB">
        <w:rPr>
          <w:szCs w:val="24"/>
        </w:rPr>
        <w:t xml:space="preserve"> and has accepted a Bid by the Supplier for the supply of those goods and services in the sum of </w:t>
      </w:r>
      <w:r w:rsidRPr="00E94FFB">
        <w:rPr>
          <w:i/>
          <w:szCs w:val="24"/>
        </w:rPr>
        <w:t>[contract price in words and figures]</w:t>
      </w:r>
      <w:r w:rsidRPr="00E94FFB">
        <w:rPr>
          <w:szCs w:val="24"/>
        </w:rPr>
        <w:t xml:space="preserve"> (hereinafter called “the Contract Price”).</w:t>
      </w:r>
    </w:p>
    <w:p w:rsidR="00A92E43" w:rsidRPr="00E94FFB" w:rsidRDefault="00A92E43" w:rsidP="00A92E43">
      <w:pPr>
        <w:suppressAutoHyphens/>
        <w:rPr>
          <w:szCs w:val="24"/>
        </w:rPr>
      </w:pPr>
    </w:p>
    <w:p w:rsidR="00A92E43" w:rsidRPr="00E94FFB" w:rsidRDefault="00A92E43" w:rsidP="00A92E43">
      <w:pPr>
        <w:suppressAutoHyphens/>
        <w:rPr>
          <w:szCs w:val="24"/>
        </w:rPr>
      </w:pPr>
    </w:p>
    <w:p w:rsidR="00A92E43" w:rsidRPr="00E94FFB" w:rsidRDefault="00A92E43" w:rsidP="00A92E43">
      <w:pPr>
        <w:suppressAutoHyphens/>
        <w:ind w:firstLine="720"/>
        <w:rPr>
          <w:szCs w:val="24"/>
        </w:rPr>
      </w:pPr>
      <w:r w:rsidRPr="00E94FFB">
        <w:rPr>
          <w:szCs w:val="24"/>
        </w:rPr>
        <w:t>NOW THIS AGREEMENT WITNESSETH AS FOLLOWS:</w:t>
      </w:r>
    </w:p>
    <w:p w:rsidR="00A92E43" w:rsidRPr="00E94FFB" w:rsidRDefault="00A92E43" w:rsidP="00A92E43">
      <w:pPr>
        <w:suppressAutoHyphens/>
        <w:rPr>
          <w:szCs w:val="24"/>
        </w:rPr>
      </w:pPr>
    </w:p>
    <w:p w:rsidR="00A92E43" w:rsidRPr="00E94FFB" w:rsidRDefault="00A92E43" w:rsidP="00A92E43">
      <w:pPr>
        <w:suppressAutoHyphens/>
        <w:rPr>
          <w:szCs w:val="24"/>
        </w:rPr>
      </w:pPr>
      <w:r w:rsidRPr="00E94FFB">
        <w:rPr>
          <w:szCs w:val="24"/>
        </w:rPr>
        <w:t>1.</w:t>
      </w:r>
      <w:r w:rsidRPr="00E94FFB">
        <w:rPr>
          <w:szCs w:val="24"/>
        </w:rPr>
        <w:tab/>
        <w:t>In this Agreement words and expressions shall have the same meanings as are respectively assigned to them in the Conditions of Contract referred to.</w:t>
      </w:r>
    </w:p>
    <w:p w:rsidR="00A92E43" w:rsidRPr="00E94FFB" w:rsidRDefault="00A92E43" w:rsidP="00A92E43">
      <w:pPr>
        <w:suppressAutoHyphens/>
        <w:rPr>
          <w:szCs w:val="24"/>
        </w:rPr>
      </w:pPr>
    </w:p>
    <w:p w:rsidR="00A92E43" w:rsidRPr="00E94FFB" w:rsidRDefault="00A92E43" w:rsidP="00A92E43">
      <w:pPr>
        <w:suppressAutoHyphens/>
        <w:rPr>
          <w:szCs w:val="24"/>
        </w:rPr>
      </w:pPr>
      <w:r w:rsidRPr="00E94FFB">
        <w:rPr>
          <w:szCs w:val="24"/>
        </w:rPr>
        <w:t>2.</w:t>
      </w:r>
      <w:r w:rsidRPr="00E94FFB">
        <w:rPr>
          <w:szCs w:val="24"/>
        </w:rPr>
        <w:tab/>
        <w:t>The following documents shall be deemed to form and be read and construed as part of this Agreement, viz.:</w:t>
      </w:r>
    </w:p>
    <w:p w:rsidR="00A92E43" w:rsidRPr="00E94FFB" w:rsidRDefault="00A92E43" w:rsidP="00A92E43">
      <w:pPr>
        <w:suppressAutoHyphens/>
        <w:rPr>
          <w:szCs w:val="24"/>
        </w:rPr>
      </w:pPr>
    </w:p>
    <w:p w:rsidR="00A92E43" w:rsidRPr="00E94FFB" w:rsidRDefault="00A92E43" w:rsidP="00A92E43">
      <w:pPr>
        <w:suppressAutoHyphens/>
        <w:ind w:left="720"/>
        <w:rPr>
          <w:szCs w:val="24"/>
        </w:rPr>
      </w:pPr>
      <w:r w:rsidRPr="00E94FFB">
        <w:rPr>
          <w:szCs w:val="24"/>
        </w:rPr>
        <w:t>(a)</w:t>
      </w:r>
      <w:r w:rsidRPr="00E94FFB">
        <w:rPr>
          <w:szCs w:val="24"/>
        </w:rPr>
        <w:tab/>
        <w:t>the Bid Form and the Price Schedule submitted by the Bidder;</w:t>
      </w:r>
    </w:p>
    <w:p w:rsidR="00A92E43" w:rsidRPr="00E94FFB" w:rsidRDefault="00A92E43" w:rsidP="00A92E43">
      <w:pPr>
        <w:suppressAutoHyphens/>
        <w:ind w:left="720"/>
        <w:rPr>
          <w:szCs w:val="24"/>
        </w:rPr>
      </w:pPr>
      <w:r w:rsidRPr="00E94FFB">
        <w:rPr>
          <w:szCs w:val="24"/>
        </w:rPr>
        <w:t>(b)</w:t>
      </w:r>
      <w:r w:rsidRPr="00E94FFB">
        <w:rPr>
          <w:szCs w:val="24"/>
        </w:rPr>
        <w:tab/>
        <w:t>the Schedule of Requirements;</w:t>
      </w:r>
    </w:p>
    <w:p w:rsidR="00A92E43" w:rsidRPr="00E94FFB" w:rsidRDefault="00A92E43" w:rsidP="00A92E43">
      <w:pPr>
        <w:suppressAutoHyphens/>
        <w:ind w:left="720"/>
        <w:rPr>
          <w:szCs w:val="24"/>
        </w:rPr>
      </w:pPr>
      <w:r w:rsidRPr="00E94FFB">
        <w:rPr>
          <w:szCs w:val="24"/>
        </w:rPr>
        <w:t>(c)</w:t>
      </w:r>
      <w:r w:rsidRPr="00E94FFB">
        <w:rPr>
          <w:szCs w:val="24"/>
        </w:rPr>
        <w:tab/>
        <w:t>the Technical Specifications;</w:t>
      </w:r>
    </w:p>
    <w:p w:rsidR="00A92E43" w:rsidRPr="00E94FFB" w:rsidRDefault="00A92E43" w:rsidP="00A92E43">
      <w:pPr>
        <w:suppressAutoHyphens/>
        <w:ind w:left="720"/>
        <w:rPr>
          <w:szCs w:val="24"/>
        </w:rPr>
      </w:pPr>
      <w:r w:rsidRPr="00E94FFB">
        <w:rPr>
          <w:szCs w:val="24"/>
        </w:rPr>
        <w:t>(d)</w:t>
      </w:r>
      <w:r w:rsidRPr="00E94FFB">
        <w:rPr>
          <w:szCs w:val="24"/>
        </w:rPr>
        <w:tab/>
        <w:t>the General Conditions of Contract;</w:t>
      </w:r>
    </w:p>
    <w:p w:rsidR="00A92E43" w:rsidRPr="00E94FFB" w:rsidRDefault="00A92E43" w:rsidP="00A92E43">
      <w:pPr>
        <w:suppressAutoHyphens/>
        <w:ind w:left="720"/>
        <w:rPr>
          <w:szCs w:val="24"/>
        </w:rPr>
      </w:pPr>
      <w:r w:rsidRPr="00E94FFB">
        <w:rPr>
          <w:szCs w:val="24"/>
        </w:rPr>
        <w:t>(e)</w:t>
      </w:r>
      <w:r w:rsidRPr="00E94FFB">
        <w:rPr>
          <w:szCs w:val="24"/>
        </w:rPr>
        <w:tab/>
        <w:t>the Special Conditions of Contract; and</w:t>
      </w:r>
    </w:p>
    <w:p w:rsidR="00A92E43" w:rsidRPr="00E94FFB" w:rsidRDefault="00A92E43" w:rsidP="00A92E43">
      <w:pPr>
        <w:suppressAutoHyphens/>
        <w:ind w:left="720"/>
        <w:rPr>
          <w:szCs w:val="24"/>
        </w:rPr>
      </w:pPr>
      <w:r w:rsidRPr="00E94FFB">
        <w:rPr>
          <w:szCs w:val="24"/>
        </w:rPr>
        <w:t>(f)</w:t>
      </w:r>
      <w:r w:rsidRPr="00E94FFB">
        <w:rPr>
          <w:szCs w:val="24"/>
        </w:rPr>
        <w:tab/>
        <w:t>the Entity’s Notification of Award.</w:t>
      </w:r>
    </w:p>
    <w:p w:rsidR="00A92E43" w:rsidRPr="00E94FFB" w:rsidRDefault="00A92E43" w:rsidP="00A92E43">
      <w:pPr>
        <w:suppressAutoHyphens/>
        <w:rPr>
          <w:szCs w:val="24"/>
        </w:rPr>
      </w:pPr>
    </w:p>
    <w:p w:rsidR="00A92E43" w:rsidRPr="00E94FFB" w:rsidRDefault="00A92E43" w:rsidP="00A92E43">
      <w:pPr>
        <w:suppressAutoHyphens/>
        <w:rPr>
          <w:szCs w:val="24"/>
        </w:rPr>
      </w:pPr>
      <w:r w:rsidRPr="00E94FFB">
        <w:rPr>
          <w:szCs w:val="24"/>
        </w:rPr>
        <w:t>3.</w:t>
      </w:r>
      <w:r w:rsidRPr="00E94FFB">
        <w:rPr>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A92E43" w:rsidRPr="00E94FFB" w:rsidRDefault="00A92E43" w:rsidP="00A92E43">
      <w:pPr>
        <w:suppressAutoHyphens/>
        <w:rPr>
          <w:szCs w:val="24"/>
        </w:rPr>
      </w:pPr>
    </w:p>
    <w:p w:rsidR="00A92E43" w:rsidRPr="00E94FFB" w:rsidRDefault="00A92E43" w:rsidP="00A92E43">
      <w:pPr>
        <w:suppressAutoHyphens/>
        <w:rPr>
          <w:szCs w:val="24"/>
        </w:rPr>
      </w:pPr>
      <w:r w:rsidRPr="00E94FFB">
        <w:rPr>
          <w:szCs w:val="24"/>
        </w:rPr>
        <w:t>4.</w:t>
      </w:r>
      <w:r w:rsidRPr="00E94FFB">
        <w:rPr>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A92E43" w:rsidRPr="00E94FFB" w:rsidRDefault="00A92E43" w:rsidP="00A92E43">
      <w:pPr>
        <w:suppressAutoHyphens/>
        <w:rPr>
          <w:szCs w:val="24"/>
        </w:rPr>
      </w:pPr>
    </w:p>
    <w:p w:rsidR="00A92E43" w:rsidRPr="00E94FFB" w:rsidRDefault="00A92E43" w:rsidP="00A92E43">
      <w:pPr>
        <w:suppressAutoHyphens/>
        <w:rPr>
          <w:szCs w:val="24"/>
        </w:rPr>
      </w:pPr>
    </w:p>
    <w:p w:rsidR="00A92E43" w:rsidRPr="00E94FFB" w:rsidRDefault="00A92E43" w:rsidP="00A92E43">
      <w:pPr>
        <w:suppressAutoHyphens/>
        <w:ind w:firstLine="720"/>
        <w:rPr>
          <w:szCs w:val="24"/>
        </w:rPr>
      </w:pPr>
      <w:r w:rsidRPr="00E94FFB">
        <w:rPr>
          <w:szCs w:val="24"/>
        </w:rPr>
        <w:t>IN WITNESS whereof the parties hereto have caused this Agreement to be executed in accordance with the laws of the Republic of the Philippines on the day and year first above written.</w:t>
      </w:r>
    </w:p>
    <w:p w:rsidR="00A92E43" w:rsidRPr="00E94FFB" w:rsidRDefault="00A92E43" w:rsidP="00A92E43">
      <w:pPr>
        <w:suppressAutoHyphens/>
        <w:rPr>
          <w:szCs w:val="24"/>
        </w:rPr>
      </w:pPr>
    </w:p>
    <w:p w:rsidR="00A92E43" w:rsidRPr="00E94FFB" w:rsidRDefault="00A92E43" w:rsidP="00A92E43">
      <w:pPr>
        <w:tabs>
          <w:tab w:val="left" w:pos="4680"/>
          <w:tab w:val="left" w:pos="7020"/>
        </w:tabs>
        <w:suppressAutoHyphens/>
        <w:rPr>
          <w:szCs w:val="24"/>
        </w:rPr>
      </w:pPr>
      <w:r w:rsidRPr="00E94FFB">
        <w:rPr>
          <w:szCs w:val="24"/>
        </w:rPr>
        <w:t xml:space="preserve">Signed, sealed, delivered by </w:t>
      </w:r>
      <w:r w:rsidRPr="00E94FFB">
        <w:rPr>
          <w:szCs w:val="24"/>
          <w:u w:val="single"/>
        </w:rPr>
        <w:tab/>
      </w:r>
      <w:r w:rsidRPr="00E94FFB">
        <w:rPr>
          <w:szCs w:val="24"/>
        </w:rPr>
        <w:t xml:space="preserve"> the </w:t>
      </w:r>
      <w:r w:rsidRPr="00E94FFB">
        <w:rPr>
          <w:szCs w:val="24"/>
          <w:u w:val="single"/>
        </w:rPr>
        <w:tab/>
      </w:r>
      <w:r w:rsidRPr="00E94FFB">
        <w:rPr>
          <w:szCs w:val="24"/>
        </w:rPr>
        <w:t xml:space="preserve"> (for the Entity)</w:t>
      </w:r>
    </w:p>
    <w:p w:rsidR="00A92E43" w:rsidRPr="00E94FFB" w:rsidRDefault="00A92E43" w:rsidP="00A92E43">
      <w:pPr>
        <w:suppressAutoHyphens/>
        <w:rPr>
          <w:szCs w:val="24"/>
        </w:rPr>
      </w:pPr>
    </w:p>
    <w:p w:rsidR="00A92E43" w:rsidRPr="00E94FFB" w:rsidRDefault="00A92E43" w:rsidP="00A92E43">
      <w:pPr>
        <w:tabs>
          <w:tab w:val="left" w:pos="4680"/>
          <w:tab w:val="left" w:pos="7020"/>
        </w:tabs>
        <w:suppressAutoHyphens/>
      </w:pPr>
      <w:r w:rsidRPr="00E94FFB">
        <w:rPr>
          <w:szCs w:val="24"/>
        </w:rPr>
        <w:fldChar w:fldCharType="begin"/>
      </w:r>
      <w:r w:rsidRPr="00E94FFB">
        <w:rPr>
          <w:szCs w:val="24"/>
        </w:rPr>
        <w:instrText>ADVANCE \D 6.0</w:instrText>
      </w:r>
      <w:r w:rsidRPr="00E94FFB">
        <w:rPr>
          <w:szCs w:val="24"/>
        </w:rPr>
        <w:fldChar w:fldCharType="end"/>
      </w:r>
      <w:r w:rsidRPr="00E94FFB">
        <w:rPr>
          <w:szCs w:val="24"/>
        </w:rPr>
        <w:t>Signed, sealed, delivered</w:t>
      </w:r>
      <w:r w:rsidRPr="00E94FFB">
        <w:t xml:space="preserve"> by </w:t>
      </w:r>
      <w:r w:rsidRPr="00E94FFB">
        <w:rPr>
          <w:u w:val="single"/>
        </w:rPr>
        <w:tab/>
      </w:r>
      <w:r w:rsidRPr="00E94FFB">
        <w:t xml:space="preserve"> the </w:t>
      </w:r>
      <w:r w:rsidRPr="00E94FFB">
        <w:rPr>
          <w:u w:val="single"/>
        </w:rPr>
        <w:tab/>
      </w:r>
      <w:r w:rsidRPr="00E94FFB">
        <w:t xml:space="preserve"> (for the  Supplier).</w:t>
      </w:r>
    </w:p>
    <w:p w:rsidR="00A92E43" w:rsidRPr="00E94FFB" w:rsidRDefault="00A92E43" w:rsidP="00A92E43">
      <w:pPr>
        <w:sectPr w:rsidR="00A92E43" w:rsidRPr="00E94FFB" w:rsidSect="008322B7">
          <w:pgSz w:w="11909" w:h="16834" w:code="9"/>
          <w:pgMar w:top="1440" w:right="1440" w:bottom="1440" w:left="1440" w:header="720" w:footer="720" w:gutter="0"/>
          <w:cols w:space="720"/>
          <w:docGrid w:linePitch="360"/>
        </w:sectPr>
      </w:pPr>
    </w:p>
    <w:p w:rsidR="00A92E43" w:rsidRPr="00E94FFB" w:rsidRDefault="00A92E43" w:rsidP="00A92E43">
      <w:pPr>
        <w:pStyle w:val="Heading4"/>
        <w:spacing w:before="0" w:after="0"/>
      </w:pPr>
      <w:bookmarkStart w:id="3825" w:name="_Toc100978416"/>
      <w:bookmarkStart w:id="3826" w:name="_Toc242246056"/>
      <w:r w:rsidRPr="00E94FFB">
        <w:lastRenderedPageBreak/>
        <w:t>Omnibus Sworn Statement</w:t>
      </w:r>
      <w:bookmarkEnd w:id="3826"/>
    </w:p>
    <w:p w:rsidR="00A92E43" w:rsidRPr="00E94FFB" w:rsidRDefault="00A92E43" w:rsidP="00A92E43">
      <w:pPr>
        <w:pBdr>
          <w:bottom w:val="single" w:sz="12" w:space="1" w:color="auto"/>
        </w:pBdr>
      </w:pPr>
    </w:p>
    <w:p w:rsidR="00A92E43" w:rsidRPr="00E94FFB" w:rsidRDefault="00A92E43" w:rsidP="00A92E43"/>
    <w:bookmarkEnd w:id="3825"/>
    <w:p w:rsidR="00A92E43" w:rsidRPr="00E94FFB" w:rsidRDefault="00A92E43" w:rsidP="00A92E43">
      <w:pPr>
        <w:jc w:val="left"/>
        <w:rPr>
          <w:szCs w:val="24"/>
        </w:rPr>
      </w:pPr>
      <w:r w:rsidRPr="00E94FFB">
        <w:rPr>
          <w:szCs w:val="24"/>
        </w:rPr>
        <w:t>REPUBLIC OF THE PHILIPPINES</w:t>
      </w:r>
      <w:r w:rsidRPr="00E94FFB">
        <w:rPr>
          <w:szCs w:val="24"/>
        </w:rPr>
        <w:tab/>
        <w:t>)</w:t>
      </w:r>
    </w:p>
    <w:p w:rsidR="00A92E43" w:rsidRPr="00E94FFB" w:rsidRDefault="00A92E43" w:rsidP="00A92E43">
      <w:pPr>
        <w:jc w:val="left"/>
        <w:rPr>
          <w:szCs w:val="24"/>
        </w:rPr>
      </w:pPr>
      <w:r w:rsidRPr="00E94FFB">
        <w:rPr>
          <w:szCs w:val="24"/>
        </w:rPr>
        <w:t>CITY/MUNICIPALITY OF ______</w:t>
      </w:r>
      <w:r w:rsidRPr="00E94FFB">
        <w:rPr>
          <w:szCs w:val="24"/>
        </w:rPr>
        <w:tab/>
        <w:t>) S.S.</w:t>
      </w:r>
    </w:p>
    <w:p w:rsidR="00A92E43" w:rsidRPr="00E94FFB" w:rsidRDefault="00A92E43" w:rsidP="00A92E43">
      <w:pPr>
        <w:jc w:val="left"/>
        <w:rPr>
          <w:szCs w:val="24"/>
        </w:rPr>
      </w:pPr>
    </w:p>
    <w:p w:rsidR="00A92E43" w:rsidRPr="00E94FFB" w:rsidRDefault="00A92E43" w:rsidP="00A92E43">
      <w:pPr>
        <w:jc w:val="left"/>
        <w:rPr>
          <w:szCs w:val="24"/>
        </w:rPr>
      </w:pPr>
    </w:p>
    <w:p w:rsidR="00A92E43" w:rsidRPr="00E94FFB" w:rsidRDefault="00A92E43" w:rsidP="00A92E43">
      <w:pPr>
        <w:jc w:val="center"/>
        <w:rPr>
          <w:b/>
          <w:szCs w:val="24"/>
        </w:rPr>
      </w:pPr>
      <w:r w:rsidRPr="00E94FFB">
        <w:rPr>
          <w:rFonts w:ascii="Times New Roman Bold" w:hAnsi="Times New Roman Bold"/>
          <w:b/>
          <w:spacing w:val="40"/>
          <w:szCs w:val="24"/>
        </w:rPr>
        <w:t>AFFIDAVIT</w:t>
      </w:r>
    </w:p>
    <w:p w:rsidR="00A92E43" w:rsidRPr="00E94FFB" w:rsidRDefault="00A92E43" w:rsidP="00A92E43"/>
    <w:p w:rsidR="00A92E43" w:rsidRPr="00E94FFB" w:rsidRDefault="00A92E43" w:rsidP="00A92E43"/>
    <w:p w:rsidR="00A92E43" w:rsidRPr="00E94FFB" w:rsidRDefault="00A92E43" w:rsidP="00A92E43">
      <w:pPr>
        <w:ind w:firstLine="360"/>
      </w:pPr>
      <w:r w:rsidRPr="00E94FFB">
        <w:t xml:space="preserve">I,   </w:t>
      </w:r>
      <w:r w:rsidRPr="00E94FFB">
        <w:rPr>
          <w:i/>
        </w:rPr>
        <w:t>[Name of Affiant]</w:t>
      </w:r>
      <w:r w:rsidRPr="00E94FFB">
        <w:t xml:space="preserve">, of legal age, </w:t>
      </w:r>
      <w:r w:rsidRPr="00E94FFB">
        <w:rPr>
          <w:i/>
        </w:rPr>
        <w:t>[Civil Status]</w:t>
      </w:r>
      <w:r w:rsidRPr="00E94FFB">
        <w:t xml:space="preserve">, </w:t>
      </w:r>
      <w:r w:rsidRPr="00E94FFB">
        <w:rPr>
          <w:i/>
        </w:rPr>
        <w:t>[Nationality]</w:t>
      </w:r>
      <w:r w:rsidRPr="00E94FFB">
        <w:t xml:space="preserve">, and residing at </w:t>
      </w:r>
      <w:r w:rsidRPr="00E94FFB">
        <w:rPr>
          <w:i/>
        </w:rPr>
        <w:t>[Address of Affiant]</w:t>
      </w:r>
      <w:r w:rsidRPr="00E94FFB">
        <w:t>, after having been duly sworn in accordance with law, do hereby depose and state that:</w:t>
      </w:r>
    </w:p>
    <w:p w:rsidR="00A92E43" w:rsidRPr="00E94FFB" w:rsidRDefault="00A92E43" w:rsidP="00A92E43"/>
    <w:p w:rsidR="00A92E43" w:rsidRPr="00E94FFB" w:rsidRDefault="00A92E43" w:rsidP="00A92E43">
      <w:pPr>
        <w:numPr>
          <w:ilvl w:val="0"/>
          <w:numId w:val="9"/>
        </w:numPr>
        <w:ind w:left="720"/>
      </w:pPr>
      <w:r w:rsidRPr="00E94FFB">
        <w:rPr>
          <w:b/>
          <w:i/>
        </w:rPr>
        <w:t>Select one, delete the other:</w:t>
      </w:r>
    </w:p>
    <w:p w:rsidR="00A92E43" w:rsidRPr="00E94FFB" w:rsidRDefault="00A92E43" w:rsidP="00A92E43">
      <w:pPr>
        <w:ind w:left="720"/>
      </w:pPr>
    </w:p>
    <w:p w:rsidR="00A92E43" w:rsidRPr="00E94FFB" w:rsidRDefault="00A92E43" w:rsidP="00A92E43">
      <w:pPr>
        <w:ind w:left="720"/>
      </w:pPr>
      <w:r w:rsidRPr="00E94FFB">
        <w:rPr>
          <w:i/>
        </w:rPr>
        <w:t xml:space="preserve">If a sole proprietorship: </w:t>
      </w:r>
      <w:r w:rsidRPr="00E94FFB">
        <w:t xml:space="preserve">I am the sole proprietor of </w:t>
      </w:r>
      <w:r w:rsidRPr="00E94FFB">
        <w:rPr>
          <w:i/>
        </w:rPr>
        <w:t>[Name of Bidder]</w:t>
      </w:r>
      <w:r w:rsidRPr="00E94FFB">
        <w:t xml:space="preserve"> with office address at </w:t>
      </w:r>
      <w:r w:rsidRPr="00E94FFB">
        <w:rPr>
          <w:i/>
        </w:rPr>
        <w:t>[address of Bidder]</w:t>
      </w:r>
      <w:r w:rsidRPr="00E94FFB">
        <w:t>;</w:t>
      </w:r>
    </w:p>
    <w:p w:rsidR="00A92E43" w:rsidRPr="00E94FFB" w:rsidRDefault="00A92E43" w:rsidP="00A92E43">
      <w:pPr>
        <w:ind w:left="720"/>
      </w:pPr>
    </w:p>
    <w:p w:rsidR="00A92E43" w:rsidRPr="00E94FFB" w:rsidRDefault="00A92E43" w:rsidP="00A92E43">
      <w:pPr>
        <w:ind w:left="720"/>
      </w:pPr>
      <w:r w:rsidRPr="00E94FFB">
        <w:rPr>
          <w:i/>
        </w:rPr>
        <w:t xml:space="preserve">If a partnership, corporation, cooperative, or joint venture: </w:t>
      </w:r>
      <w:r w:rsidRPr="00E94FFB">
        <w:t xml:space="preserve">I am the duly authorized and designated representative of </w:t>
      </w:r>
      <w:r w:rsidRPr="00E94FFB">
        <w:rPr>
          <w:i/>
        </w:rPr>
        <w:t>[Name of Bidder]</w:t>
      </w:r>
      <w:r w:rsidRPr="00E94FFB">
        <w:t xml:space="preserve"> with office address at </w:t>
      </w:r>
      <w:r w:rsidRPr="00E94FFB">
        <w:rPr>
          <w:i/>
        </w:rPr>
        <w:t>[address of Bidder]</w:t>
      </w:r>
      <w:r w:rsidRPr="00E94FFB">
        <w:t>;</w:t>
      </w:r>
    </w:p>
    <w:p w:rsidR="00A92E43" w:rsidRPr="00E94FFB" w:rsidRDefault="00A92E43" w:rsidP="00A92E43">
      <w:pPr>
        <w:ind w:left="720"/>
      </w:pPr>
    </w:p>
    <w:p w:rsidR="00A92E43" w:rsidRPr="00E94FFB" w:rsidRDefault="00A92E43" w:rsidP="00A92E43">
      <w:pPr>
        <w:numPr>
          <w:ilvl w:val="0"/>
          <w:numId w:val="9"/>
        </w:numPr>
        <w:ind w:left="720"/>
      </w:pPr>
      <w:r w:rsidRPr="00E94FFB">
        <w:rPr>
          <w:b/>
          <w:i/>
        </w:rPr>
        <w:t>Select one, delete the other:</w:t>
      </w:r>
    </w:p>
    <w:p w:rsidR="00A92E43" w:rsidRPr="00E94FFB" w:rsidRDefault="00A92E43" w:rsidP="00A92E43">
      <w:pPr>
        <w:ind w:left="720"/>
      </w:pPr>
    </w:p>
    <w:p w:rsidR="00A92E43" w:rsidRPr="00E94FFB" w:rsidRDefault="00A92E43" w:rsidP="00A92E43">
      <w:pPr>
        <w:ind w:left="720"/>
        <w:rPr>
          <w:i/>
        </w:rPr>
      </w:pPr>
      <w:r w:rsidRPr="00E94FFB">
        <w:rPr>
          <w:i/>
        </w:rPr>
        <w:t xml:space="preserve">If a sole proprietorship: </w:t>
      </w:r>
      <w:r w:rsidRPr="00E94FFB">
        <w:t xml:space="preserve">As the owner and sole proprietor of </w:t>
      </w:r>
      <w:r w:rsidRPr="00E94FFB">
        <w:rPr>
          <w:i/>
        </w:rPr>
        <w:t>[Name of Bidder]</w:t>
      </w:r>
      <w:r w:rsidRPr="00E94FFB">
        <w:t xml:space="preserve">, I have full power and authority to do, execute and perform any and all acts necessary to represent it in the bidding for </w:t>
      </w:r>
      <w:r w:rsidRPr="00E94FFB">
        <w:rPr>
          <w:i/>
        </w:rPr>
        <w:t>[Name of the Project]</w:t>
      </w:r>
      <w:r w:rsidRPr="00E94FFB">
        <w:t xml:space="preserve"> of the </w:t>
      </w:r>
      <w:r w:rsidRPr="00E94FFB">
        <w:rPr>
          <w:i/>
        </w:rPr>
        <w:t>[Name of the Procuring Entity]</w:t>
      </w:r>
      <w:r w:rsidRPr="00E94FFB">
        <w:t>;</w:t>
      </w:r>
    </w:p>
    <w:p w:rsidR="00A92E43" w:rsidRPr="00E94FFB" w:rsidRDefault="00A92E43" w:rsidP="00A92E43">
      <w:pPr>
        <w:ind w:left="720"/>
        <w:rPr>
          <w:i/>
        </w:rPr>
      </w:pPr>
    </w:p>
    <w:p w:rsidR="00A92E43" w:rsidRPr="00E94FFB" w:rsidRDefault="00A92E43" w:rsidP="00A92E43">
      <w:pPr>
        <w:ind w:left="720"/>
      </w:pPr>
      <w:r w:rsidRPr="00E94FFB">
        <w:rPr>
          <w:i/>
        </w:rPr>
        <w:t xml:space="preserve">If a partnership, corporation, cooperative, or joint venture: </w:t>
      </w:r>
      <w:r w:rsidRPr="00E94FFB">
        <w:t xml:space="preserve">I am granted full power and authority to do, execute and perform any and all acts necessary and/or to represent the </w:t>
      </w:r>
      <w:r w:rsidRPr="00E94FFB">
        <w:rPr>
          <w:i/>
        </w:rPr>
        <w:t>[Name of Bidder]</w:t>
      </w:r>
      <w:r w:rsidRPr="00E94FFB">
        <w:t xml:space="preserve"> in the bidding as shown in the attached </w:t>
      </w:r>
      <w:r w:rsidRPr="00E94FFB">
        <w:rPr>
          <w:i/>
        </w:rPr>
        <w:t>[state title of attached document showing proof of authorization (e.g., duly notarized Secretary’s Certificate issued by the corporation or the members of the joint venture)]</w:t>
      </w:r>
      <w:r w:rsidRPr="00E94FFB">
        <w:t>;</w:t>
      </w:r>
    </w:p>
    <w:p w:rsidR="00A92E43" w:rsidRPr="00E94FFB" w:rsidRDefault="00A92E43" w:rsidP="00A92E43">
      <w:pPr>
        <w:ind w:left="720"/>
      </w:pPr>
    </w:p>
    <w:p w:rsidR="00A92E43" w:rsidRPr="00E94FFB" w:rsidRDefault="00A92E43" w:rsidP="00A92E43">
      <w:pPr>
        <w:numPr>
          <w:ilvl w:val="0"/>
          <w:numId w:val="9"/>
        </w:numPr>
        <w:ind w:left="720"/>
      </w:pPr>
      <w:bookmarkStart w:id="3827" w:name="_Toc239473213"/>
      <w:bookmarkStart w:id="3828" w:name="_Toc239473831"/>
      <w:bookmarkStart w:id="3829" w:name="_Toc239586258"/>
      <w:bookmarkStart w:id="3830" w:name="_Toc239586566"/>
      <w:bookmarkStart w:id="3831" w:name="_Toc239587041"/>
      <w:r w:rsidRPr="00E94FFB">
        <w:rPr>
          <w:i/>
        </w:rPr>
        <w:t>[Name of Bidder]</w:t>
      </w:r>
      <w:r w:rsidRPr="00E94FFB">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827"/>
      <w:bookmarkEnd w:id="3828"/>
      <w:bookmarkEnd w:id="3829"/>
      <w:bookmarkEnd w:id="3830"/>
      <w:bookmarkEnd w:id="3831"/>
    </w:p>
    <w:p w:rsidR="00A92E43" w:rsidRPr="00E94FFB" w:rsidRDefault="00A92E43" w:rsidP="00A92E43">
      <w:pPr>
        <w:ind w:left="720"/>
      </w:pPr>
    </w:p>
    <w:p w:rsidR="00A92E43" w:rsidRPr="00E94FFB" w:rsidRDefault="00A92E43" w:rsidP="00A92E43">
      <w:pPr>
        <w:numPr>
          <w:ilvl w:val="0"/>
          <w:numId w:val="9"/>
        </w:numPr>
        <w:ind w:left="720"/>
      </w:pPr>
      <w:r w:rsidRPr="00E94FFB">
        <w:t>Each of the documents submitted in satisfaction of the bidding requirements is an authentic copy of the original, complete, and all statements and information provided therein are true and correct;</w:t>
      </w:r>
    </w:p>
    <w:p w:rsidR="00A92E43" w:rsidRPr="00E94FFB" w:rsidRDefault="00A92E43" w:rsidP="00A92E43">
      <w:pPr>
        <w:ind w:left="720"/>
        <w:rPr>
          <w:szCs w:val="28"/>
          <w:u w:val="single"/>
        </w:rPr>
      </w:pPr>
    </w:p>
    <w:p w:rsidR="00A92E43" w:rsidRPr="00E94FFB" w:rsidRDefault="00A92E43" w:rsidP="00A92E43">
      <w:pPr>
        <w:numPr>
          <w:ilvl w:val="0"/>
          <w:numId w:val="9"/>
        </w:numPr>
        <w:ind w:left="720"/>
        <w:rPr>
          <w:szCs w:val="28"/>
        </w:rPr>
      </w:pPr>
      <w:r w:rsidRPr="00E94FFB">
        <w:rPr>
          <w:i/>
        </w:rPr>
        <w:t>[Name of Bidder]</w:t>
      </w:r>
      <w:r w:rsidRPr="00E94FFB">
        <w:t xml:space="preserve"> </w:t>
      </w:r>
      <w:r w:rsidRPr="00E94FFB">
        <w:rPr>
          <w:szCs w:val="28"/>
        </w:rPr>
        <w:t>is authorizing the Hea</w:t>
      </w:r>
      <w:r w:rsidRPr="00E94FFB">
        <w:t>d of the Procuring Entity or its</w:t>
      </w:r>
      <w:r w:rsidRPr="00E94FFB">
        <w:rPr>
          <w:szCs w:val="28"/>
        </w:rPr>
        <w:t xml:space="preserve"> duly authorized representative(s) to verify all the documents submitted;</w:t>
      </w:r>
    </w:p>
    <w:p w:rsidR="00A92E43" w:rsidRPr="00E94FFB" w:rsidRDefault="00A92E43" w:rsidP="00A92E43">
      <w:pPr>
        <w:ind w:left="720"/>
        <w:rPr>
          <w:u w:val="single"/>
        </w:rPr>
      </w:pPr>
    </w:p>
    <w:p w:rsidR="00A92E43" w:rsidRPr="00E94FFB" w:rsidRDefault="00A92E43" w:rsidP="00A92E43">
      <w:pPr>
        <w:numPr>
          <w:ilvl w:val="0"/>
          <w:numId w:val="9"/>
        </w:numPr>
        <w:ind w:left="720"/>
      </w:pPr>
      <w:r w:rsidRPr="00E94FFB">
        <w:rPr>
          <w:b/>
          <w:i/>
        </w:rPr>
        <w:t>Select one, delete the rest:</w:t>
      </w:r>
    </w:p>
    <w:p w:rsidR="00A92E43" w:rsidRPr="00E94FFB" w:rsidRDefault="00A92E43" w:rsidP="00A92E43">
      <w:pPr>
        <w:ind w:left="720"/>
      </w:pPr>
    </w:p>
    <w:p w:rsidR="00A92E43" w:rsidRPr="00E94FFB" w:rsidRDefault="00A92E43" w:rsidP="00A92E43">
      <w:pPr>
        <w:ind w:left="720"/>
      </w:pPr>
      <w:r w:rsidRPr="00E94FFB">
        <w:rPr>
          <w:i/>
        </w:rPr>
        <w:t>If a sole proprietorship:</w:t>
      </w:r>
      <w:r w:rsidRPr="00E94FFB">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92E43" w:rsidRPr="00E94FFB" w:rsidRDefault="00A92E43" w:rsidP="00A92E43">
      <w:pPr>
        <w:ind w:left="720"/>
        <w:rPr>
          <w:i/>
        </w:rPr>
      </w:pPr>
    </w:p>
    <w:p w:rsidR="00A92E43" w:rsidRPr="00E94FFB" w:rsidRDefault="00A92E43" w:rsidP="00A92E43">
      <w:pPr>
        <w:ind w:left="720"/>
      </w:pPr>
      <w:r w:rsidRPr="00E94FFB">
        <w:rPr>
          <w:i/>
        </w:rPr>
        <w:t>If a partnership or cooperative:</w:t>
      </w:r>
      <w:r w:rsidRPr="00E94FFB">
        <w:t xml:space="preserve"> None of the officers and members of </w:t>
      </w:r>
      <w:r w:rsidRPr="00E94FFB">
        <w:rPr>
          <w:i/>
        </w:rPr>
        <w:t xml:space="preserve">[Name of Bidder] </w:t>
      </w:r>
      <w:r w:rsidRPr="00E94FFB">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92E43" w:rsidRPr="00E94FFB" w:rsidRDefault="00A92E43" w:rsidP="00A92E43">
      <w:pPr>
        <w:ind w:left="720"/>
        <w:rPr>
          <w:szCs w:val="28"/>
          <w:u w:val="single"/>
        </w:rPr>
      </w:pPr>
    </w:p>
    <w:p w:rsidR="00A92E43" w:rsidRPr="00E94FFB" w:rsidRDefault="00A92E43" w:rsidP="00A92E43">
      <w:pPr>
        <w:ind w:left="720"/>
      </w:pPr>
      <w:r w:rsidRPr="00E94FFB">
        <w:rPr>
          <w:i/>
        </w:rPr>
        <w:t>If a corporation or joint venture:</w:t>
      </w:r>
      <w:r w:rsidRPr="00E94FFB">
        <w:t xml:space="preserve"> None of the officers, directors, and controlling stockholders of </w:t>
      </w:r>
      <w:r w:rsidRPr="00E94FFB">
        <w:rPr>
          <w:i/>
        </w:rPr>
        <w:t xml:space="preserve">[Name of Bidder] </w:t>
      </w:r>
      <w:r w:rsidRPr="00E94FFB">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92E43" w:rsidRPr="00E94FFB" w:rsidRDefault="00A92E43" w:rsidP="00A92E43">
      <w:pPr>
        <w:ind w:left="720"/>
        <w:rPr>
          <w:szCs w:val="28"/>
          <w:u w:val="single"/>
        </w:rPr>
      </w:pPr>
    </w:p>
    <w:p w:rsidR="00A92E43" w:rsidRPr="00E94FFB" w:rsidRDefault="00A92E43" w:rsidP="00A92E43">
      <w:pPr>
        <w:numPr>
          <w:ilvl w:val="0"/>
          <w:numId w:val="9"/>
        </w:numPr>
        <w:ind w:left="720"/>
        <w:rPr>
          <w:szCs w:val="28"/>
        </w:rPr>
      </w:pPr>
      <w:r w:rsidRPr="00E94FFB">
        <w:rPr>
          <w:i/>
        </w:rPr>
        <w:t xml:space="preserve">[Name of Bidder] </w:t>
      </w:r>
      <w:r w:rsidRPr="00E94FFB">
        <w:rPr>
          <w:szCs w:val="28"/>
        </w:rPr>
        <w:t>complies with existing labor law</w:t>
      </w:r>
      <w:r w:rsidRPr="00E94FFB">
        <w:t>s</w:t>
      </w:r>
      <w:r w:rsidRPr="00E94FFB">
        <w:rPr>
          <w:szCs w:val="28"/>
        </w:rPr>
        <w:t xml:space="preserve"> and standards; </w:t>
      </w:r>
      <w:r w:rsidRPr="00E94FFB">
        <w:t>and</w:t>
      </w:r>
    </w:p>
    <w:p w:rsidR="00A92E43" w:rsidRPr="00E94FFB" w:rsidRDefault="00A92E43" w:rsidP="00A92E43">
      <w:pPr>
        <w:pStyle w:val="ListParagraph"/>
        <w:rPr>
          <w:szCs w:val="28"/>
        </w:rPr>
      </w:pPr>
    </w:p>
    <w:p w:rsidR="00A92E43" w:rsidRPr="00E94FFB" w:rsidRDefault="00A92E43" w:rsidP="00A92E43">
      <w:pPr>
        <w:numPr>
          <w:ilvl w:val="0"/>
          <w:numId w:val="9"/>
        </w:numPr>
        <w:ind w:left="720"/>
      </w:pPr>
      <w:r w:rsidRPr="00E94FFB">
        <w:rPr>
          <w:i/>
        </w:rPr>
        <w:t>[Name of Bidder]</w:t>
      </w:r>
      <w:r w:rsidRPr="00E94FFB">
        <w:t xml:space="preserve"> is aware of and has undertaken the following responsibilities as a Bidder:</w:t>
      </w:r>
    </w:p>
    <w:p w:rsidR="00A92E43" w:rsidRPr="00E94FFB" w:rsidRDefault="00A92E43" w:rsidP="00A92E43">
      <w:pPr>
        <w:ind w:left="720"/>
      </w:pPr>
    </w:p>
    <w:p w:rsidR="00A92E43" w:rsidRPr="00E94FFB" w:rsidRDefault="00A92E43" w:rsidP="00A92E43">
      <w:pPr>
        <w:numPr>
          <w:ilvl w:val="1"/>
          <w:numId w:val="9"/>
        </w:numPr>
        <w:ind w:left="1080"/>
      </w:pPr>
      <w:r w:rsidRPr="00E94FFB">
        <w:t>Carefully examine all of the Bidding Documents;</w:t>
      </w:r>
    </w:p>
    <w:p w:rsidR="00A92E43" w:rsidRPr="00E94FFB" w:rsidRDefault="00A92E43" w:rsidP="00A92E43">
      <w:pPr>
        <w:ind w:left="1080"/>
      </w:pPr>
    </w:p>
    <w:p w:rsidR="00A92E43" w:rsidRPr="00E94FFB" w:rsidRDefault="00A92E43" w:rsidP="00A92E43">
      <w:pPr>
        <w:numPr>
          <w:ilvl w:val="1"/>
          <w:numId w:val="9"/>
        </w:numPr>
        <w:ind w:left="1080"/>
      </w:pPr>
      <w:r w:rsidRPr="00E94FFB">
        <w:t>Acknowledge all conditions, local or otherwise, affecting the implementation of the Contract;</w:t>
      </w:r>
    </w:p>
    <w:p w:rsidR="00A92E43" w:rsidRPr="00E94FFB" w:rsidRDefault="00A92E43" w:rsidP="00A92E43">
      <w:pPr>
        <w:ind w:left="1080"/>
      </w:pPr>
    </w:p>
    <w:p w:rsidR="00A92E43" w:rsidRPr="00E94FFB" w:rsidRDefault="00A92E43" w:rsidP="00A92E43">
      <w:pPr>
        <w:numPr>
          <w:ilvl w:val="1"/>
          <w:numId w:val="9"/>
        </w:numPr>
        <w:ind w:left="1080"/>
      </w:pPr>
      <w:r w:rsidRPr="00E94FFB">
        <w:t>Made an estimate of the facilities available and needed for the contract to be bid, if any; and</w:t>
      </w:r>
    </w:p>
    <w:p w:rsidR="00A92E43" w:rsidRPr="00E94FFB" w:rsidRDefault="00A92E43" w:rsidP="00A92E43">
      <w:pPr>
        <w:ind w:left="1080"/>
      </w:pPr>
    </w:p>
    <w:p w:rsidR="00A92E43" w:rsidRPr="00E94FFB" w:rsidRDefault="00A92E43" w:rsidP="00A92E43">
      <w:pPr>
        <w:numPr>
          <w:ilvl w:val="1"/>
          <w:numId w:val="9"/>
        </w:numPr>
        <w:ind w:left="1080"/>
      </w:pPr>
      <w:r w:rsidRPr="00E94FFB">
        <w:t xml:space="preserve">Inquire or secure Supplemental/Bid Bulletin(s) issued for the </w:t>
      </w:r>
      <w:r w:rsidRPr="00E94FFB">
        <w:rPr>
          <w:i/>
        </w:rPr>
        <w:t>[Name of the Project]</w:t>
      </w:r>
      <w:r w:rsidRPr="00E94FFB">
        <w:t>.</w:t>
      </w:r>
    </w:p>
    <w:p w:rsidR="00A92E43" w:rsidRPr="00E94FFB" w:rsidRDefault="00A92E43" w:rsidP="00A92E43">
      <w:pPr>
        <w:ind w:left="1080"/>
      </w:pPr>
    </w:p>
    <w:p w:rsidR="00A92E43" w:rsidRPr="00E94FFB" w:rsidRDefault="00A92E43" w:rsidP="00A92E43">
      <w:pPr>
        <w:rPr>
          <w:szCs w:val="24"/>
        </w:rPr>
      </w:pPr>
    </w:p>
    <w:p w:rsidR="00A92E43" w:rsidRPr="00E94FFB" w:rsidRDefault="00A92E43" w:rsidP="00A92E43">
      <w:pPr>
        <w:ind w:firstLine="360"/>
        <w:rPr>
          <w:szCs w:val="24"/>
        </w:rPr>
      </w:pPr>
      <w:r w:rsidRPr="00E94FFB">
        <w:rPr>
          <w:szCs w:val="24"/>
        </w:rPr>
        <w:t>IN WITNESS WHEREOF, I have hereunto set my hand this __ day of ___, 20__ at ____________, Philippines.</w:t>
      </w:r>
    </w:p>
    <w:p w:rsidR="00A92E43" w:rsidRPr="00E94FFB" w:rsidRDefault="00A92E43" w:rsidP="00A92E43">
      <w:pPr>
        <w:rPr>
          <w:szCs w:val="24"/>
        </w:rPr>
      </w:pPr>
    </w:p>
    <w:p w:rsidR="00A92E43" w:rsidRPr="00E94FFB" w:rsidRDefault="00A92E43" w:rsidP="00A92E43">
      <w:pPr>
        <w:rPr>
          <w:szCs w:val="24"/>
        </w:rPr>
      </w:pPr>
    </w:p>
    <w:p w:rsidR="00A92E43" w:rsidRPr="00E94FFB" w:rsidRDefault="00A92E43" w:rsidP="00A92E43">
      <w:pPr>
        <w:rPr>
          <w:szCs w:val="24"/>
        </w:rPr>
      </w:pPr>
      <w:r w:rsidRPr="00E94FFB">
        <w:rPr>
          <w:szCs w:val="24"/>
        </w:rPr>
        <w:tab/>
      </w:r>
      <w:r w:rsidRPr="00E94FFB">
        <w:rPr>
          <w:szCs w:val="24"/>
        </w:rPr>
        <w:tab/>
      </w:r>
      <w:r w:rsidRPr="00E94FFB">
        <w:rPr>
          <w:szCs w:val="24"/>
        </w:rPr>
        <w:tab/>
      </w:r>
      <w:r w:rsidRPr="00E94FFB">
        <w:rPr>
          <w:szCs w:val="24"/>
        </w:rPr>
        <w:tab/>
      </w:r>
      <w:r w:rsidRPr="00E94FFB">
        <w:rPr>
          <w:szCs w:val="24"/>
        </w:rPr>
        <w:tab/>
      </w:r>
      <w:r w:rsidRPr="00E94FFB">
        <w:rPr>
          <w:szCs w:val="24"/>
        </w:rPr>
        <w:tab/>
        <w:t>_____________________________________</w:t>
      </w:r>
    </w:p>
    <w:p w:rsidR="00A92E43" w:rsidRPr="00E94FFB" w:rsidRDefault="00A92E43" w:rsidP="00A92E43">
      <w:pPr>
        <w:rPr>
          <w:szCs w:val="24"/>
        </w:rPr>
      </w:pPr>
      <w:r w:rsidRPr="00E94FFB">
        <w:rPr>
          <w:szCs w:val="24"/>
        </w:rPr>
        <w:tab/>
      </w:r>
      <w:r w:rsidRPr="00E94FFB">
        <w:rPr>
          <w:szCs w:val="24"/>
        </w:rPr>
        <w:tab/>
      </w:r>
      <w:r w:rsidRPr="00E94FFB">
        <w:rPr>
          <w:szCs w:val="24"/>
        </w:rPr>
        <w:tab/>
      </w:r>
      <w:r w:rsidRPr="00E94FFB">
        <w:rPr>
          <w:szCs w:val="24"/>
        </w:rPr>
        <w:tab/>
      </w:r>
      <w:r w:rsidRPr="00E94FFB">
        <w:rPr>
          <w:szCs w:val="24"/>
        </w:rPr>
        <w:tab/>
      </w:r>
      <w:r w:rsidRPr="00E94FFB">
        <w:rPr>
          <w:szCs w:val="24"/>
        </w:rPr>
        <w:tab/>
        <w:t>Bidder’s Representative/Authorized Signatory</w:t>
      </w:r>
    </w:p>
    <w:p w:rsidR="00A92E43" w:rsidRPr="00E94FFB" w:rsidRDefault="00A92E43" w:rsidP="00A92E43">
      <w:pPr>
        <w:rPr>
          <w:szCs w:val="24"/>
        </w:rPr>
      </w:pPr>
    </w:p>
    <w:p w:rsidR="00A92E43" w:rsidRPr="00E94FFB" w:rsidRDefault="00A92E43" w:rsidP="00A92E43">
      <w:pPr>
        <w:rPr>
          <w:szCs w:val="24"/>
        </w:rPr>
      </w:pPr>
    </w:p>
    <w:p w:rsidR="00A92E43" w:rsidRPr="00E94FFB" w:rsidRDefault="00A92E43" w:rsidP="00A92E43">
      <w:pPr>
        <w:pStyle w:val="Heading4"/>
      </w:pPr>
      <w:bookmarkStart w:id="3832" w:name="_Toc242246057"/>
    </w:p>
    <w:p w:rsidR="00A92E43" w:rsidRPr="00E94FFB" w:rsidRDefault="00A92E43" w:rsidP="00A92E43">
      <w:pPr>
        <w:pStyle w:val="Heading4"/>
      </w:pPr>
      <w:r w:rsidRPr="00E94FFB">
        <w:t>Bank G</w:t>
      </w:r>
      <w:r w:rsidRPr="00E94FFB">
        <w:t>uarantee Form for Advance Payment</w:t>
      </w:r>
      <w:bookmarkEnd w:id="3832"/>
    </w:p>
    <w:p w:rsidR="00A92E43" w:rsidRPr="00E94FFB" w:rsidRDefault="00A92E43" w:rsidP="00A92E43">
      <w:pPr>
        <w:pBdr>
          <w:bottom w:val="single" w:sz="12" w:space="1" w:color="auto"/>
        </w:pBdr>
      </w:pPr>
    </w:p>
    <w:p w:rsidR="00A92E43" w:rsidRPr="00E94FFB" w:rsidRDefault="00A92E43" w:rsidP="00A92E43"/>
    <w:p w:rsidR="00A92E43" w:rsidRPr="00E94FFB" w:rsidRDefault="00A92E43" w:rsidP="00A92E43"/>
    <w:p w:rsidR="00A92E43" w:rsidRPr="00E94FFB" w:rsidRDefault="00A92E43" w:rsidP="00A92E43">
      <w:pPr>
        <w:tabs>
          <w:tab w:val="left" w:pos="720"/>
        </w:tabs>
        <w:rPr>
          <w:i/>
        </w:rPr>
      </w:pPr>
      <w:r w:rsidRPr="00E94FFB">
        <w:t>To:</w:t>
      </w:r>
      <w:r w:rsidRPr="00E94FFB">
        <w:tab/>
        <w:t xml:space="preserve"> </w:t>
      </w:r>
      <w:r w:rsidRPr="00E94FFB">
        <w:rPr>
          <w:i/>
        </w:rPr>
        <w:t>[name and address of PROCURING ENTITY]</w:t>
      </w:r>
    </w:p>
    <w:p w:rsidR="00A92E43" w:rsidRPr="00E94FFB" w:rsidRDefault="00A92E43" w:rsidP="00A92E43">
      <w:pPr>
        <w:ind w:firstLine="720"/>
        <w:rPr>
          <w:i/>
        </w:rPr>
      </w:pPr>
      <w:r w:rsidRPr="00E94FFB">
        <w:rPr>
          <w:i/>
        </w:rPr>
        <w:t>[name of Contract]</w:t>
      </w:r>
    </w:p>
    <w:p w:rsidR="00A92E43" w:rsidRPr="00E94FFB" w:rsidRDefault="00A92E43" w:rsidP="00A92E43">
      <w:pPr>
        <w:suppressAutoHyphens/>
        <w:rPr>
          <w:szCs w:val="24"/>
        </w:rPr>
      </w:pPr>
    </w:p>
    <w:p w:rsidR="00A92E43" w:rsidRPr="00E94FFB" w:rsidRDefault="00A92E43" w:rsidP="00A92E43">
      <w:pPr>
        <w:suppressAutoHyphens/>
        <w:rPr>
          <w:szCs w:val="24"/>
        </w:rPr>
      </w:pPr>
      <w:r w:rsidRPr="00E94FFB">
        <w:rPr>
          <w:szCs w:val="24"/>
        </w:rPr>
        <w:t>Gentlemen and/or Ladies:</w:t>
      </w:r>
    </w:p>
    <w:p w:rsidR="00A92E43" w:rsidRPr="00E94FFB" w:rsidRDefault="00A92E43" w:rsidP="00A92E43">
      <w:pPr>
        <w:suppressAutoHyphens/>
        <w:rPr>
          <w:szCs w:val="24"/>
        </w:rPr>
      </w:pPr>
    </w:p>
    <w:p w:rsidR="00A92E43" w:rsidRPr="00E94FFB" w:rsidRDefault="00A92E43" w:rsidP="00A92E43">
      <w:pPr>
        <w:suppressAutoHyphens/>
        <w:rPr>
          <w:szCs w:val="24"/>
        </w:rPr>
      </w:pPr>
      <w:r w:rsidRPr="00E94FFB">
        <w:rPr>
          <w:szCs w:val="24"/>
        </w:rPr>
        <w:t xml:space="preserve">In accordance with the payment provision included in the Special Conditions of Contract, which amends Clause </w:t>
      </w:r>
      <w:r w:rsidRPr="00E94FFB">
        <w:rPr>
          <w:szCs w:val="24"/>
        </w:rPr>
        <w:fldChar w:fldCharType="begin"/>
      </w:r>
      <w:r w:rsidRPr="00E94FFB">
        <w:rPr>
          <w:szCs w:val="24"/>
        </w:rPr>
        <w:instrText xml:space="preserve"> REF _Ref100974960 \r \h </w:instrText>
      </w:r>
      <w:r w:rsidRPr="00E94FFB">
        <w:rPr>
          <w:szCs w:val="24"/>
        </w:rPr>
      </w:r>
      <w:r w:rsidRPr="00E94FFB">
        <w:rPr>
          <w:szCs w:val="24"/>
        </w:rPr>
        <w:instrText xml:space="preserve"> \* MERGEFORMAT </w:instrText>
      </w:r>
      <w:r w:rsidRPr="00E94FFB">
        <w:rPr>
          <w:szCs w:val="24"/>
        </w:rPr>
        <w:fldChar w:fldCharType="separate"/>
      </w:r>
      <w:r w:rsidR="00FA1BEA">
        <w:rPr>
          <w:szCs w:val="24"/>
        </w:rPr>
        <w:t>10</w:t>
      </w:r>
      <w:r w:rsidRPr="00E94FFB">
        <w:rPr>
          <w:szCs w:val="24"/>
        </w:rPr>
        <w:fldChar w:fldCharType="end"/>
      </w:r>
      <w:r w:rsidRPr="00E94FFB">
        <w:rPr>
          <w:szCs w:val="24"/>
        </w:rPr>
        <w:t xml:space="preserve"> of the General Conditions of Contract to provide for advance payment, </w:t>
      </w:r>
      <w:r w:rsidRPr="00E94FFB">
        <w:rPr>
          <w:i/>
          <w:szCs w:val="24"/>
        </w:rPr>
        <w:t>[name and address of Supplier]</w:t>
      </w:r>
      <w:r w:rsidRPr="00E94FFB">
        <w:rPr>
          <w:szCs w:val="24"/>
        </w:rPr>
        <w:t xml:space="preserve"> (hereinafter called the “Supplier”) shall deposit with the PROCURING ENTITY a bank guarantee to guarantee its proper and faithful performance under the said Clause of the Contract in an amount of </w:t>
      </w:r>
      <w:r w:rsidRPr="00E94FFB">
        <w:rPr>
          <w:i/>
          <w:szCs w:val="24"/>
        </w:rPr>
        <w:t>[amount of guarantee in figures and words]</w:t>
      </w:r>
      <w:r w:rsidRPr="00E94FFB">
        <w:rPr>
          <w:szCs w:val="24"/>
        </w:rPr>
        <w:t>.</w:t>
      </w:r>
    </w:p>
    <w:p w:rsidR="00A92E43" w:rsidRPr="00E94FFB" w:rsidRDefault="00A92E43" w:rsidP="00A92E43">
      <w:pPr>
        <w:suppressAutoHyphens/>
        <w:rPr>
          <w:szCs w:val="24"/>
        </w:rPr>
      </w:pPr>
    </w:p>
    <w:p w:rsidR="00A92E43" w:rsidRPr="00E94FFB" w:rsidRDefault="00A92E43" w:rsidP="00A92E43">
      <w:pPr>
        <w:suppressAutoHyphens/>
        <w:rPr>
          <w:szCs w:val="24"/>
        </w:rPr>
      </w:pPr>
      <w:r w:rsidRPr="00E94FFB">
        <w:rPr>
          <w:szCs w:val="24"/>
        </w:rPr>
        <w:t xml:space="preserve">We, the </w:t>
      </w:r>
      <w:r w:rsidRPr="00E94FFB">
        <w:rPr>
          <w:i/>
          <w:szCs w:val="24"/>
        </w:rPr>
        <w:t>[bank or financial institution]</w:t>
      </w:r>
      <w:r w:rsidRPr="00E94FFB">
        <w:rPr>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E94FFB">
        <w:rPr>
          <w:i/>
          <w:szCs w:val="24"/>
        </w:rPr>
        <w:t>[amount of guarantee in figures and words]</w:t>
      </w:r>
      <w:r w:rsidRPr="00E94FFB">
        <w:rPr>
          <w:szCs w:val="24"/>
        </w:rPr>
        <w:t>.</w:t>
      </w:r>
    </w:p>
    <w:p w:rsidR="00A92E43" w:rsidRPr="00E94FFB" w:rsidRDefault="00A92E43" w:rsidP="00A92E43">
      <w:pPr>
        <w:suppressAutoHyphens/>
        <w:rPr>
          <w:szCs w:val="24"/>
        </w:rPr>
      </w:pPr>
    </w:p>
    <w:p w:rsidR="00A92E43" w:rsidRPr="00E94FFB" w:rsidRDefault="00A92E43" w:rsidP="00A92E43">
      <w:pPr>
        <w:suppressAutoHyphens/>
        <w:rPr>
          <w:szCs w:val="24"/>
        </w:rPr>
      </w:pPr>
      <w:r w:rsidRPr="00E94FFB">
        <w:rPr>
          <w:szCs w:val="24"/>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rsidR="00A92E43" w:rsidRPr="00E94FFB" w:rsidRDefault="00A92E43" w:rsidP="00A92E43">
      <w:pPr>
        <w:suppressAutoHyphens/>
        <w:rPr>
          <w:szCs w:val="24"/>
        </w:rPr>
      </w:pPr>
    </w:p>
    <w:p w:rsidR="00A92E43" w:rsidRPr="00E94FFB" w:rsidRDefault="00A92E43" w:rsidP="00A92E43">
      <w:pPr>
        <w:suppressAutoHyphens/>
        <w:rPr>
          <w:szCs w:val="24"/>
        </w:rPr>
      </w:pPr>
      <w:r w:rsidRPr="00E94FFB">
        <w:rPr>
          <w:szCs w:val="24"/>
        </w:rPr>
        <w:t xml:space="preserve">This guarantee shall remain valid and in full effect from the date of the advance payment received by the Supplier under the Contract until </w:t>
      </w:r>
      <w:r w:rsidRPr="00E94FFB">
        <w:rPr>
          <w:i/>
          <w:szCs w:val="24"/>
        </w:rPr>
        <w:t>[date]</w:t>
      </w:r>
      <w:r w:rsidRPr="00E94FFB">
        <w:rPr>
          <w:szCs w:val="24"/>
        </w:rPr>
        <w:t>.</w:t>
      </w:r>
    </w:p>
    <w:p w:rsidR="00A92E43" w:rsidRPr="00E94FFB" w:rsidRDefault="00A92E43" w:rsidP="00A92E43">
      <w:pPr>
        <w:suppressAutoHyphens/>
        <w:rPr>
          <w:szCs w:val="24"/>
        </w:rPr>
      </w:pPr>
    </w:p>
    <w:p w:rsidR="00A92E43" w:rsidRPr="00E94FFB" w:rsidRDefault="00A92E43" w:rsidP="00A92E43">
      <w:pPr>
        <w:suppressAutoHyphens/>
        <w:rPr>
          <w:szCs w:val="24"/>
        </w:rPr>
      </w:pPr>
      <w:r w:rsidRPr="00E94FFB">
        <w:rPr>
          <w:szCs w:val="24"/>
        </w:rPr>
        <w:t>Yours truly,</w:t>
      </w:r>
    </w:p>
    <w:p w:rsidR="00A92E43" w:rsidRPr="00E94FFB" w:rsidRDefault="00A92E43" w:rsidP="00A92E43">
      <w:pPr>
        <w:suppressAutoHyphens/>
        <w:jc w:val="center"/>
        <w:rPr>
          <w:szCs w:val="24"/>
        </w:rPr>
      </w:pPr>
    </w:p>
    <w:p w:rsidR="00A92E43" w:rsidRPr="00E94FFB" w:rsidRDefault="00A92E43" w:rsidP="00A92E43">
      <w:pPr>
        <w:suppressAutoHyphens/>
        <w:jc w:val="center"/>
        <w:rPr>
          <w:szCs w:val="24"/>
        </w:rPr>
      </w:pPr>
      <w:r w:rsidRPr="00E94FFB">
        <w:rPr>
          <w:szCs w:val="24"/>
        </w:rPr>
        <w:t>Signature and seal of the Guarantors</w:t>
      </w:r>
    </w:p>
    <w:p w:rsidR="00A92E43" w:rsidRPr="00E94FFB" w:rsidRDefault="00A92E43" w:rsidP="00A92E43">
      <w:pPr>
        <w:tabs>
          <w:tab w:val="left" w:pos="8280"/>
        </w:tabs>
        <w:suppressAutoHyphens/>
        <w:ind w:left="720"/>
        <w:rPr>
          <w:szCs w:val="24"/>
        </w:rPr>
      </w:pPr>
    </w:p>
    <w:p w:rsidR="00A92E43" w:rsidRPr="00E94FFB" w:rsidRDefault="00A92E43" w:rsidP="00A92E43">
      <w:pPr>
        <w:tabs>
          <w:tab w:val="left" w:pos="8280"/>
        </w:tabs>
        <w:suppressAutoHyphens/>
        <w:ind w:left="720"/>
        <w:rPr>
          <w:szCs w:val="24"/>
        </w:rPr>
      </w:pPr>
      <w:r w:rsidRPr="00E94FFB">
        <w:rPr>
          <w:szCs w:val="24"/>
          <w:u w:val="single"/>
        </w:rPr>
        <w:tab/>
      </w:r>
    </w:p>
    <w:p w:rsidR="00A92E43" w:rsidRPr="00E94FFB" w:rsidRDefault="00A92E43" w:rsidP="00A92E43">
      <w:pPr>
        <w:tabs>
          <w:tab w:val="left" w:pos="8280"/>
        </w:tabs>
        <w:suppressAutoHyphens/>
        <w:ind w:left="720"/>
        <w:rPr>
          <w:szCs w:val="24"/>
        </w:rPr>
      </w:pPr>
      <w:r w:rsidRPr="00E94FFB">
        <w:rPr>
          <w:i/>
          <w:szCs w:val="24"/>
        </w:rPr>
        <w:t>[name of bank or financial institution]</w:t>
      </w:r>
    </w:p>
    <w:p w:rsidR="00A92E43" w:rsidRPr="00E94FFB" w:rsidRDefault="00A92E43" w:rsidP="00A92E43">
      <w:pPr>
        <w:tabs>
          <w:tab w:val="left" w:pos="8280"/>
        </w:tabs>
        <w:suppressAutoHyphens/>
        <w:ind w:left="720"/>
        <w:rPr>
          <w:szCs w:val="24"/>
        </w:rPr>
      </w:pPr>
    </w:p>
    <w:p w:rsidR="00A92E43" w:rsidRPr="00E94FFB" w:rsidRDefault="00A92E43" w:rsidP="00A92E43">
      <w:pPr>
        <w:tabs>
          <w:tab w:val="left" w:pos="8280"/>
        </w:tabs>
        <w:suppressAutoHyphens/>
        <w:ind w:left="720"/>
        <w:rPr>
          <w:szCs w:val="24"/>
        </w:rPr>
      </w:pPr>
      <w:r w:rsidRPr="00E94FFB">
        <w:rPr>
          <w:szCs w:val="24"/>
          <w:u w:val="single"/>
        </w:rPr>
        <w:tab/>
      </w:r>
    </w:p>
    <w:p w:rsidR="00A92E43" w:rsidRPr="00E94FFB" w:rsidRDefault="00A92E43" w:rsidP="00A92E43">
      <w:pPr>
        <w:tabs>
          <w:tab w:val="left" w:pos="8280"/>
        </w:tabs>
        <w:suppressAutoHyphens/>
        <w:ind w:left="720"/>
        <w:rPr>
          <w:szCs w:val="24"/>
        </w:rPr>
      </w:pPr>
      <w:r w:rsidRPr="00E94FFB">
        <w:rPr>
          <w:i/>
          <w:szCs w:val="24"/>
        </w:rPr>
        <w:t>[address]</w:t>
      </w:r>
    </w:p>
    <w:p w:rsidR="00A92E43" w:rsidRPr="00E94FFB" w:rsidRDefault="00A92E43" w:rsidP="00A92E43">
      <w:pPr>
        <w:tabs>
          <w:tab w:val="left" w:pos="8280"/>
        </w:tabs>
        <w:suppressAutoHyphens/>
        <w:ind w:left="720"/>
        <w:rPr>
          <w:szCs w:val="24"/>
        </w:rPr>
      </w:pPr>
    </w:p>
    <w:p w:rsidR="00A92E43" w:rsidRPr="00E94FFB" w:rsidRDefault="00A92E43" w:rsidP="00A92E43">
      <w:pPr>
        <w:tabs>
          <w:tab w:val="left" w:pos="8280"/>
        </w:tabs>
        <w:suppressAutoHyphens/>
        <w:ind w:left="720"/>
        <w:rPr>
          <w:szCs w:val="24"/>
        </w:rPr>
      </w:pPr>
      <w:r w:rsidRPr="00E94FFB">
        <w:rPr>
          <w:szCs w:val="24"/>
          <w:u w:val="single"/>
        </w:rPr>
        <w:tab/>
      </w:r>
    </w:p>
    <w:p w:rsidR="00A92E43" w:rsidRPr="00E94FFB" w:rsidRDefault="00474746" w:rsidP="00474746">
      <w:pPr>
        <w:tabs>
          <w:tab w:val="left" w:pos="8280"/>
        </w:tabs>
        <w:suppressAutoHyphens/>
        <w:ind w:left="720"/>
        <w:rPr>
          <w:i/>
          <w:szCs w:val="24"/>
        </w:rPr>
      </w:pPr>
      <w:r w:rsidRPr="00E94FFB">
        <w:rPr>
          <w:i/>
          <w:szCs w:val="24"/>
        </w:rPr>
        <w:t>[date]</w:t>
      </w:r>
    </w:p>
    <w:p w:rsidR="00A92E43" w:rsidRPr="00E94FFB" w:rsidRDefault="00A92E43" w:rsidP="00A92E43">
      <w:pPr>
        <w:jc w:val="center"/>
        <w:rPr>
          <w:b/>
          <w:sz w:val="32"/>
          <w:szCs w:val="32"/>
        </w:rPr>
        <w:sectPr w:rsidR="00A92E43" w:rsidRPr="00E94FFB" w:rsidSect="008322B7">
          <w:headerReference w:type="even" r:id="rId40"/>
          <w:headerReference w:type="default" r:id="rId41"/>
          <w:footerReference w:type="default" r:id="rId42"/>
          <w:headerReference w:type="first" r:id="rId43"/>
          <w:pgSz w:w="11909" w:h="16834" w:code="9"/>
          <w:pgMar w:top="1440" w:right="1440" w:bottom="1440" w:left="1440" w:header="720" w:footer="720" w:gutter="0"/>
          <w:cols w:space="720"/>
          <w:docGrid w:linePitch="360"/>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rsidR="00A92E43" w:rsidRPr="00E94FFB" w:rsidRDefault="00A92E43" w:rsidP="00AA4E74">
      <w:pPr>
        <w:pStyle w:val="NoSpacing"/>
        <w:ind w:left="0" w:firstLine="0"/>
        <w:rPr>
          <w:rFonts w:ascii="Times New Roman" w:eastAsia="Times New Roman" w:hAnsi="Times New Roman"/>
          <w:smallCaps/>
          <w:sz w:val="66"/>
          <w:szCs w:val="72"/>
        </w:rPr>
      </w:pPr>
    </w:p>
    <w:sectPr w:rsidR="00A92E43" w:rsidRPr="00E94FFB" w:rsidSect="008322B7">
      <w:headerReference w:type="even" r:id="rId44"/>
      <w:headerReference w:type="default" r:id="rId45"/>
      <w:footerReference w:type="default" r:id="rId46"/>
      <w:headerReference w:type="first" r:id="rId4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466" w:rsidRDefault="00372466">
      <w:r>
        <w:separator/>
      </w:r>
    </w:p>
  </w:endnote>
  <w:endnote w:type="continuationSeparator" w:id="0">
    <w:p w:rsidR="00372466" w:rsidRDefault="0037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rsidP="00E20D9C">
    <w:pPr>
      <w:framePr w:wrap="around" w:vAnchor="text" w:hAnchor="margin" w:xAlign="center" w:y="1"/>
    </w:pPr>
    <w:r>
      <w:fldChar w:fldCharType="begin"/>
    </w:r>
    <w:r>
      <w:instrText xml:space="preserve">PAGE  </w:instrText>
    </w:r>
    <w:r>
      <w:fldChar w:fldCharType="end"/>
    </w:r>
  </w:p>
  <w:p w:rsidR="00BE1989" w:rsidRDefault="00BE1989">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Pr="003A4391" w:rsidRDefault="00BE1989"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AB4927">
      <w:rPr>
        <w:noProof/>
        <w:sz w:val="20"/>
      </w:rPr>
      <w:t>62</w:t>
    </w:r>
    <w:r w:rsidRPr="003A4391">
      <w:rPr>
        <w:sz w:val="20"/>
      </w:rPr>
      <w:fldChar w:fldCharType="end"/>
    </w:r>
  </w:p>
  <w:p w:rsidR="00BE1989" w:rsidRPr="00B673DC" w:rsidRDefault="00BE1989" w:rsidP="00E20D9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Pr="003A4391" w:rsidRDefault="00BE1989"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AB4927">
      <w:rPr>
        <w:noProof/>
        <w:sz w:val="20"/>
      </w:rPr>
      <w:t>65</w:t>
    </w:r>
    <w:r w:rsidRPr="003A4391">
      <w:rPr>
        <w:sz w:val="20"/>
      </w:rPr>
      <w:fldChar w:fldCharType="end"/>
    </w:r>
  </w:p>
  <w:p w:rsidR="00BE1989" w:rsidRPr="00B673DC" w:rsidRDefault="00BE1989" w:rsidP="00E20D9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Pr="003F2A14" w:rsidRDefault="00BE1989" w:rsidP="003F2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rsidP="00E20D9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Footer"/>
      <w:jc w:val="center"/>
    </w:pPr>
    <w:r>
      <w:fldChar w:fldCharType="begin"/>
    </w:r>
    <w:r>
      <w:instrText xml:space="preserve"> PAGE   \* MERGEFORMAT </w:instrText>
    </w:r>
    <w:r>
      <w:fldChar w:fldCharType="separate"/>
    </w:r>
    <w:r w:rsidR="00AB4927">
      <w:rPr>
        <w:noProof/>
      </w:rPr>
      <w:t>2</w:t>
    </w:r>
    <w:r>
      <w:fldChar w:fldCharType="end"/>
    </w:r>
  </w:p>
  <w:p w:rsidR="00BE1989" w:rsidRPr="007B58B7" w:rsidRDefault="00BE1989" w:rsidP="007B58B7">
    <w:pPr>
      <w:jc w:val="cen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Pr="003A4391" w:rsidRDefault="00BE1989"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AB4927">
      <w:rPr>
        <w:noProof/>
        <w:sz w:val="20"/>
      </w:rPr>
      <w:t>6</w:t>
    </w:r>
    <w:r w:rsidRPr="003A4391">
      <w:rPr>
        <w:sz w:val="20"/>
      </w:rPr>
      <w:fldChar w:fldCharType="end"/>
    </w:r>
  </w:p>
  <w:p w:rsidR="00BE1989" w:rsidRPr="00B673DC" w:rsidRDefault="00BE1989" w:rsidP="00E20D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Footer"/>
      <w:jc w:val="center"/>
    </w:pPr>
    <w:r>
      <w:fldChar w:fldCharType="begin"/>
    </w:r>
    <w:r>
      <w:instrText xml:space="preserve"> PAGE   \* MERGEFORMAT </w:instrText>
    </w:r>
    <w:r>
      <w:fldChar w:fldCharType="separate"/>
    </w:r>
    <w:r w:rsidR="00AB4927">
      <w:rPr>
        <w:noProof/>
      </w:rPr>
      <w:t>21</w:t>
    </w:r>
    <w:r>
      <w:fldChar w:fldCharType="end"/>
    </w:r>
  </w:p>
  <w:p w:rsidR="00BE1989" w:rsidRPr="00B673DC" w:rsidRDefault="00BE1989" w:rsidP="00E20D9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Pr="003A4391" w:rsidRDefault="00BE1989"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AB4927">
      <w:rPr>
        <w:noProof/>
        <w:sz w:val="20"/>
      </w:rPr>
      <w:t>53</w:t>
    </w:r>
    <w:r w:rsidRPr="003A4391">
      <w:rPr>
        <w:sz w:val="20"/>
      </w:rPr>
      <w:fldChar w:fldCharType="end"/>
    </w:r>
  </w:p>
  <w:p w:rsidR="00BE1989" w:rsidRPr="00B673DC" w:rsidRDefault="00BE1989" w:rsidP="00E20D9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Pr="003A4391" w:rsidRDefault="00BE1989"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AB4927">
      <w:rPr>
        <w:noProof/>
        <w:sz w:val="20"/>
      </w:rPr>
      <w:t>54</w:t>
    </w:r>
    <w:r w:rsidRPr="003A4391">
      <w:rPr>
        <w:sz w:val="20"/>
      </w:rPr>
      <w:fldChar w:fldCharType="end"/>
    </w:r>
  </w:p>
  <w:p w:rsidR="00BE1989" w:rsidRPr="00B673DC" w:rsidRDefault="00BE1989" w:rsidP="00E20D9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Pr="003A4391" w:rsidRDefault="00BE1989"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AB4927">
      <w:rPr>
        <w:noProof/>
        <w:sz w:val="20"/>
      </w:rPr>
      <w:t>56</w:t>
    </w:r>
    <w:r w:rsidRPr="003A4391">
      <w:rPr>
        <w:sz w:val="20"/>
      </w:rPr>
      <w:fldChar w:fldCharType="end"/>
    </w:r>
  </w:p>
  <w:p w:rsidR="00BE1989" w:rsidRPr="00B673DC" w:rsidRDefault="00BE1989" w:rsidP="00E20D9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Pr="003A4391" w:rsidRDefault="00BE1989"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AB4927">
      <w:rPr>
        <w:noProof/>
        <w:sz w:val="20"/>
      </w:rPr>
      <w:t>57</w:t>
    </w:r>
    <w:r w:rsidRPr="003A4391">
      <w:rPr>
        <w:sz w:val="20"/>
      </w:rPr>
      <w:fldChar w:fldCharType="end"/>
    </w:r>
  </w:p>
  <w:p w:rsidR="00BE1989" w:rsidRPr="00B673DC" w:rsidRDefault="00BE1989" w:rsidP="00E20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466" w:rsidRDefault="00372466">
      <w:r>
        <w:separator/>
      </w:r>
    </w:p>
  </w:footnote>
  <w:footnote w:type="continuationSeparator" w:id="0">
    <w:p w:rsidR="00372466" w:rsidRDefault="00372466">
      <w:r>
        <w:continuationSeparator/>
      </w:r>
    </w:p>
  </w:footnote>
  <w:footnote w:id="1">
    <w:p w:rsidR="00BE1989" w:rsidRPr="00DA19C8" w:rsidRDefault="00BE1989" w:rsidP="00A92E43">
      <w:pPr>
        <w:pStyle w:val="FootnoteText"/>
        <w:spacing w:before="0" w:after="0" w:line="240" w:lineRule="auto"/>
        <w:rPr>
          <w:i w:val="0"/>
        </w:rPr>
      </w:pPr>
      <w:r w:rsidRPr="00DA19C8">
        <w:rPr>
          <w:rStyle w:val="FootnoteReference"/>
          <w:i w:val="0"/>
        </w:rPr>
        <w:footnoteRef/>
      </w:r>
      <w:r w:rsidRPr="00DA19C8">
        <w:rPr>
          <w:i w:val="0"/>
        </w:rPr>
        <w:t xml:space="preserve"> If ADB, JBIC and WB funded projects, use IFB.</w:t>
      </w:r>
    </w:p>
  </w:footnote>
  <w:footnote w:id="2">
    <w:p w:rsidR="00BE1989" w:rsidRPr="00DA19C8" w:rsidRDefault="00BE1989" w:rsidP="00A92E43">
      <w:pPr>
        <w:pStyle w:val="FootnoteText"/>
        <w:spacing w:before="0" w:after="0" w:line="240" w:lineRule="auto"/>
        <w:rPr>
          <w:i w:val="0"/>
        </w:rPr>
      </w:pPr>
      <w:r w:rsidRPr="00DA19C8">
        <w:rPr>
          <w:rStyle w:val="FootnoteReference"/>
          <w:i w:val="0"/>
        </w:rPr>
        <w:footnoteRef/>
      </w:r>
      <w:r w:rsidRPr="00DA19C8">
        <w:rPr>
          <w:i w:val="0"/>
        </w:rPr>
        <w:t xml:space="preserve"> Applicable only if the Funding Source is the ADB, JBIC or WB.</w:t>
      </w:r>
    </w:p>
  </w:footnote>
  <w:footnote w:id="3">
    <w:p w:rsidR="00BE1989" w:rsidRPr="00DA19C8" w:rsidRDefault="00BE1989" w:rsidP="00A92E43">
      <w:pPr>
        <w:pStyle w:val="FootnoteText"/>
        <w:spacing w:before="0" w:after="0" w:line="240" w:lineRule="auto"/>
        <w:rPr>
          <w:i w:val="0"/>
        </w:rPr>
      </w:pPr>
      <w:r w:rsidRPr="00DA19C8">
        <w:rPr>
          <w:rStyle w:val="FootnoteReference"/>
          <w:i w:val="0"/>
        </w:rPr>
        <w:footnoteRef/>
      </w:r>
      <w:r w:rsidRPr="00DA19C8">
        <w:rPr>
          <w:i w:val="0"/>
        </w:rPr>
        <w:t xml:space="preserve"> If ADB, JBIC and WB funded projects, use IFB.</w:t>
      </w:r>
    </w:p>
  </w:footnote>
  <w:footnote w:id="4">
    <w:p w:rsidR="00BE1989" w:rsidRPr="00DA19C8" w:rsidRDefault="00BE1989" w:rsidP="00A92E43">
      <w:pPr>
        <w:pStyle w:val="FootnoteText"/>
        <w:spacing w:before="0" w:after="0" w:line="240" w:lineRule="auto"/>
        <w:rPr>
          <w:i w:val="0"/>
        </w:rPr>
      </w:pPr>
      <w:r w:rsidRPr="00DA19C8">
        <w:rPr>
          <w:rStyle w:val="FootnoteReference"/>
          <w:i w:val="0"/>
        </w:rPr>
        <w:footnoteRef/>
      </w:r>
      <w:r w:rsidRPr="00DA19C8">
        <w:rPr>
          <w:i w:val="0"/>
        </w:rPr>
        <w:t xml:space="preserve"> If ADB, JBIC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26" o:spid="_x0000_s2302" type="#_x0000_t136" style="position:absolute;left:0;text-align:left;margin-left:0;margin-top:0;width:690.75pt;height:146.25pt;rotation:315;z-index:-251666944;mso-position-horizontal:center;mso-position-horizontal-relative:margin;mso-position-vertical:center;mso-position-vertical-relative:margin" o:allowincell="f" fillcolor="#a5a5a5" stroked="f">
          <v:textpath style="font-family:&quot;Calibri&quot;;font-size:120pt" string="Working Draf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8" o:spid="_x0000_s2312" type="#_x0000_t136" style="position:absolute;left:0;text-align:left;margin-left:0;margin-top:0;width:690.75pt;height:146.25pt;rotation:315;z-index:-251659776;mso-position-horizontal:center;mso-position-horizontal-relative:margin;mso-position-vertical:center;mso-position-vertical-relative:margin" o:allowincell="f" fillcolor="#a5a5a5" stroked="f">
          <v:textpath style="font-family:&quot;Calibri&quot;;font-size:120pt" string="Working Draft"/>
        </v:shape>
      </w:pict>
    </w:r>
    <w:r>
      <w:rPr>
        <w:noProof/>
      </w:rPr>
      <w:pict>
        <v:shape id="PowerPlusWaterMarkObject34398608" o:spid="_x0000_s2310" type="#_x0000_t136" style="position:absolute;left:0;text-align:left;margin-left:0;margin-top:0;width:556.9pt;height:79.55pt;rotation:315;z-index:-251661824;mso-position-horizontal:center;mso-position-horizontal-relative:margin;mso-position-vertical:center;mso-position-vertical-relative:margin" o:allowincell="f" fillcolor="silver" stroked="f">
          <v:fill opacity=".5"/>
          <v:textpath style="font-family:&quot;Times New Roman&quot;;font-size:1pt" string="Working Draf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349" type="#_x0000_t136" style="position:absolute;left:0;text-align:left;margin-left:0;margin-top:0;width:690.75pt;height:146.25pt;rotation:315;z-index:-251656704;mso-position-horizontal:center;mso-position-horizontal-relative:margin;mso-position-vertical:center;mso-position-vertical-relative:margin" o:allowincell="f" fillcolor="#a5a5a5" stroked="f">
          <v:textpath style="font-family:&quot;Calibri&quot;;font-size:120pt" string="Working Draft"/>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348" type="#_x0000_t136" style="position:absolute;left:0;text-align:left;margin-left:0;margin-top:0;width:690.75pt;height:146.25pt;rotation:315;z-index:-251657728;mso-position-horizontal:center;mso-position-horizontal-relative:margin;mso-position-vertical:center;mso-position-vertical-relative:margin" o:allowincell="f" fillcolor="#a5a5a5" stroked="f">
          <v:textpath style="font-family:&quot;Calibri&quot;;font-size:120pt" string="Working Draft"/>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8" o:spid="_x0000_s2435" type="#_x0000_t136" style="position:absolute;left:0;text-align:left;margin-left:0;margin-top:0;width:690.75pt;height:146.25pt;rotation:315;z-index:-251648512;mso-position-horizontal:center;mso-position-horizontal-relative:margin;mso-position-vertical:center;mso-position-vertical-relative:margin" o:allowincell="f" fillcolor="#a5a5a5" stroked="f">
          <v:textpath style="font-family:&quot;Calibri&quot;;font-size:120pt" string="Working Draft"/>
        </v:shape>
      </w:pict>
    </w:r>
    <w:r>
      <w:rPr>
        <w:noProof/>
      </w:rPr>
      <w:pict>
        <v:shape id="PowerPlusWaterMarkObject34398648" o:spid="_x0000_s2433" type="#_x0000_t136" style="position:absolute;left:0;text-align:left;margin-left:0;margin-top:0;width:556.9pt;height:79.55pt;rotation:315;z-index:-251650560;mso-position-horizontal:center;mso-position-horizontal-relative:margin;mso-position-vertical:center;mso-position-vertical-relative:margin" o:allowincell="f" fillcolor="silver" stroked="f">
          <v:fill opacity=".5"/>
          <v:textpath style="font-family:&quot;Times New Roman&quot;;font-size:1pt" string="Working Draft"/>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7" o:spid="_x0000_s2434" type="#_x0000_t136" style="position:absolute;left:0;text-align:left;margin-left:0;margin-top:0;width:690.75pt;height:146.25pt;rotation:315;z-index:-251649536;mso-position-horizontal:center;mso-position-horizontal-relative:margin;mso-position-vertical:center;mso-position-vertical-relative:margin" o:allowincell="f" fillcolor="#a5a5a5" stroked="f">
          <v:textpath style="font-family:&quot;Calibri&quot;;font-size:120pt" string="Working Draft"/>
        </v:shape>
      </w:pict>
    </w:r>
    <w:r>
      <w:rPr>
        <w:noProof/>
      </w:rPr>
      <w:pict>
        <v:shape id="PowerPlusWaterMarkObject34398647" o:spid="_x0000_s2432" type="#_x0000_t136" style="position:absolute;left:0;text-align:left;margin-left:0;margin-top:0;width:556.9pt;height:79.55pt;rotation:315;z-index:-251651584;mso-position-horizontal:center;mso-position-horizontal-relative:margin;mso-position-vertical:center;mso-position-vertical-relative:margin" o:allowincell="f" fillcolor="silver" stroked="f">
          <v:fill opacity=".5"/>
          <v:textpath style="font-family:&quot;Times New Roman&quot;;font-size:1pt" string="Working Draft"/>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439" type="#_x0000_t136" style="position:absolute;left:0;text-align:left;margin-left:0;margin-top:0;width:690.75pt;height:146.25pt;rotation:315;z-index:-251644416;mso-position-horizontal:center;mso-position-horizontal-relative:margin;mso-position-vertical:center;mso-position-vertical-relative:margin" o:allowincell="f" fillcolor="#a5a5a5" stroked="f">
          <v:textpath style="font-family:&quot;Calibri&quot;;font-size:120pt" string="Working Draft"/>
        </v:shape>
      </w:pict>
    </w:r>
    <w:r>
      <w:rPr>
        <w:noProof/>
      </w:rPr>
      <w:pict>
        <v:shape id="PowerPlusWaterMarkObject34398654" o:spid="_x0000_s2437" type="#_x0000_t136" style="position:absolute;left:0;text-align:left;margin-left:0;margin-top:0;width:556.9pt;height:79.55pt;rotation:315;z-index:-251646464;mso-position-horizontal:center;mso-position-horizontal-relative:margin;mso-position-vertical:center;mso-position-vertical-relative:margin" o:allowincell="f" fillcolor="silver" stroked="f">
          <v:fill opacity=".5"/>
          <v:textpath style="font-family:&quot;Times New Roman&quot;;font-size:1pt" string="Working Draft"/>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438" type="#_x0000_t136" style="position:absolute;left:0;text-align:left;margin-left:0;margin-top:0;width:690.75pt;height:146.25pt;rotation:315;z-index:-251645440;mso-position-horizontal:center;mso-position-horizontal-relative:margin;mso-position-vertical:center;mso-position-vertical-relative:margin" o:allowincell="f" fillcolor="#a5a5a5" stroked="f">
          <v:textpath style="font-family:&quot;Calibri&quot;;font-size:120pt" string="Working Draft"/>
        </v:shape>
      </w:pict>
    </w:r>
    <w:r>
      <w:rPr>
        <w:noProof/>
      </w:rPr>
      <w:pict>
        <v:shape id="PowerPlusWaterMarkObject34398653" o:spid="_x0000_s2436" type="#_x0000_t136" style="position:absolute;left:0;text-align:left;margin-left:0;margin-top:0;width:556.9pt;height:79.55pt;rotation:315;z-index:-251647488;mso-position-horizontal:center;mso-position-horizontal-relative:margin;mso-position-vertical:center;mso-position-vertical-relative:margin" o:allowincell="f" fillcolor="silver" stroked="f">
          <v:fill opacity=".5"/>
          <v:textpath style="font-family:&quot;Times New Roman&quot;;font-size:1pt" string="Working 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2" o:spid="_x0000_s2210" type="#_x0000_t136" style="position:absolute;left:0;text-align:left;margin-left:0;margin-top:0;width:690.75pt;height:146.25pt;rotation:315;z-index:-251670016;mso-position-horizontal:center;mso-position-horizontal-relative:margin;mso-position-vertical:center;mso-position-vertical-relative:margin" o:allowincell="f" fillcolor="#a5a5a5" stroked="f">
          <v:textpath style="font-family:&quot;Calibri&quot;;font-size:120pt" string="Working Draft"/>
        </v:shape>
      </w:pict>
    </w:r>
    <w:r>
      <w:rPr>
        <w:noProof/>
      </w:rPr>
      <w:pict>
        <v:shape id="PowerPlusWaterMarkObject34398582" o:spid="_x0000_s2207" type="#_x0000_t136" style="position:absolute;left:0;text-align:left;margin-left:0;margin-top:0;width:556.9pt;height:79.55pt;rotation:315;z-index:-251672064;mso-position-horizontal:center;mso-position-horizontal-relative:margin;mso-position-vertical:center;mso-position-vertical-relative:margin" o:allowincell="f" fillcolor="silver" stroked="f">
          <v:fill opacity=".5"/>
          <v:textpath style="font-family:&quot;Times New Roman&quot;;font-size:1pt" string="Working Draft"/>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0" o:spid="_x0000_s2431" type="#_x0000_t136" style="position:absolute;left:0;text-align:left;margin-left:0;margin-top:0;width:690.75pt;height:146.25pt;rotation:315;z-index:-251652608;mso-position-horizontal:center;mso-position-horizontal-relative:margin;mso-position-vertical:center;mso-position-vertical-relative:margin" o:allowincell="f" fillcolor="#a5a5a5" stroked="f">
          <v:textpath style="font-family:&quot;Calibri&quot;;font-size:120pt" string="Working Draft"/>
        </v:shape>
      </w:pict>
    </w:r>
    <w:r>
      <w:rPr>
        <w:noProof/>
      </w:rPr>
      <w:pict>
        <v:shape id="PowerPlusWaterMarkObject34398630" o:spid="_x0000_s2429" type="#_x0000_t136" style="position:absolute;left:0;text-align:left;margin-left:0;margin-top:0;width:556.9pt;height:79.55pt;rotation:315;z-index:-251654656;mso-position-horizontal:center;mso-position-horizontal-relative:margin;mso-position-vertical:center;mso-position-vertical-relative:margin" o:allowincell="f" fillcolor="silver" stroked="f">
          <v:fill opacity=".5"/>
          <v:textpath style="font-family:&quot;Times New Roman&quot;;font-size:1pt" string="Working Draft"/>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9" o:spid="_x0000_s2430" type="#_x0000_t136" style="position:absolute;left:0;text-align:left;margin-left:0;margin-top:0;width:690.75pt;height:146.25pt;rotation:315;z-index:-251653632;mso-position-horizontal:center;mso-position-horizontal-relative:margin;mso-position-vertical:center;mso-position-vertical-relative:margin" o:allowincell="f" fillcolor="#a5a5a5" stroked="f">
          <v:textpath style="font-family:&quot;Calibri&quot;;font-size:120pt" string="Working Draft"/>
        </v:shape>
      </w:pict>
    </w:r>
    <w:r>
      <w:rPr>
        <w:noProof/>
      </w:rPr>
      <w:pict>
        <v:shape id="PowerPlusWaterMarkObject34398629" o:spid="_x0000_s2428" type="#_x0000_t136" style="position:absolute;left:0;text-align:left;margin-left:0;margin-top:0;width:556.9pt;height:79.55pt;rotation:315;z-index:-251655680;mso-position-horizontal:center;mso-position-horizontal-relative:margin;mso-position-vertical:center;mso-position-vertical-relative:margin" o:allowincell="f" fillcolor="silver" stroked="f">
          <v:fill opacity=".5"/>
          <v:textpath style="font-family:&quot;Times New Roman&quot;;font-size:1pt" string="Working Draft"/>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294" type="#_x0000_t136" style="position:absolute;left:0;text-align:left;margin-left:0;margin-top:0;width:690.75pt;height:146.25pt;rotation:315;z-index:-251667968;mso-position-horizontal:center;mso-position-horizontal-relative:margin;mso-position-vertical:center;mso-position-vertical-relative:margin" o:allowincell="f" fillcolor="#a5a5a5" stroked="f">
          <v:textpath style="font-family:&quot;Calibri&quot;;font-size:120pt" string="Working Draft"/>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293" type="#_x0000_t136" style="position:absolute;left:0;text-align:left;margin-left:0;margin-top:0;width:690.75pt;height:146.25pt;rotation:315;z-index:-251668992;mso-position-horizontal:center;mso-position-horizontal-relative:margin;mso-position-vertical:center;mso-position-vertical-relative:margin" o:allowincell="f" fillcolor="#a5a5a5" stroked="f">
          <v:textpath style="font-family:&quot;Calibri&quot;;font-size:120pt" string="Working 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1" o:spid="_x0000_s2209" type="#_x0000_t136" style="position:absolute;left:0;text-align:left;margin-left:0;margin-top:0;width:690.75pt;height:146.25pt;rotation:315;z-index:-251671040;mso-position-horizontal:center;mso-position-horizontal-relative:margin;mso-position-vertical:center;mso-position-vertical-relative:margin" o:allowincell="f" fillcolor="#a5a5a5" stroked="f">
          <v:textpath style="font-family:&quot;Calibri&quot;;font-size:120pt" string="Working Draft"/>
        </v:shape>
      </w:pict>
    </w:r>
    <w:r>
      <w:rPr>
        <w:noProof/>
      </w:rPr>
      <w:pict>
        <v:shape id="PowerPlusWaterMarkObject34398581" o:spid="_x0000_s2206" type="#_x0000_t136" style="position:absolute;left:0;text-align:left;margin-left:0;margin-top:0;width:556.9pt;height:79.55pt;rotation:315;z-index:-251673088;mso-position-horizontal:center;mso-position-horizontal-relative:margin;mso-position-vertical:center;mso-position-vertical-relative:margin" o:allowincell="f" fillcolor="silver" stroked="f">
          <v:fill opacity=".5"/>
          <v:textpath style="font-family:&quot;Times New Roman&quot;;font-size:1pt" string="Working 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0" o:spid="_x0000_s2309" type="#_x0000_t136" style="position:absolute;left:0;text-align:left;margin-left:0;margin-top:0;width:690.75pt;height:146.25pt;rotation:315;z-index:-251662848;mso-position-horizontal:center;mso-position-horizontal-relative:margin;mso-position-vertical:center;mso-position-vertical-relative:margin" o:allowincell="f" fillcolor="#a5a5a5" stroked="f">
          <v:textpath style="font-family:&quot;Calibri&quot;;font-size:120pt" string="Working Draft"/>
        </v:shape>
      </w:pict>
    </w:r>
    <w:r>
      <w:rPr>
        <w:noProof/>
      </w:rPr>
      <w:pict>
        <v:shape id="PowerPlusWaterMarkObject34398600" o:spid="_x0000_s2307" type="#_x0000_t136" style="position:absolute;left:0;text-align:left;margin-left:0;margin-top:0;width:556.9pt;height:79.55pt;rotation:315;z-index:-251664896;mso-position-horizontal:center;mso-position-horizontal-relative:margin;mso-position-vertical:center;mso-position-vertical-relative:margin" o:allowincell="f" fillcolor="silver" stroked="f">
          <v:fill opacity=".5"/>
          <v:textpath style="font-family:&quot;Times New Roman&quot;;font-size:1pt" string="Working 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9" o:spid="_x0000_s2308" type="#_x0000_t136" style="position:absolute;left:0;text-align:left;margin-left:0;margin-top:0;width:690.75pt;height:146.25pt;rotation:315;z-index:-251663872;mso-position-horizontal:center;mso-position-horizontal-relative:margin;mso-position-vertical:center;mso-position-vertical-relative:margin" o:allowincell="f" fillcolor="#a5a5a5" stroked="f">
          <v:textpath style="font-family:&quot;Calibri&quot;;font-size:120pt" string="Working Draft"/>
        </v:shape>
      </w:pict>
    </w:r>
    <w:r>
      <w:rPr>
        <w:noProof/>
      </w:rPr>
      <w:pict>
        <v:shape id="PowerPlusWaterMarkObject34398599" o:spid="_x0000_s2306" type="#_x0000_t136" style="position:absolute;left:0;text-align:left;margin-left:0;margin-top:0;width:556.9pt;height:79.55pt;rotation:315;z-index:-251665920;mso-position-horizontal:center;mso-position-horizontal-relative:margin;mso-position-vertical:center;mso-position-vertical-relative:margin" o:allowincell="f" fillcolor="silver" stroked="f">
          <v:fill opacity=".5"/>
          <v:textpath style="font-family:&quot;Times New Roman&quot;;font-size:1pt" string="Working Draf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9" o:spid="_x0000_s2313" type="#_x0000_t136" style="position:absolute;left:0;text-align:left;margin-left:0;margin-top:0;width:690.75pt;height:146.25pt;rotation:315;z-index:-251658752;mso-position-horizontal:center;mso-position-horizontal-relative:margin;mso-position-vertical:center;mso-position-vertical-relative:margin" o:allowincell="f" fillcolor="#a5a5a5" stroked="f">
          <v:textpath style="font-family:&quot;Calibri&quot;;font-size:120pt" string="Working Draft"/>
        </v:shape>
      </w:pict>
    </w:r>
    <w:r>
      <w:rPr>
        <w:noProof/>
      </w:rPr>
      <w:pict>
        <v:shape id="PowerPlusWaterMarkObject34398609" o:spid="_x0000_s2311" type="#_x0000_t136" style="position:absolute;left:0;text-align:left;margin-left:0;margin-top:0;width:556.9pt;height:79.55pt;rotation:315;z-index:-251660800;mso-position-horizontal:center;mso-position-horizontal-relative:margin;mso-position-vertical:center;mso-position-vertical-relative:margin" o:allowincell="f" fillcolor="silver" stroked="f">
          <v:fill opacity=".5"/>
          <v:textpath style="font-family:&quot;Times New Roman&quot;;font-size:1pt" string="Working Draf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9" w:rsidRDefault="00BE1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2A88"/>
    <w:multiLevelType w:val="hybridMultilevel"/>
    <w:tmpl w:val="D18804AC"/>
    <w:lvl w:ilvl="0" w:tplc="76B8E19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705CD"/>
    <w:multiLevelType w:val="hybridMultilevel"/>
    <w:tmpl w:val="0A8CFB30"/>
    <w:lvl w:ilvl="0" w:tplc="D9FC5B6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13B23FDA"/>
    <w:multiLevelType w:val="hybridMultilevel"/>
    <w:tmpl w:val="A7922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
    <w:nsid w:val="1BC330C9"/>
    <w:multiLevelType w:val="hybridMultilevel"/>
    <w:tmpl w:val="540E2276"/>
    <w:lvl w:ilvl="0" w:tplc="3409000F">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AFF37B9"/>
    <w:multiLevelType w:val="hybridMultilevel"/>
    <w:tmpl w:val="DE90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10432"/>
    <w:multiLevelType w:val="hybridMultilevel"/>
    <w:tmpl w:val="D236E87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9">
    <w:nsid w:val="35D55D13"/>
    <w:multiLevelType w:val="hybridMultilevel"/>
    <w:tmpl w:val="DE90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F092F"/>
    <w:multiLevelType w:val="hybridMultilevel"/>
    <w:tmpl w:val="4F68D046"/>
    <w:lvl w:ilvl="0" w:tplc="89B674F8">
      <w:start w:val="1"/>
      <w:numFmt w:val="upperLetter"/>
      <w:lvlText w:val="%1."/>
      <w:lvlJc w:val="left"/>
      <w:pPr>
        <w:tabs>
          <w:tab w:val="num" w:pos="1080"/>
        </w:tabs>
        <w:ind w:left="1080" w:hanging="720"/>
      </w:pPr>
      <w:rPr>
        <w:rFonts w:hint="default"/>
      </w:rPr>
    </w:lvl>
    <w:lvl w:ilvl="1" w:tplc="88AA4408">
      <w:start w:val="1"/>
      <w:numFmt w:val="decimal"/>
      <w:lvlText w:val="%2."/>
      <w:lvlJc w:val="left"/>
      <w:pPr>
        <w:tabs>
          <w:tab w:val="num" w:pos="1440"/>
        </w:tabs>
        <w:ind w:left="1440" w:hanging="360"/>
      </w:pPr>
      <w:rPr>
        <w:rFonts w:hint="default"/>
      </w:rPr>
    </w:lvl>
    <w:lvl w:ilvl="2" w:tplc="9D50A4EC">
      <w:start w:val="1"/>
      <w:numFmt w:val="lowerLetter"/>
      <w:lvlText w:val="%3."/>
      <w:lvlJc w:val="left"/>
      <w:pPr>
        <w:tabs>
          <w:tab w:val="num" w:pos="2700"/>
        </w:tabs>
        <w:ind w:left="2700" w:hanging="720"/>
      </w:pPr>
      <w:rPr>
        <w:rFonts w:hint="default"/>
      </w:rPr>
    </w:lvl>
    <w:lvl w:ilvl="3" w:tplc="AA449FE6">
      <w:start w:val="1"/>
      <w:numFmt w:val="lowerLetter"/>
      <w:lvlText w:val="%4."/>
      <w:lvlJc w:val="left"/>
      <w:pPr>
        <w:tabs>
          <w:tab w:val="num" w:pos="3420"/>
        </w:tabs>
        <w:ind w:left="3420" w:hanging="90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38392F"/>
    <w:multiLevelType w:val="multilevel"/>
    <w:tmpl w:val="421A54BA"/>
    <w:lvl w:ilvl="0">
      <w:start w:val="23"/>
      <w:numFmt w:val="decimal"/>
      <w:lvlText w:val="%1.3"/>
      <w:lvlJc w:val="left"/>
      <w:pPr>
        <w:tabs>
          <w:tab w:val="num" w:pos="1080"/>
        </w:tabs>
        <w:ind w:left="108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6774B9"/>
    <w:multiLevelType w:val="hybridMultilevel"/>
    <w:tmpl w:val="7EBEC26C"/>
    <w:lvl w:ilvl="0" w:tplc="2EB06C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2701F"/>
    <w:multiLevelType w:val="hybridMultilevel"/>
    <w:tmpl w:val="2A3CB9C0"/>
    <w:lvl w:ilvl="0" w:tplc="78F27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F014F9"/>
    <w:multiLevelType w:val="hybridMultilevel"/>
    <w:tmpl w:val="84FADCB4"/>
    <w:lvl w:ilvl="0" w:tplc="801C2004">
      <w:start w:val="1"/>
      <w:numFmt w:val="decimal"/>
      <w:lvlText w:val="%1."/>
      <w:lvlJc w:val="left"/>
      <w:pPr>
        <w:ind w:left="405" w:hanging="405"/>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3"/>
  </w:num>
  <w:num w:numId="2">
    <w:abstractNumId w:val="11"/>
  </w:num>
  <w:num w:numId="3">
    <w:abstractNumId w:val="3"/>
    <w:lvlOverride w:ilvl="0"/>
    <w:lvlOverride w:ilvl="1"/>
    <w:lvlOverride w:ilv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8"/>
  </w:num>
  <w:num w:numId="11">
    <w:abstractNumId w:val="4"/>
  </w:num>
  <w:num w:numId="12">
    <w:abstractNumId w:val="12"/>
  </w:num>
  <w:num w:numId="13">
    <w:abstractNumId w:val="9"/>
  </w:num>
  <w:num w:numId="14">
    <w:abstractNumId w:val="6"/>
  </w:num>
  <w:num w:numId="15">
    <w:abstractNumId w:val="10"/>
  </w:num>
  <w:num w:numId="16">
    <w:abstractNumId w:val="7"/>
  </w:num>
  <w:num w:numId="17">
    <w:abstractNumId w:val="1"/>
  </w:num>
  <w:num w:numId="18">
    <w:abstractNumId w:val="13"/>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4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C7"/>
    <w:rsid w:val="000004BE"/>
    <w:rsid w:val="000013B4"/>
    <w:rsid w:val="000036EA"/>
    <w:rsid w:val="000039BD"/>
    <w:rsid w:val="0000747D"/>
    <w:rsid w:val="00007B21"/>
    <w:rsid w:val="000107D1"/>
    <w:rsid w:val="000109B0"/>
    <w:rsid w:val="000123FD"/>
    <w:rsid w:val="00012BB9"/>
    <w:rsid w:val="00012F90"/>
    <w:rsid w:val="00013308"/>
    <w:rsid w:val="00014E96"/>
    <w:rsid w:val="00015767"/>
    <w:rsid w:val="00016EC3"/>
    <w:rsid w:val="00017DE8"/>
    <w:rsid w:val="00020A2A"/>
    <w:rsid w:val="000213A9"/>
    <w:rsid w:val="000215BD"/>
    <w:rsid w:val="00022F7F"/>
    <w:rsid w:val="000232D7"/>
    <w:rsid w:val="000238D4"/>
    <w:rsid w:val="00026281"/>
    <w:rsid w:val="00026CF4"/>
    <w:rsid w:val="0002717D"/>
    <w:rsid w:val="000313D0"/>
    <w:rsid w:val="00033C9E"/>
    <w:rsid w:val="00035B6E"/>
    <w:rsid w:val="00040B3C"/>
    <w:rsid w:val="00041F22"/>
    <w:rsid w:val="00042029"/>
    <w:rsid w:val="00045B11"/>
    <w:rsid w:val="0004658C"/>
    <w:rsid w:val="00050B55"/>
    <w:rsid w:val="00050D80"/>
    <w:rsid w:val="000512CA"/>
    <w:rsid w:val="00051BCD"/>
    <w:rsid w:val="00052CCA"/>
    <w:rsid w:val="000536D0"/>
    <w:rsid w:val="00053856"/>
    <w:rsid w:val="0005525D"/>
    <w:rsid w:val="00055BEE"/>
    <w:rsid w:val="00056457"/>
    <w:rsid w:val="000578F0"/>
    <w:rsid w:val="000647C6"/>
    <w:rsid w:val="00065537"/>
    <w:rsid w:val="000667BF"/>
    <w:rsid w:val="00066C05"/>
    <w:rsid w:val="000733F9"/>
    <w:rsid w:val="00073955"/>
    <w:rsid w:val="00076AFD"/>
    <w:rsid w:val="00077DB6"/>
    <w:rsid w:val="000800CF"/>
    <w:rsid w:val="00081058"/>
    <w:rsid w:val="0008198A"/>
    <w:rsid w:val="00082133"/>
    <w:rsid w:val="000847A9"/>
    <w:rsid w:val="00084E99"/>
    <w:rsid w:val="00085BD0"/>
    <w:rsid w:val="00087ED9"/>
    <w:rsid w:val="00091077"/>
    <w:rsid w:val="00092557"/>
    <w:rsid w:val="00095093"/>
    <w:rsid w:val="00095D62"/>
    <w:rsid w:val="000964CA"/>
    <w:rsid w:val="00096B45"/>
    <w:rsid w:val="0009734C"/>
    <w:rsid w:val="000A0879"/>
    <w:rsid w:val="000A38DD"/>
    <w:rsid w:val="000A500A"/>
    <w:rsid w:val="000A59B9"/>
    <w:rsid w:val="000A69C6"/>
    <w:rsid w:val="000A7ADD"/>
    <w:rsid w:val="000A7DB2"/>
    <w:rsid w:val="000B0B61"/>
    <w:rsid w:val="000B144B"/>
    <w:rsid w:val="000B2D6C"/>
    <w:rsid w:val="000B45B7"/>
    <w:rsid w:val="000B667E"/>
    <w:rsid w:val="000C1689"/>
    <w:rsid w:val="000C2C0E"/>
    <w:rsid w:val="000C45CD"/>
    <w:rsid w:val="000C5DD5"/>
    <w:rsid w:val="000C7476"/>
    <w:rsid w:val="000D178A"/>
    <w:rsid w:val="000D1D9F"/>
    <w:rsid w:val="000D1DE1"/>
    <w:rsid w:val="000D247F"/>
    <w:rsid w:val="000D2B39"/>
    <w:rsid w:val="000D49FD"/>
    <w:rsid w:val="000D5403"/>
    <w:rsid w:val="000D5819"/>
    <w:rsid w:val="000D67AC"/>
    <w:rsid w:val="000D7419"/>
    <w:rsid w:val="000D75F1"/>
    <w:rsid w:val="000E2B00"/>
    <w:rsid w:val="000E33FB"/>
    <w:rsid w:val="000E38C8"/>
    <w:rsid w:val="000E4978"/>
    <w:rsid w:val="000E54B6"/>
    <w:rsid w:val="000E61F1"/>
    <w:rsid w:val="000E744C"/>
    <w:rsid w:val="000F0A4B"/>
    <w:rsid w:val="000F224E"/>
    <w:rsid w:val="000F4983"/>
    <w:rsid w:val="000F5A35"/>
    <w:rsid w:val="00100E55"/>
    <w:rsid w:val="00101127"/>
    <w:rsid w:val="00103101"/>
    <w:rsid w:val="0010560A"/>
    <w:rsid w:val="001059AF"/>
    <w:rsid w:val="0011010C"/>
    <w:rsid w:val="00112CFC"/>
    <w:rsid w:val="001131D7"/>
    <w:rsid w:val="00114D8D"/>
    <w:rsid w:val="0011592C"/>
    <w:rsid w:val="0011659B"/>
    <w:rsid w:val="0011784E"/>
    <w:rsid w:val="00121C6E"/>
    <w:rsid w:val="001303B6"/>
    <w:rsid w:val="00131106"/>
    <w:rsid w:val="00133E14"/>
    <w:rsid w:val="00134390"/>
    <w:rsid w:val="00134929"/>
    <w:rsid w:val="0013509E"/>
    <w:rsid w:val="00137890"/>
    <w:rsid w:val="00140640"/>
    <w:rsid w:val="00140769"/>
    <w:rsid w:val="00141FA4"/>
    <w:rsid w:val="001424DA"/>
    <w:rsid w:val="001443AC"/>
    <w:rsid w:val="00145789"/>
    <w:rsid w:val="00147B8D"/>
    <w:rsid w:val="00147E62"/>
    <w:rsid w:val="00150716"/>
    <w:rsid w:val="00151596"/>
    <w:rsid w:val="00152CFE"/>
    <w:rsid w:val="0015417D"/>
    <w:rsid w:val="00156043"/>
    <w:rsid w:val="00156564"/>
    <w:rsid w:val="00160B6D"/>
    <w:rsid w:val="00164261"/>
    <w:rsid w:val="0016558B"/>
    <w:rsid w:val="0016631C"/>
    <w:rsid w:val="001668BB"/>
    <w:rsid w:val="00167F76"/>
    <w:rsid w:val="0017073A"/>
    <w:rsid w:val="001716B9"/>
    <w:rsid w:val="00172995"/>
    <w:rsid w:val="001761F8"/>
    <w:rsid w:val="00176510"/>
    <w:rsid w:val="00176EDC"/>
    <w:rsid w:val="00177D7D"/>
    <w:rsid w:val="0018225B"/>
    <w:rsid w:val="0018569D"/>
    <w:rsid w:val="00186BC1"/>
    <w:rsid w:val="00186FAB"/>
    <w:rsid w:val="0018734B"/>
    <w:rsid w:val="00187BDC"/>
    <w:rsid w:val="00187EA4"/>
    <w:rsid w:val="00190F64"/>
    <w:rsid w:val="00191C1A"/>
    <w:rsid w:val="00191D5A"/>
    <w:rsid w:val="0019303B"/>
    <w:rsid w:val="001938CD"/>
    <w:rsid w:val="00196400"/>
    <w:rsid w:val="001A036C"/>
    <w:rsid w:val="001A0CA9"/>
    <w:rsid w:val="001A11C9"/>
    <w:rsid w:val="001A67B7"/>
    <w:rsid w:val="001B0775"/>
    <w:rsid w:val="001B2607"/>
    <w:rsid w:val="001B2BAB"/>
    <w:rsid w:val="001B370B"/>
    <w:rsid w:val="001B3EDB"/>
    <w:rsid w:val="001B6FCC"/>
    <w:rsid w:val="001B75D1"/>
    <w:rsid w:val="001B7ED2"/>
    <w:rsid w:val="001B7FA2"/>
    <w:rsid w:val="001C072C"/>
    <w:rsid w:val="001C2210"/>
    <w:rsid w:val="001C2AE1"/>
    <w:rsid w:val="001C2EC2"/>
    <w:rsid w:val="001C4E3B"/>
    <w:rsid w:val="001C77D9"/>
    <w:rsid w:val="001D0083"/>
    <w:rsid w:val="001D4F16"/>
    <w:rsid w:val="001D56A1"/>
    <w:rsid w:val="001D71D8"/>
    <w:rsid w:val="001D783C"/>
    <w:rsid w:val="001E182B"/>
    <w:rsid w:val="001E2DF3"/>
    <w:rsid w:val="001E3382"/>
    <w:rsid w:val="001E3542"/>
    <w:rsid w:val="001E3AED"/>
    <w:rsid w:val="001E4CF9"/>
    <w:rsid w:val="001E50F0"/>
    <w:rsid w:val="001E5F06"/>
    <w:rsid w:val="001F135A"/>
    <w:rsid w:val="001F345B"/>
    <w:rsid w:val="001F3D34"/>
    <w:rsid w:val="001F46DD"/>
    <w:rsid w:val="001F50FE"/>
    <w:rsid w:val="001F536D"/>
    <w:rsid w:val="001F5804"/>
    <w:rsid w:val="001F6C30"/>
    <w:rsid w:val="00203624"/>
    <w:rsid w:val="00205DB2"/>
    <w:rsid w:val="00207584"/>
    <w:rsid w:val="00207B30"/>
    <w:rsid w:val="002105EC"/>
    <w:rsid w:val="00210B3B"/>
    <w:rsid w:val="0021220F"/>
    <w:rsid w:val="00212640"/>
    <w:rsid w:val="00215D12"/>
    <w:rsid w:val="00215ED7"/>
    <w:rsid w:val="00216737"/>
    <w:rsid w:val="002168CB"/>
    <w:rsid w:val="00216CF8"/>
    <w:rsid w:val="0022094C"/>
    <w:rsid w:val="00222294"/>
    <w:rsid w:val="00226059"/>
    <w:rsid w:val="00227AE7"/>
    <w:rsid w:val="00233218"/>
    <w:rsid w:val="0023370D"/>
    <w:rsid w:val="00235EFD"/>
    <w:rsid w:val="0023713B"/>
    <w:rsid w:val="00237B42"/>
    <w:rsid w:val="002407A2"/>
    <w:rsid w:val="00241441"/>
    <w:rsid w:val="00241A1F"/>
    <w:rsid w:val="00241EE9"/>
    <w:rsid w:val="00241EF3"/>
    <w:rsid w:val="002428A3"/>
    <w:rsid w:val="002438CA"/>
    <w:rsid w:val="0024636D"/>
    <w:rsid w:val="00246ED8"/>
    <w:rsid w:val="0024712C"/>
    <w:rsid w:val="002479B3"/>
    <w:rsid w:val="00251C13"/>
    <w:rsid w:val="00251C5C"/>
    <w:rsid w:val="00251CA9"/>
    <w:rsid w:val="00252203"/>
    <w:rsid w:val="00253A8B"/>
    <w:rsid w:val="00254D1A"/>
    <w:rsid w:val="00256381"/>
    <w:rsid w:val="00260378"/>
    <w:rsid w:val="00261C1C"/>
    <w:rsid w:val="00261F5F"/>
    <w:rsid w:val="00263B9F"/>
    <w:rsid w:val="00263EDF"/>
    <w:rsid w:val="002656E8"/>
    <w:rsid w:val="002665D4"/>
    <w:rsid w:val="00266EA1"/>
    <w:rsid w:val="00267C41"/>
    <w:rsid w:val="002744DD"/>
    <w:rsid w:val="002751B7"/>
    <w:rsid w:val="002768C7"/>
    <w:rsid w:val="00280472"/>
    <w:rsid w:val="002829E0"/>
    <w:rsid w:val="00283CE5"/>
    <w:rsid w:val="00286AC2"/>
    <w:rsid w:val="00287747"/>
    <w:rsid w:val="002904AF"/>
    <w:rsid w:val="00290AA8"/>
    <w:rsid w:val="00295331"/>
    <w:rsid w:val="00296215"/>
    <w:rsid w:val="00296262"/>
    <w:rsid w:val="002975A4"/>
    <w:rsid w:val="00297839"/>
    <w:rsid w:val="002A1423"/>
    <w:rsid w:val="002A2C10"/>
    <w:rsid w:val="002A7F35"/>
    <w:rsid w:val="002B00C8"/>
    <w:rsid w:val="002B4447"/>
    <w:rsid w:val="002B5521"/>
    <w:rsid w:val="002B6635"/>
    <w:rsid w:val="002B6D11"/>
    <w:rsid w:val="002B7727"/>
    <w:rsid w:val="002C133C"/>
    <w:rsid w:val="002C1611"/>
    <w:rsid w:val="002C5103"/>
    <w:rsid w:val="002C5961"/>
    <w:rsid w:val="002C69D5"/>
    <w:rsid w:val="002C6DD6"/>
    <w:rsid w:val="002D0574"/>
    <w:rsid w:val="002D2B5B"/>
    <w:rsid w:val="002D3889"/>
    <w:rsid w:val="002D5E61"/>
    <w:rsid w:val="002D65B7"/>
    <w:rsid w:val="002D780A"/>
    <w:rsid w:val="002E2545"/>
    <w:rsid w:val="002E3A6E"/>
    <w:rsid w:val="002E4721"/>
    <w:rsid w:val="002E4EEA"/>
    <w:rsid w:val="002E7A0B"/>
    <w:rsid w:val="002F0FA9"/>
    <w:rsid w:val="002F5404"/>
    <w:rsid w:val="002F68B3"/>
    <w:rsid w:val="003001CF"/>
    <w:rsid w:val="0030156C"/>
    <w:rsid w:val="00301598"/>
    <w:rsid w:val="00303445"/>
    <w:rsid w:val="0030488F"/>
    <w:rsid w:val="00304A78"/>
    <w:rsid w:val="00305529"/>
    <w:rsid w:val="0030769B"/>
    <w:rsid w:val="00310684"/>
    <w:rsid w:val="00311321"/>
    <w:rsid w:val="00313DF3"/>
    <w:rsid w:val="00314A02"/>
    <w:rsid w:val="00324E8D"/>
    <w:rsid w:val="00327E47"/>
    <w:rsid w:val="00327FED"/>
    <w:rsid w:val="00333080"/>
    <w:rsid w:val="00333F23"/>
    <w:rsid w:val="00334250"/>
    <w:rsid w:val="003344D5"/>
    <w:rsid w:val="00334EEF"/>
    <w:rsid w:val="00336283"/>
    <w:rsid w:val="00336CA1"/>
    <w:rsid w:val="003415E7"/>
    <w:rsid w:val="00341DC4"/>
    <w:rsid w:val="00343E3C"/>
    <w:rsid w:val="0034445F"/>
    <w:rsid w:val="00353182"/>
    <w:rsid w:val="003548A7"/>
    <w:rsid w:val="00355192"/>
    <w:rsid w:val="00355DD4"/>
    <w:rsid w:val="00357AA9"/>
    <w:rsid w:val="00360125"/>
    <w:rsid w:val="00361CD7"/>
    <w:rsid w:val="00362210"/>
    <w:rsid w:val="00362ECC"/>
    <w:rsid w:val="00363CB1"/>
    <w:rsid w:val="00370889"/>
    <w:rsid w:val="00370CD9"/>
    <w:rsid w:val="00372466"/>
    <w:rsid w:val="00372AE3"/>
    <w:rsid w:val="00375307"/>
    <w:rsid w:val="00376078"/>
    <w:rsid w:val="00376223"/>
    <w:rsid w:val="00380FEE"/>
    <w:rsid w:val="00382A58"/>
    <w:rsid w:val="003841F0"/>
    <w:rsid w:val="00384246"/>
    <w:rsid w:val="003842C5"/>
    <w:rsid w:val="00385108"/>
    <w:rsid w:val="003857CF"/>
    <w:rsid w:val="00385E1D"/>
    <w:rsid w:val="00386BF6"/>
    <w:rsid w:val="00395D2E"/>
    <w:rsid w:val="00395FA1"/>
    <w:rsid w:val="003A0358"/>
    <w:rsid w:val="003A1116"/>
    <w:rsid w:val="003A2AD6"/>
    <w:rsid w:val="003A2C62"/>
    <w:rsid w:val="003A61DD"/>
    <w:rsid w:val="003A7161"/>
    <w:rsid w:val="003A7379"/>
    <w:rsid w:val="003A77C2"/>
    <w:rsid w:val="003A7831"/>
    <w:rsid w:val="003A7BD9"/>
    <w:rsid w:val="003B18BA"/>
    <w:rsid w:val="003B3CB3"/>
    <w:rsid w:val="003B3DCF"/>
    <w:rsid w:val="003B4A56"/>
    <w:rsid w:val="003B50A5"/>
    <w:rsid w:val="003B6C47"/>
    <w:rsid w:val="003B6CA4"/>
    <w:rsid w:val="003C2B85"/>
    <w:rsid w:val="003C3552"/>
    <w:rsid w:val="003C726F"/>
    <w:rsid w:val="003D01B3"/>
    <w:rsid w:val="003D1053"/>
    <w:rsid w:val="003D12C8"/>
    <w:rsid w:val="003D24F1"/>
    <w:rsid w:val="003D25B6"/>
    <w:rsid w:val="003D3D53"/>
    <w:rsid w:val="003D3EEF"/>
    <w:rsid w:val="003D5BFC"/>
    <w:rsid w:val="003E054E"/>
    <w:rsid w:val="003E07CB"/>
    <w:rsid w:val="003E138E"/>
    <w:rsid w:val="003E19A1"/>
    <w:rsid w:val="003E2C96"/>
    <w:rsid w:val="003E3790"/>
    <w:rsid w:val="003E3F62"/>
    <w:rsid w:val="003E553E"/>
    <w:rsid w:val="003E79B7"/>
    <w:rsid w:val="003F17D2"/>
    <w:rsid w:val="003F1EBA"/>
    <w:rsid w:val="003F2A14"/>
    <w:rsid w:val="003F2ED5"/>
    <w:rsid w:val="003F5EC8"/>
    <w:rsid w:val="003F75C3"/>
    <w:rsid w:val="004018C5"/>
    <w:rsid w:val="00402844"/>
    <w:rsid w:val="00402945"/>
    <w:rsid w:val="00407C5A"/>
    <w:rsid w:val="0041127E"/>
    <w:rsid w:val="004128EB"/>
    <w:rsid w:val="00412F18"/>
    <w:rsid w:val="00413C51"/>
    <w:rsid w:val="00413D35"/>
    <w:rsid w:val="00413F0B"/>
    <w:rsid w:val="00414825"/>
    <w:rsid w:val="00414CC5"/>
    <w:rsid w:val="0041589D"/>
    <w:rsid w:val="00415DDB"/>
    <w:rsid w:val="004175F1"/>
    <w:rsid w:val="004263F0"/>
    <w:rsid w:val="004271A2"/>
    <w:rsid w:val="00427588"/>
    <w:rsid w:val="00433481"/>
    <w:rsid w:val="0043364F"/>
    <w:rsid w:val="004346D5"/>
    <w:rsid w:val="00436888"/>
    <w:rsid w:val="00440ECD"/>
    <w:rsid w:val="00442A20"/>
    <w:rsid w:val="00444FFA"/>
    <w:rsid w:val="00446128"/>
    <w:rsid w:val="00446756"/>
    <w:rsid w:val="00453B6E"/>
    <w:rsid w:val="00453FE4"/>
    <w:rsid w:val="00455CFE"/>
    <w:rsid w:val="00456984"/>
    <w:rsid w:val="004604C4"/>
    <w:rsid w:val="00460548"/>
    <w:rsid w:val="0046063C"/>
    <w:rsid w:val="00460F4A"/>
    <w:rsid w:val="00462133"/>
    <w:rsid w:val="00462614"/>
    <w:rsid w:val="00463C69"/>
    <w:rsid w:val="004661A1"/>
    <w:rsid w:val="0046679C"/>
    <w:rsid w:val="00467B1A"/>
    <w:rsid w:val="0047137F"/>
    <w:rsid w:val="0047190C"/>
    <w:rsid w:val="00474746"/>
    <w:rsid w:val="00476261"/>
    <w:rsid w:val="00477370"/>
    <w:rsid w:val="00480458"/>
    <w:rsid w:val="0048300B"/>
    <w:rsid w:val="00484119"/>
    <w:rsid w:val="0048429A"/>
    <w:rsid w:val="004900F3"/>
    <w:rsid w:val="004909DF"/>
    <w:rsid w:val="00491F65"/>
    <w:rsid w:val="0049227A"/>
    <w:rsid w:val="00494BF9"/>
    <w:rsid w:val="004958AD"/>
    <w:rsid w:val="00495B0C"/>
    <w:rsid w:val="00497038"/>
    <w:rsid w:val="00497A7A"/>
    <w:rsid w:val="00497B86"/>
    <w:rsid w:val="004A0A36"/>
    <w:rsid w:val="004A42BF"/>
    <w:rsid w:val="004A66CE"/>
    <w:rsid w:val="004B10EE"/>
    <w:rsid w:val="004B2990"/>
    <w:rsid w:val="004B38F9"/>
    <w:rsid w:val="004B4828"/>
    <w:rsid w:val="004B554B"/>
    <w:rsid w:val="004B57D6"/>
    <w:rsid w:val="004B61B3"/>
    <w:rsid w:val="004C0040"/>
    <w:rsid w:val="004C1A5D"/>
    <w:rsid w:val="004C1D77"/>
    <w:rsid w:val="004C230E"/>
    <w:rsid w:val="004C2C80"/>
    <w:rsid w:val="004C4CBB"/>
    <w:rsid w:val="004C500A"/>
    <w:rsid w:val="004C5857"/>
    <w:rsid w:val="004C61B6"/>
    <w:rsid w:val="004C76C4"/>
    <w:rsid w:val="004D257B"/>
    <w:rsid w:val="004D6C98"/>
    <w:rsid w:val="004D6D39"/>
    <w:rsid w:val="004E0D80"/>
    <w:rsid w:val="004E10C5"/>
    <w:rsid w:val="004E14DF"/>
    <w:rsid w:val="004E4D95"/>
    <w:rsid w:val="004E6EFF"/>
    <w:rsid w:val="004E7466"/>
    <w:rsid w:val="004F060F"/>
    <w:rsid w:val="004F235E"/>
    <w:rsid w:val="004F2439"/>
    <w:rsid w:val="004F675F"/>
    <w:rsid w:val="004F72D6"/>
    <w:rsid w:val="00500909"/>
    <w:rsid w:val="00501503"/>
    <w:rsid w:val="005020F3"/>
    <w:rsid w:val="00503C40"/>
    <w:rsid w:val="005040C7"/>
    <w:rsid w:val="0050491E"/>
    <w:rsid w:val="005051BE"/>
    <w:rsid w:val="00505D26"/>
    <w:rsid w:val="00505D8A"/>
    <w:rsid w:val="00506368"/>
    <w:rsid w:val="00506BC2"/>
    <w:rsid w:val="00507B8B"/>
    <w:rsid w:val="00511431"/>
    <w:rsid w:val="00515AF7"/>
    <w:rsid w:val="00515BA9"/>
    <w:rsid w:val="005234A6"/>
    <w:rsid w:val="00523891"/>
    <w:rsid w:val="005239F4"/>
    <w:rsid w:val="00524084"/>
    <w:rsid w:val="0052451A"/>
    <w:rsid w:val="00527200"/>
    <w:rsid w:val="0052743B"/>
    <w:rsid w:val="00532067"/>
    <w:rsid w:val="00532597"/>
    <w:rsid w:val="005354D6"/>
    <w:rsid w:val="00535534"/>
    <w:rsid w:val="00537ABD"/>
    <w:rsid w:val="00542818"/>
    <w:rsid w:val="00545215"/>
    <w:rsid w:val="00545463"/>
    <w:rsid w:val="0054727F"/>
    <w:rsid w:val="005478E7"/>
    <w:rsid w:val="00547DC0"/>
    <w:rsid w:val="00551798"/>
    <w:rsid w:val="00551D79"/>
    <w:rsid w:val="00552289"/>
    <w:rsid w:val="00554CEA"/>
    <w:rsid w:val="00557965"/>
    <w:rsid w:val="005606DC"/>
    <w:rsid w:val="00562F4E"/>
    <w:rsid w:val="0056397C"/>
    <w:rsid w:val="00565232"/>
    <w:rsid w:val="00565BE4"/>
    <w:rsid w:val="00565DD8"/>
    <w:rsid w:val="00567391"/>
    <w:rsid w:val="00574461"/>
    <w:rsid w:val="00576FAF"/>
    <w:rsid w:val="005806D8"/>
    <w:rsid w:val="00582829"/>
    <w:rsid w:val="00584753"/>
    <w:rsid w:val="005849BD"/>
    <w:rsid w:val="0058574C"/>
    <w:rsid w:val="00586B5D"/>
    <w:rsid w:val="00587516"/>
    <w:rsid w:val="005904F0"/>
    <w:rsid w:val="00590B82"/>
    <w:rsid w:val="005912DC"/>
    <w:rsid w:val="00593450"/>
    <w:rsid w:val="0059605E"/>
    <w:rsid w:val="005965F5"/>
    <w:rsid w:val="00597BF9"/>
    <w:rsid w:val="005A1DBC"/>
    <w:rsid w:val="005A1F09"/>
    <w:rsid w:val="005A212A"/>
    <w:rsid w:val="005A4B30"/>
    <w:rsid w:val="005A4E99"/>
    <w:rsid w:val="005A71B3"/>
    <w:rsid w:val="005A7263"/>
    <w:rsid w:val="005B0541"/>
    <w:rsid w:val="005B05FB"/>
    <w:rsid w:val="005B0870"/>
    <w:rsid w:val="005B13EF"/>
    <w:rsid w:val="005B1F3E"/>
    <w:rsid w:val="005B2F5A"/>
    <w:rsid w:val="005B36F1"/>
    <w:rsid w:val="005B377B"/>
    <w:rsid w:val="005B7AE8"/>
    <w:rsid w:val="005C0E26"/>
    <w:rsid w:val="005C4D2D"/>
    <w:rsid w:val="005C59EB"/>
    <w:rsid w:val="005C5FEB"/>
    <w:rsid w:val="005D071B"/>
    <w:rsid w:val="005D2CE2"/>
    <w:rsid w:val="005D3CCF"/>
    <w:rsid w:val="005D3D60"/>
    <w:rsid w:val="005D42DD"/>
    <w:rsid w:val="005D4B31"/>
    <w:rsid w:val="005E13C4"/>
    <w:rsid w:val="005E212C"/>
    <w:rsid w:val="005E3819"/>
    <w:rsid w:val="005E4942"/>
    <w:rsid w:val="005E5730"/>
    <w:rsid w:val="005E6528"/>
    <w:rsid w:val="005E774E"/>
    <w:rsid w:val="005E7BC6"/>
    <w:rsid w:val="005F0627"/>
    <w:rsid w:val="005F0A2C"/>
    <w:rsid w:val="005F0ABF"/>
    <w:rsid w:val="005F0FF8"/>
    <w:rsid w:val="005F101B"/>
    <w:rsid w:val="005F13D0"/>
    <w:rsid w:val="005F646A"/>
    <w:rsid w:val="00600349"/>
    <w:rsid w:val="00600DFA"/>
    <w:rsid w:val="0060109A"/>
    <w:rsid w:val="006042E9"/>
    <w:rsid w:val="0060546E"/>
    <w:rsid w:val="00610C6A"/>
    <w:rsid w:val="00616EAC"/>
    <w:rsid w:val="0062008A"/>
    <w:rsid w:val="00621205"/>
    <w:rsid w:val="006217BD"/>
    <w:rsid w:val="00623541"/>
    <w:rsid w:val="0062495B"/>
    <w:rsid w:val="006322F4"/>
    <w:rsid w:val="00632887"/>
    <w:rsid w:val="006333E0"/>
    <w:rsid w:val="006343EA"/>
    <w:rsid w:val="006356A1"/>
    <w:rsid w:val="00635DEA"/>
    <w:rsid w:val="00642CA9"/>
    <w:rsid w:val="00644E48"/>
    <w:rsid w:val="006451C7"/>
    <w:rsid w:val="006459FC"/>
    <w:rsid w:val="00646DD5"/>
    <w:rsid w:val="0064731D"/>
    <w:rsid w:val="0065499F"/>
    <w:rsid w:val="00654AC3"/>
    <w:rsid w:val="0065549F"/>
    <w:rsid w:val="00656393"/>
    <w:rsid w:val="00657347"/>
    <w:rsid w:val="00657659"/>
    <w:rsid w:val="00661E95"/>
    <w:rsid w:val="00662C05"/>
    <w:rsid w:val="006631CF"/>
    <w:rsid w:val="00664F85"/>
    <w:rsid w:val="00665F83"/>
    <w:rsid w:val="00671C6D"/>
    <w:rsid w:val="006724E6"/>
    <w:rsid w:val="00672DA1"/>
    <w:rsid w:val="006731AE"/>
    <w:rsid w:val="006821E6"/>
    <w:rsid w:val="00686583"/>
    <w:rsid w:val="00687487"/>
    <w:rsid w:val="006902AA"/>
    <w:rsid w:val="006906E8"/>
    <w:rsid w:val="0069321E"/>
    <w:rsid w:val="00693D96"/>
    <w:rsid w:val="00696B8F"/>
    <w:rsid w:val="00697034"/>
    <w:rsid w:val="006A0B11"/>
    <w:rsid w:val="006A0D12"/>
    <w:rsid w:val="006A14DB"/>
    <w:rsid w:val="006A1B7C"/>
    <w:rsid w:val="006A255F"/>
    <w:rsid w:val="006A37E9"/>
    <w:rsid w:val="006A3FFB"/>
    <w:rsid w:val="006A6E4E"/>
    <w:rsid w:val="006B1505"/>
    <w:rsid w:val="006B1D38"/>
    <w:rsid w:val="006B3EBE"/>
    <w:rsid w:val="006B4036"/>
    <w:rsid w:val="006B6CEA"/>
    <w:rsid w:val="006B7EDF"/>
    <w:rsid w:val="006C05D3"/>
    <w:rsid w:val="006C1C5E"/>
    <w:rsid w:val="006C2194"/>
    <w:rsid w:val="006C23A7"/>
    <w:rsid w:val="006C289F"/>
    <w:rsid w:val="006C339A"/>
    <w:rsid w:val="006C3F8D"/>
    <w:rsid w:val="006C5641"/>
    <w:rsid w:val="006D1BC7"/>
    <w:rsid w:val="006D1CCB"/>
    <w:rsid w:val="006D2E6F"/>
    <w:rsid w:val="006D326D"/>
    <w:rsid w:val="006D464F"/>
    <w:rsid w:val="006D6463"/>
    <w:rsid w:val="006D75B8"/>
    <w:rsid w:val="006E1CEA"/>
    <w:rsid w:val="006E1F16"/>
    <w:rsid w:val="006E2E14"/>
    <w:rsid w:val="006E367A"/>
    <w:rsid w:val="006E4487"/>
    <w:rsid w:val="006E53E6"/>
    <w:rsid w:val="006E571F"/>
    <w:rsid w:val="006E64DB"/>
    <w:rsid w:val="006E6766"/>
    <w:rsid w:val="006E6C7B"/>
    <w:rsid w:val="006E7A2C"/>
    <w:rsid w:val="006F39A1"/>
    <w:rsid w:val="006F40D3"/>
    <w:rsid w:val="006F4198"/>
    <w:rsid w:val="006F44C8"/>
    <w:rsid w:val="006F4856"/>
    <w:rsid w:val="006F4FD2"/>
    <w:rsid w:val="006F53D7"/>
    <w:rsid w:val="00700CBE"/>
    <w:rsid w:val="007010E4"/>
    <w:rsid w:val="00703B37"/>
    <w:rsid w:val="00711343"/>
    <w:rsid w:val="007144D2"/>
    <w:rsid w:val="00715D26"/>
    <w:rsid w:val="00716BE1"/>
    <w:rsid w:val="00716C48"/>
    <w:rsid w:val="00720261"/>
    <w:rsid w:val="00722AB8"/>
    <w:rsid w:val="00723A25"/>
    <w:rsid w:val="00723EAC"/>
    <w:rsid w:val="007261C3"/>
    <w:rsid w:val="00726C12"/>
    <w:rsid w:val="00727E45"/>
    <w:rsid w:val="00732A96"/>
    <w:rsid w:val="007342EC"/>
    <w:rsid w:val="00736041"/>
    <w:rsid w:val="00737955"/>
    <w:rsid w:val="00740BA6"/>
    <w:rsid w:val="00745A79"/>
    <w:rsid w:val="00746BA3"/>
    <w:rsid w:val="00750D2C"/>
    <w:rsid w:val="007526F4"/>
    <w:rsid w:val="0075303B"/>
    <w:rsid w:val="007566AC"/>
    <w:rsid w:val="00757A5E"/>
    <w:rsid w:val="00757CA2"/>
    <w:rsid w:val="00761460"/>
    <w:rsid w:val="00762383"/>
    <w:rsid w:val="00765CAF"/>
    <w:rsid w:val="00767250"/>
    <w:rsid w:val="00770987"/>
    <w:rsid w:val="00771189"/>
    <w:rsid w:val="007722AB"/>
    <w:rsid w:val="007761A3"/>
    <w:rsid w:val="0077644F"/>
    <w:rsid w:val="00780FF0"/>
    <w:rsid w:val="00783CAC"/>
    <w:rsid w:val="00786987"/>
    <w:rsid w:val="00787B31"/>
    <w:rsid w:val="0079093E"/>
    <w:rsid w:val="0079353E"/>
    <w:rsid w:val="00794CC2"/>
    <w:rsid w:val="00795703"/>
    <w:rsid w:val="00795D1A"/>
    <w:rsid w:val="007967BD"/>
    <w:rsid w:val="00797562"/>
    <w:rsid w:val="00797C75"/>
    <w:rsid w:val="007A0541"/>
    <w:rsid w:val="007A164C"/>
    <w:rsid w:val="007A1CA9"/>
    <w:rsid w:val="007A2B7F"/>
    <w:rsid w:val="007A4753"/>
    <w:rsid w:val="007A4B4B"/>
    <w:rsid w:val="007A6081"/>
    <w:rsid w:val="007A62E4"/>
    <w:rsid w:val="007B03ED"/>
    <w:rsid w:val="007B0E07"/>
    <w:rsid w:val="007B102C"/>
    <w:rsid w:val="007B3D62"/>
    <w:rsid w:val="007B4FA2"/>
    <w:rsid w:val="007B58B7"/>
    <w:rsid w:val="007B75FF"/>
    <w:rsid w:val="007B775C"/>
    <w:rsid w:val="007B7848"/>
    <w:rsid w:val="007B7A49"/>
    <w:rsid w:val="007C023E"/>
    <w:rsid w:val="007C16ED"/>
    <w:rsid w:val="007C170C"/>
    <w:rsid w:val="007C1B4C"/>
    <w:rsid w:val="007C31B2"/>
    <w:rsid w:val="007C3598"/>
    <w:rsid w:val="007C4ECB"/>
    <w:rsid w:val="007C54FF"/>
    <w:rsid w:val="007C63F1"/>
    <w:rsid w:val="007C7DBC"/>
    <w:rsid w:val="007D1771"/>
    <w:rsid w:val="007D2C1B"/>
    <w:rsid w:val="007D385D"/>
    <w:rsid w:val="007D756E"/>
    <w:rsid w:val="007D7D94"/>
    <w:rsid w:val="007E22A0"/>
    <w:rsid w:val="007F37F6"/>
    <w:rsid w:val="007F4531"/>
    <w:rsid w:val="007F45A3"/>
    <w:rsid w:val="007F5F72"/>
    <w:rsid w:val="007F6F21"/>
    <w:rsid w:val="007F76F5"/>
    <w:rsid w:val="007F7728"/>
    <w:rsid w:val="007F7F86"/>
    <w:rsid w:val="00801FA7"/>
    <w:rsid w:val="008035E5"/>
    <w:rsid w:val="00803B5B"/>
    <w:rsid w:val="00806F93"/>
    <w:rsid w:val="00810CA6"/>
    <w:rsid w:val="0081458B"/>
    <w:rsid w:val="008174B7"/>
    <w:rsid w:val="008209D8"/>
    <w:rsid w:val="00820E4B"/>
    <w:rsid w:val="00821298"/>
    <w:rsid w:val="0082145A"/>
    <w:rsid w:val="00822185"/>
    <w:rsid w:val="008249A0"/>
    <w:rsid w:val="00825504"/>
    <w:rsid w:val="008263E5"/>
    <w:rsid w:val="008272BA"/>
    <w:rsid w:val="008322B7"/>
    <w:rsid w:val="00833D79"/>
    <w:rsid w:val="008341BB"/>
    <w:rsid w:val="00834BC7"/>
    <w:rsid w:val="00835E42"/>
    <w:rsid w:val="00844066"/>
    <w:rsid w:val="00845206"/>
    <w:rsid w:val="0085049A"/>
    <w:rsid w:val="008509C1"/>
    <w:rsid w:val="008513C0"/>
    <w:rsid w:val="00854FD2"/>
    <w:rsid w:val="008559F0"/>
    <w:rsid w:val="0086164D"/>
    <w:rsid w:val="008629E4"/>
    <w:rsid w:val="00865D2B"/>
    <w:rsid w:val="00865F49"/>
    <w:rsid w:val="00865FA7"/>
    <w:rsid w:val="00866492"/>
    <w:rsid w:val="008700A1"/>
    <w:rsid w:val="0087113A"/>
    <w:rsid w:val="00873D42"/>
    <w:rsid w:val="00875ECF"/>
    <w:rsid w:val="00875EEB"/>
    <w:rsid w:val="00876FA4"/>
    <w:rsid w:val="00877078"/>
    <w:rsid w:val="00881550"/>
    <w:rsid w:val="008826DC"/>
    <w:rsid w:val="008830A7"/>
    <w:rsid w:val="00885431"/>
    <w:rsid w:val="008857D8"/>
    <w:rsid w:val="008868B1"/>
    <w:rsid w:val="008876D4"/>
    <w:rsid w:val="00890104"/>
    <w:rsid w:val="00890683"/>
    <w:rsid w:val="0089265B"/>
    <w:rsid w:val="00892786"/>
    <w:rsid w:val="00892996"/>
    <w:rsid w:val="008933AB"/>
    <w:rsid w:val="0089415F"/>
    <w:rsid w:val="008941BE"/>
    <w:rsid w:val="008948F4"/>
    <w:rsid w:val="00896E62"/>
    <w:rsid w:val="008970E7"/>
    <w:rsid w:val="008A153D"/>
    <w:rsid w:val="008A16B8"/>
    <w:rsid w:val="008A1DA3"/>
    <w:rsid w:val="008A467E"/>
    <w:rsid w:val="008A6A97"/>
    <w:rsid w:val="008B1AAF"/>
    <w:rsid w:val="008B1DDE"/>
    <w:rsid w:val="008B5520"/>
    <w:rsid w:val="008B5AEC"/>
    <w:rsid w:val="008B603F"/>
    <w:rsid w:val="008B78E7"/>
    <w:rsid w:val="008B7CBF"/>
    <w:rsid w:val="008C0095"/>
    <w:rsid w:val="008C3950"/>
    <w:rsid w:val="008C3C3E"/>
    <w:rsid w:val="008C5972"/>
    <w:rsid w:val="008C7461"/>
    <w:rsid w:val="008C776A"/>
    <w:rsid w:val="008D003F"/>
    <w:rsid w:val="008D0652"/>
    <w:rsid w:val="008D09C5"/>
    <w:rsid w:val="008D26ED"/>
    <w:rsid w:val="008D498B"/>
    <w:rsid w:val="008D5A42"/>
    <w:rsid w:val="008E00F4"/>
    <w:rsid w:val="008E17A3"/>
    <w:rsid w:val="008E2E43"/>
    <w:rsid w:val="008E3468"/>
    <w:rsid w:val="008E5CFA"/>
    <w:rsid w:val="008E6F6B"/>
    <w:rsid w:val="008E7BD7"/>
    <w:rsid w:val="008E7FC7"/>
    <w:rsid w:val="008F02EA"/>
    <w:rsid w:val="008F0A35"/>
    <w:rsid w:val="008F3971"/>
    <w:rsid w:val="008F468E"/>
    <w:rsid w:val="008F5358"/>
    <w:rsid w:val="00900594"/>
    <w:rsid w:val="00901BAF"/>
    <w:rsid w:val="00901C43"/>
    <w:rsid w:val="0090233B"/>
    <w:rsid w:val="00902AA5"/>
    <w:rsid w:val="00904DB2"/>
    <w:rsid w:val="00906FF2"/>
    <w:rsid w:val="00907244"/>
    <w:rsid w:val="009076B7"/>
    <w:rsid w:val="00910114"/>
    <w:rsid w:val="0091682D"/>
    <w:rsid w:val="00916FF1"/>
    <w:rsid w:val="009207C9"/>
    <w:rsid w:val="0092177E"/>
    <w:rsid w:val="009219B1"/>
    <w:rsid w:val="00921E2C"/>
    <w:rsid w:val="0092237C"/>
    <w:rsid w:val="00922664"/>
    <w:rsid w:val="00923EA9"/>
    <w:rsid w:val="00925381"/>
    <w:rsid w:val="00925CA4"/>
    <w:rsid w:val="0092612D"/>
    <w:rsid w:val="00927354"/>
    <w:rsid w:val="009310C3"/>
    <w:rsid w:val="00931915"/>
    <w:rsid w:val="009330C4"/>
    <w:rsid w:val="009332F4"/>
    <w:rsid w:val="0093399A"/>
    <w:rsid w:val="00934771"/>
    <w:rsid w:val="00934D44"/>
    <w:rsid w:val="009356BB"/>
    <w:rsid w:val="009361A8"/>
    <w:rsid w:val="00936E00"/>
    <w:rsid w:val="00940975"/>
    <w:rsid w:val="009415F0"/>
    <w:rsid w:val="00941EAA"/>
    <w:rsid w:val="0094232B"/>
    <w:rsid w:val="00943E81"/>
    <w:rsid w:val="00944389"/>
    <w:rsid w:val="00944FA2"/>
    <w:rsid w:val="009472BF"/>
    <w:rsid w:val="00947A7A"/>
    <w:rsid w:val="009508B4"/>
    <w:rsid w:val="009520C2"/>
    <w:rsid w:val="00952112"/>
    <w:rsid w:val="0095260B"/>
    <w:rsid w:val="009533B2"/>
    <w:rsid w:val="009535D1"/>
    <w:rsid w:val="009538A4"/>
    <w:rsid w:val="00954D7F"/>
    <w:rsid w:val="00960113"/>
    <w:rsid w:val="00964C6E"/>
    <w:rsid w:val="00965A4F"/>
    <w:rsid w:val="00965DD4"/>
    <w:rsid w:val="00970390"/>
    <w:rsid w:val="0097159E"/>
    <w:rsid w:val="0097307E"/>
    <w:rsid w:val="00976643"/>
    <w:rsid w:val="00977C73"/>
    <w:rsid w:val="00981B06"/>
    <w:rsid w:val="009829B8"/>
    <w:rsid w:val="009846A7"/>
    <w:rsid w:val="009846A9"/>
    <w:rsid w:val="0098543A"/>
    <w:rsid w:val="00985D01"/>
    <w:rsid w:val="00990AA6"/>
    <w:rsid w:val="00991B25"/>
    <w:rsid w:val="0099427B"/>
    <w:rsid w:val="0099478C"/>
    <w:rsid w:val="00997866"/>
    <w:rsid w:val="009A0231"/>
    <w:rsid w:val="009A12D5"/>
    <w:rsid w:val="009A137A"/>
    <w:rsid w:val="009A1DC7"/>
    <w:rsid w:val="009A3CC7"/>
    <w:rsid w:val="009A3D05"/>
    <w:rsid w:val="009A3E55"/>
    <w:rsid w:val="009A4003"/>
    <w:rsid w:val="009A41DA"/>
    <w:rsid w:val="009A4D7B"/>
    <w:rsid w:val="009A6BD5"/>
    <w:rsid w:val="009B06DE"/>
    <w:rsid w:val="009B11F1"/>
    <w:rsid w:val="009B1696"/>
    <w:rsid w:val="009B3FD5"/>
    <w:rsid w:val="009B4544"/>
    <w:rsid w:val="009B6378"/>
    <w:rsid w:val="009C0752"/>
    <w:rsid w:val="009C3440"/>
    <w:rsid w:val="009C5893"/>
    <w:rsid w:val="009C61BE"/>
    <w:rsid w:val="009D015A"/>
    <w:rsid w:val="009D0178"/>
    <w:rsid w:val="009D3004"/>
    <w:rsid w:val="009D426B"/>
    <w:rsid w:val="009D46A8"/>
    <w:rsid w:val="009D7F2C"/>
    <w:rsid w:val="009E3628"/>
    <w:rsid w:val="009E3B00"/>
    <w:rsid w:val="009E4C1A"/>
    <w:rsid w:val="009E5430"/>
    <w:rsid w:val="009E6AC3"/>
    <w:rsid w:val="009E6ED7"/>
    <w:rsid w:val="009F0094"/>
    <w:rsid w:val="009F58B4"/>
    <w:rsid w:val="009F76C7"/>
    <w:rsid w:val="00A004C8"/>
    <w:rsid w:val="00A00D52"/>
    <w:rsid w:val="00A03F35"/>
    <w:rsid w:val="00A05CFD"/>
    <w:rsid w:val="00A06B3B"/>
    <w:rsid w:val="00A07203"/>
    <w:rsid w:val="00A103A3"/>
    <w:rsid w:val="00A12330"/>
    <w:rsid w:val="00A12664"/>
    <w:rsid w:val="00A13066"/>
    <w:rsid w:val="00A2242C"/>
    <w:rsid w:val="00A2408D"/>
    <w:rsid w:val="00A24341"/>
    <w:rsid w:val="00A24532"/>
    <w:rsid w:val="00A2531F"/>
    <w:rsid w:val="00A2584D"/>
    <w:rsid w:val="00A30EDB"/>
    <w:rsid w:val="00A365B6"/>
    <w:rsid w:val="00A37584"/>
    <w:rsid w:val="00A41D0B"/>
    <w:rsid w:val="00A43E85"/>
    <w:rsid w:val="00A45616"/>
    <w:rsid w:val="00A4754E"/>
    <w:rsid w:val="00A507BB"/>
    <w:rsid w:val="00A52174"/>
    <w:rsid w:val="00A535F0"/>
    <w:rsid w:val="00A54F38"/>
    <w:rsid w:val="00A55558"/>
    <w:rsid w:val="00A557C0"/>
    <w:rsid w:val="00A55FB2"/>
    <w:rsid w:val="00A56BC4"/>
    <w:rsid w:val="00A63D66"/>
    <w:rsid w:val="00A655D7"/>
    <w:rsid w:val="00A6660E"/>
    <w:rsid w:val="00A702CE"/>
    <w:rsid w:val="00A734DD"/>
    <w:rsid w:val="00A73AE6"/>
    <w:rsid w:val="00A758DA"/>
    <w:rsid w:val="00A76299"/>
    <w:rsid w:val="00A77E31"/>
    <w:rsid w:val="00A80391"/>
    <w:rsid w:val="00A843FC"/>
    <w:rsid w:val="00A8676E"/>
    <w:rsid w:val="00A86B2D"/>
    <w:rsid w:val="00A90095"/>
    <w:rsid w:val="00A90148"/>
    <w:rsid w:val="00A92E43"/>
    <w:rsid w:val="00A932A3"/>
    <w:rsid w:val="00A95CF0"/>
    <w:rsid w:val="00A95DE6"/>
    <w:rsid w:val="00A96782"/>
    <w:rsid w:val="00A97198"/>
    <w:rsid w:val="00AA18C5"/>
    <w:rsid w:val="00AA1E49"/>
    <w:rsid w:val="00AA3FBF"/>
    <w:rsid w:val="00AA4D3C"/>
    <w:rsid w:val="00AA4E74"/>
    <w:rsid w:val="00AA5468"/>
    <w:rsid w:val="00AB008B"/>
    <w:rsid w:val="00AB1204"/>
    <w:rsid w:val="00AB1716"/>
    <w:rsid w:val="00AB2C1E"/>
    <w:rsid w:val="00AB2DB0"/>
    <w:rsid w:val="00AB4226"/>
    <w:rsid w:val="00AB4927"/>
    <w:rsid w:val="00AB576B"/>
    <w:rsid w:val="00AB70AE"/>
    <w:rsid w:val="00AB7A96"/>
    <w:rsid w:val="00AC3369"/>
    <w:rsid w:val="00AC441A"/>
    <w:rsid w:val="00AC5977"/>
    <w:rsid w:val="00AC6826"/>
    <w:rsid w:val="00AC7335"/>
    <w:rsid w:val="00AC73AF"/>
    <w:rsid w:val="00AC7706"/>
    <w:rsid w:val="00AD0EB7"/>
    <w:rsid w:val="00AD105D"/>
    <w:rsid w:val="00AD1B40"/>
    <w:rsid w:val="00AD1D71"/>
    <w:rsid w:val="00AD2B3B"/>
    <w:rsid w:val="00AD45B9"/>
    <w:rsid w:val="00AD584A"/>
    <w:rsid w:val="00AD5A3F"/>
    <w:rsid w:val="00AD5B3A"/>
    <w:rsid w:val="00AD76EB"/>
    <w:rsid w:val="00AD7DFB"/>
    <w:rsid w:val="00AE0BFF"/>
    <w:rsid w:val="00AE11D5"/>
    <w:rsid w:val="00AE30F4"/>
    <w:rsid w:val="00AE69C3"/>
    <w:rsid w:val="00AF1403"/>
    <w:rsid w:val="00AF2015"/>
    <w:rsid w:val="00AF2EA9"/>
    <w:rsid w:val="00AF3A92"/>
    <w:rsid w:val="00AF6A0B"/>
    <w:rsid w:val="00AF7A22"/>
    <w:rsid w:val="00B00B25"/>
    <w:rsid w:val="00B0178A"/>
    <w:rsid w:val="00B035C3"/>
    <w:rsid w:val="00B03853"/>
    <w:rsid w:val="00B039BF"/>
    <w:rsid w:val="00B04E48"/>
    <w:rsid w:val="00B04FE1"/>
    <w:rsid w:val="00B050F5"/>
    <w:rsid w:val="00B057A5"/>
    <w:rsid w:val="00B05804"/>
    <w:rsid w:val="00B058C8"/>
    <w:rsid w:val="00B12346"/>
    <w:rsid w:val="00B12405"/>
    <w:rsid w:val="00B12552"/>
    <w:rsid w:val="00B12E79"/>
    <w:rsid w:val="00B13405"/>
    <w:rsid w:val="00B167EA"/>
    <w:rsid w:val="00B1695B"/>
    <w:rsid w:val="00B1788A"/>
    <w:rsid w:val="00B20DA8"/>
    <w:rsid w:val="00B2256E"/>
    <w:rsid w:val="00B225F9"/>
    <w:rsid w:val="00B23C79"/>
    <w:rsid w:val="00B249B7"/>
    <w:rsid w:val="00B24A6C"/>
    <w:rsid w:val="00B24E59"/>
    <w:rsid w:val="00B2560E"/>
    <w:rsid w:val="00B25829"/>
    <w:rsid w:val="00B265B2"/>
    <w:rsid w:val="00B26984"/>
    <w:rsid w:val="00B27909"/>
    <w:rsid w:val="00B351A9"/>
    <w:rsid w:val="00B3591A"/>
    <w:rsid w:val="00B36001"/>
    <w:rsid w:val="00B412EE"/>
    <w:rsid w:val="00B42279"/>
    <w:rsid w:val="00B4303D"/>
    <w:rsid w:val="00B43194"/>
    <w:rsid w:val="00B4605C"/>
    <w:rsid w:val="00B46498"/>
    <w:rsid w:val="00B46842"/>
    <w:rsid w:val="00B46C22"/>
    <w:rsid w:val="00B4722B"/>
    <w:rsid w:val="00B47DEF"/>
    <w:rsid w:val="00B51798"/>
    <w:rsid w:val="00B517E9"/>
    <w:rsid w:val="00B52715"/>
    <w:rsid w:val="00B5676B"/>
    <w:rsid w:val="00B573E3"/>
    <w:rsid w:val="00B60021"/>
    <w:rsid w:val="00B62087"/>
    <w:rsid w:val="00B626E0"/>
    <w:rsid w:val="00B65C0C"/>
    <w:rsid w:val="00B70D69"/>
    <w:rsid w:val="00B70E82"/>
    <w:rsid w:val="00B736F0"/>
    <w:rsid w:val="00B746E7"/>
    <w:rsid w:val="00B76C18"/>
    <w:rsid w:val="00B7795A"/>
    <w:rsid w:val="00B80F83"/>
    <w:rsid w:val="00B8194D"/>
    <w:rsid w:val="00B821A3"/>
    <w:rsid w:val="00B848A7"/>
    <w:rsid w:val="00B8630F"/>
    <w:rsid w:val="00B86894"/>
    <w:rsid w:val="00B8784A"/>
    <w:rsid w:val="00B87F81"/>
    <w:rsid w:val="00B90716"/>
    <w:rsid w:val="00B90816"/>
    <w:rsid w:val="00B916DA"/>
    <w:rsid w:val="00B935DD"/>
    <w:rsid w:val="00B93A9C"/>
    <w:rsid w:val="00B94D44"/>
    <w:rsid w:val="00B97D45"/>
    <w:rsid w:val="00B97D9F"/>
    <w:rsid w:val="00BA0586"/>
    <w:rsid w:val="00BA0F6A"/>
    <w:rsid w:val="00BA243C"/>
    <w:rsid w:val="00BB18C3"/>
    <w:rsid w:val="00BB20FC"/>
    <w:rsid w:val="00BC0031"/>
    <w:rsid w:val="00BC0CDA"/>
    <w:rsid w:val="00BC2727"/>
    <w:rsid w:val="00BC5FB9"/>
    <w:rsid w:val="00BC6285"/>
    <w:rsid w:val="00BC65DE"/>
    <w:rsid w:val="00BC704E"/>
    <w:rsid w:val="00BC7872"/>
    <w:rsid w:val="00BD1180"/>
    <w:rsid w:val="00BD3157"/>
    <w:rsid w:val="00BD4310"/>
    <w:rsid w:val="00BD49B9"/>
    <w:rsid w:val="00BE133A"/>
    <w:rsid w:val="00BE188C"/>
    <w:rsid w:val="00BE1989"/>
    <w:rsid w:val="00BE2025"/>
    <w:rsid w:val="00BE40DA"/>
    <w:rsid w:val="00BE7699"/>
    <w:rsid w:val="00BE79CB"/>
    <w:rsid w:val="00BF13EB"/>
    <w:rsid w:val="00BF251A"/>
    <w:rsid w:val="00BF2A2C"/>
    <w:rsid w:val="00BF6D53"/>
    <w:rsid w:val="00C030DA"/>
    <w:rsid w:val="00C03621"/>
    <w:rsid w:val="00C038FD"/>
    <w:rsid w:val="00C05C62"/>
    <w:rsid w:val="00C07F7B"/>
    <w:rsid w:val="00C1186F"/>
    <w:rsid w:val="00C11B84"/>
    <w:rsid w:val="00C12AD0"/>
    <w:rsid w:val="00C149CB"/>
    <w:rsid w:val="00C149F2"/>
    <w:rsid w:val="00C15890"/>
    <w:rsid w:val="00C15926"/>
    <w:rsid w:val="00C15A6F"/>
    <w:rsid w:val="00C17561"/>
    <w:rsid w:val="00C20152"/>
    <w:rsid w:val="00C21BB4"/>
    <w:rsid w:val="00C234CB"/>
    <w:rsid w:val="00C2394F"/>
    <w:rsid w:val="00C255DF"/>
    <w:rsid w:val="00C30957"/>
    <w:rsid w:val="00C32CF5"/>
    <w:rsid w:val="00C33A32"/>
    <w:rsid w:val="00C348A6"/>
    <w:rsid w:val="00C36294"/>
    <w:rsid w:val="00C36E13"/>
    <w:rsid w:val="00C37181"/>
    <w:rsid w:val="00C37344"/>
    <w:rsid w:val="00C422F6"/>
    <w:rsid w:val="00C454E4"/>
    <w:rsid w:val="00C54558"/>
    <w:rsid w:val="00C55B0C"/>
    <w:rsid w:val="00C55C76"/>
    <w:rsid w:val="00C55DFD"/>
    <w:rsid w:val="00C55E46"/>
    <w:rsid w:val="00C56C92"/>
    <w:rsid w:val="00C57630"/>
    <w:rsid w:val="00C578D8"/>
    <w:rsid w:val="00C60C32"/>
    <w:rsid w:val="00C61ED5"/>
    <w:rsid w:val="00C62717"/>
    <w:rsid w:val="00C6272C"/>
    <w:rsid w:val="00C62CB7"/>
    <w:rsid w:val="00C642EC"/>
    <w:rsid w:val="00C66274"/>
    <w:rsid w:val="00C66B25"/>
    <w:rsid w:val="00C7122B"/>
    <w:rsid w:val="00C7227F"/>
    <w:rsid w:val="00C724FD"/>
    <w:rsid w:val="00C733C3"/>
    <w:rsid w:val="00C74BFA"/>
    <w:rsid w:val="00C77357"/>
    <w:rsid w:val="00C82835"/>
    <w:rsid w:val="00C82A80"/>
    <w:rsid w:val="00C832A0"/>
    <w:rsid w:val="00C85D23"/>
    <w:rsid w:val="00C86AD6"/>
    <w:rsid w:val="00C90201"/>
    <w:rsid w:val="00C91A42"/>
    <w:rsid w:val="00C91D93"/>
    <w:rsid w:val="00C928A3"/>
    <w:rsid w:val="00C96EB2"/>
    <w:rsid w:val="00C97DDB"/>
    <w:rsid w:val="00CA1DFA"/>
    <w:rsid w:val="00CA5544"/>
    <w:rsid w:val="00CA64B9"/>
    <w:rsid w:val="00CA7A7B"/>
    <w:rsid w:val="00CB06C5"/>
    <w:rsid w:val="00CB1F34"/>
    <w:rsid w:val="00CB2B58"/>
    <w:rsid w:val="00CC0D01"/>
    <w:rsid w:val="00CC19B7"/>
    <w:rsid w:val="00CC264D"/>
    <w:rsid w:val="00CC2EE4"/>
    <w:rsid w:val="00CC34AE"/>
    <w:rsid w:val="00CC6928"/>
    <w:rsid w:val="00CC78D4"/>
    <w:rsid w:val="00CC7A88"/>
    <w:rsid w:val="00CC7CF9"/>
    <w:rsid w:val="00CD37E5"/>
    <w:rsid w:val="00CD4E6D"/>
    <w:rsid w:val="00CD52A5"/>
    <w:rsid w:val="00CD6020"/>
    <w:rsid w:val="00CD641F"/>
    <w:rsid w:val="00CD6D91"/>
    <w:rsid w:val="00CE0FFC"/>
    <w:rsid w:val="00CE1D52"/>
    <w:rsid w:val="00CE1E76"/>
    <w:rsid w:val="00CE73C8"/>
    <w:rsid w:val="00CF1036"/>
    <w:rsid w:val="00CF3279"/>
    <w:rsid w:val="00CF3D7F"/>
    <w:rsid w:val="00CF3F76"/>
    <w:rsid w:val="00CF4D85"/>
    <w:rsid w:val="00CF77AC"/>
    <w:rsid w:val="00CF7B83"/>
    <w:rsid w:val="00D001F0"/>
    <w:rsid w:val="00D00CD9"/>
    <w:rsid w:val="00D0122A"/>
    <w:rsid w:val="00D01342"/>
    <w:rsid w:val="00D03001"/>
    <w:rsid w:val="00D04041"/>
    <w:rsid w:val="00D0431F"/>
    <w:rsid w:val="00D0523D"/>
    <w:rsid w:val="00D067D2"/>
    <w:rsid w:val="00D12B49"/>
    <w:rsid w:val="00D15969"/>
    <w:rsid w:val="00D15CF9"/>
    <w:rsid w:val="00D17A70"/>
    <w:rsid w:val="00D22696"/>
    <w:rsid w:val="00D230FC"/>
    <w:rsid w:val="00D25D7F"/>
    <w:rsid w:val="00D25F02"/>
    <w:rsid w:val="00D30FEA"/>
    <w:rsid w:val="00D31ACC"/>
    <w:rsid w:val="00D3306C"/>
    <w:rsid w:val="00D33D2A"/>
    <w:rsid w:val="00D35725"/>
    <w:rsid w:val="00D35E16"/>
    <w:rsid w:val="00D3617C"/>
    <w:rsid w:val="00D37C11"/>
    <w:rsid w:val="00D37D7B"/>
    <w:rsid w:val="00D40E37"/>
    <w:rsid w:val="00D412A1"/>
    <w:rsid w:val="00D41AE1"/>
    <w:rsid w:val="00D42518"/>
    <w:rsid w:val="00D426F6"/>
    <w:rsid w:val="00D43540"/>
    <w:rsid w:val="00D44D58"/>
    <w:rsid w:val="00D45C7A"/>
    <w:rsid w:val="00D4670C"/>
    <w:rsid w:val="00D53362"/>
    <w:rsid w:val="00D5446A"/>
    <w:rsid w:val="00D54857"/>
    <w:rsid w:val="00D570E6"/>
    <w:rsid w:val="00D57340"/>
    <w:rsid w:val="00D61973"/>
    <w:rsid w:val="00D640A4"/>
    <w:rsid w:val="00D72AFF"/>
    <w:rsid w:val="00D75AFA"/>
    <w:rsid w:val="00D75C68"/>
    <w:rsid w:val="00D76C9B"/>
    <w:rsid w:val="00D771D2"/>
    <w:rsid w:val="00D77E7E"/>
    <w:rsid w:val="00D81843"/>
    <w:rsid w:val="00D81ED8"/>
    <w:rsid w:val="00D8402A"/>
    <w:rsid w:val="00D8423E"/>
    <w:rsid w:val="00D84521"/>
    <w:rsid w:val="00D84B5B"/>
    <w:rsid w:val="00D85B69"/>
    <w:rsid w:val="00D91041"/>
    <w:rsid w:val="00D91261"/>
    <w:rsid w:val="00D92F89"/>
    <w:rsid w:val="00D93951"/>
    <w:rsid w:val="00DA19C8"/>
    <w:rsid w:val="00DA2278"/>
    <w:rsid w:val="00DA26DE"/>
    <w:rsid w:val="00DA34B7"/>
    <w:rsid w:val="00DA3D4E"/>
    <w:rsid w:val="00DA4A52"/>
    <w:rsid w:val="00DA7783"/>
    <w:rsid w:val="00DB105C"/>
    <w:rsid w:val="00DB1A07"/>
    <w:rsid w:val="00DB20E3"/>
    <w:rsid w:val="00DB2AC9"/>
    <w:rsid w:val="00DB3295"/>
    <w:rsid w:val="00DB44A9"/>
    <w:rsid w:val="00DB5660"/>
    <w:rsid w:val="00DB75F7"/>
    <w:rsid w:val="00DB7842"/>
    <w:rsid w:val="00DC17EE"/>
    <w:rsid w:val="00DC2601"/>
    <w:rsid w:val="00DC3767"/>
    <w:rsid w:val="00DC5E2D"/>
    <w:rsid w:val="00DD1B83"/>
    <w:rsid w:val="00DD4203"/>
    <w:rsid w:val="00DD4B75"/>
    <w:rsid w:val="00DD51A4"/>
    <w:rsid w:val="00DD5465"/>
    <w:rsid w:val="00DD5F9F"/>
    <w:rsid w:val="00DD6C17"/>
    <w:rsid w:val="00DD790C"/>
    <w:rsid w:val="00DE5F13"/>
    <w:rsid w:val="00DE6D04"/>
    <w:rsid w:val="00DF066D"/>
    <w:rsid w:val="00DF1493"/>
    <w:rsid w:val="00DF260A"/>
    <w:rsid w:val="00DF322D"/>
    <w:rsid w:val="00DF4C31"/>
    <w:rsid w:val="00DF6D9D"/>
    <w:rsid w:val="00DF733F"/>
    <w:rsid w:val="00DF7523"/>
    <w:rsid w:val="00DF7761"/>
    <w:rsid w:val="00DF7EB8"/>
    <w:rsid w:val="00E011D1"/>
    <w:rsid w:val="00E02284"/>
    <w:rsid w:val="00E02945"/>
    <w:rsid w:val="00E04B37"/>
    <w:rsid w:val="00E05891"/>
    <w:rsid w:val="00E06851"/>
    <w:rsid w:val="00E07F03"/>
    <w:rsid w:val="00E110EF"/>
    <w:rsid w:val="00E12AA0"/>
    <w:rsid w:val="00E12CD1"/>
    <w:rsid w:val="00E12CE6"/>
    <w:rsid w:val="00E133A6"/>
    <w:rsid w:val="00E1536E"/>
    <w:rsid w:val="00E15750"/>
    <w:rsid w:val="00E16C0A"/>
    <w:rsid w:val="00E176AC"/>
    <w:rsid w:val="00E176C7"/>
    <w:rsid w:val="00E1770B"/>
    <w:rsid w:val="00E20D9C"/>
    <w:rsid w:val="00E24A82"/>
    <w:rsid w:val="00E24BA4"/>
    <w:rsid w:val="00E25054"/>
    <w:rsid w:val="00E25085"/>
    <w:rsid w:val="00E25C2A"/>
    <w:rsid w:val="00E271AC"/>
    <w:rsid w:val="00E27AF0"/>
    <w:rsid w:val="00E3004F"/>
    <w:rsid w:val="00E312B7"/>
    <w:rsid w:val="00E3189B"/>
    <w:rsid w:val="00E31EC4"/>
    <w:rsid w:val="00E326D1"/>
    <w:rsid w:val="00E34CFA"/>
    <w:rsid w:val="00E365A5"/>
    <w:rsid w:val="00E36EA8"/>
    <w:rsid w:val="00E36F70"/>
    <w:rsid w:val="00E37225"/>
    <w:rsid w:val="00E37613"/>
    <w:rsid w:val="00E37E68"/>
    <w:rsid w:val="00E40D14"/>
    <w:rsid w:val="00E412F4"/>
    <w:rsid w:val="00E4138C"/>
    <w:rsid w:val="00E41F60"/>
    <w:rsid w:val="00E43B90"/>
    <w:rsid w:val="00E44EA7"/>
    <w:rsid w:val="00E46E79"/>
    <w:rsid w:val="00E51217"/>
    <w:rsid w:val="00E5184C"/>
    <w:rsid w:val="00E53021"/>
    <w:rsid w:val="00E5368E"/>
    <w:rsid w:val="00E5372F"/>
    <w:rsid w:val="00E53E4F"/>
    <w:rsid w:val="00E54130"/>
    <w:rsid w:val="00E55CB2"/>
    <w:rsid w:val="00E57577"/>
    <w:rsid w:val="00E6052D"/>
    <w:rsid w:val="00E62F6E"/>
    <w:rsid w:val="00E646AE"/>
    <w:rsid w:val="00E649D6"/>
    <w:rsid w:val="00E64D2E"/>
    <w:rsid w:val="00E6533D"/>
    <w:rsid w:val="00E67EF1"/>
    <w:rsid w:val="00E70352"/>
    <w:rsid w:val="00E71AED"/>
    <w:rsid w:val="00E737C5"/>
    <w:rsid w:val="00E73902"/>
    <w:rsid w:val="00E74E9B"/>
    <w:rsid w:val="00E765BB"/>
    <w:rsid w:val="00E77935"/>
    <w:rsid w:val="00E80A01"/>
    <w:rsid w:val="00E815EA"/>
    <w:rsid w:val="00E831A9"/>
    <w:rsid w:val="00E83373"/>
    <w:rsid w:val="00E85535"/>
    <w:rsid w:val="00E85B23"/>
    <w:rsid w:val="00E87DC7"/>
    <w:rsid w:val="00E87E1B"/>
    <w:rsid w:val="00E90A0D"/>
    <w:rsid w:val="00E924F8"/>
    <w:rsid w:val="00E9271B"/>
    <w:rsid w:val="00E92B9D"/>
    <w:rsid w:val="00E92D6E"/>
    <w:rsid w:val="00E93D58"/>
    <w:rsid w:val="00E94FFB"/>
    <w:rsid w:val="00E97A3B"/>
    <w:rsid w:val="00EA107F"/>
    <w:rsid w:val="00EA2D91"/>
    <w:rsid w:val="00EA4686"/>
    <w:rsid w:val="00EA6B63"/>
    <w:rsid w:val="00EB22A4"/>
    <w:rsid w:val="00EB27E9"/>
    <w:rsid w:val="00EB55A2"/>
    <w:rsid w:val="00EB798F"/>
    <w:rsid w:val="00EC34BE"/>
    <w:rsid w:val="00EC4723"/>
    <w:rsid w:val="00EC5334"/>
    <w:rsid w:val="00EC5C3C"/>
    <w:rsid w:val="00ED1A44"/>
    <w:rsid w:val="00ED1C3E"/>
    <w:rsid w:val="00ED34F0"/>
    <w:rsid w:val="00ED4A80"/>
    <w:rsid w:val="00ED4AAC"/>
    <w:rsid w:val="00ED55CF"/>
    <w:rsid w:val="00ED6089"/>
    <w:rsid w:val="00ED6343"/>
    <w:rsid w:val="00ED7FC9"/>
    <w:rsid w:val="00EE1173"/>
    <w:rsid w:val="00EE1ACB"/>
    <w:rsid w:val="00EE23B9"/>
    <w:rsid w:val="00EE25E1"/>
    <w:rsid w:val="00EE3ED8"/>
    <w:rsid w:val="00EE415E"/>
    <w:rsid w:val="00EE515B"/>
    <w:rsid w:val="00EF0CD5"/>
    <w:rsid w:val="00EF0F39"/>
    <w:rsid w:val="00EF13BD"/>
    <w:rsid w:val="00EF1FF1"/>
    <w:rsid w:val="00EF3344"/>
    <w:rsid w:val="00EF3F52"/>
    <w:rsid w:val="00EF4B9B"/>
    <w:rsid w:val="00EF5D25"/>
    <w:rsid w:val="00EF6BF9"/>
    <w:rsid w:val="00F018FF"/>
    <w:rsid w:val="00F01983"/>
    <w:rsid w:val="00F02E06"/>
    <w:rsid w:val="00F05E2E"/>
    <w:rsid w:val="00F07368"/>
    <w:rsid w:val="00F076AF"/>
    <w:rsid w:val="00F077C6"/>
    <w:rsid w:val="00F0798B"/>
    <w:rsid w:val="00F10057"/>
    <w:rsid w:val="00F10149"/>
    <w:rsid w:val="00F162BB"/>
    <w:rsid w:val="00F1776B"/>
    <w:rsid w:val="00F20F17"/>
    <w:rsid w:val="00F23D7C"/>
    <w:rsid w:val="00F25144"/>
    <w:rsid w:val="00F26FB5"/>
    <w:rsid w:val="00F27440"/>
    <w:rsid w:val="00F30555"/>
    <w:rsid w:val="00F3080C"/>
    <w:rsid w:val="00F31F72"/>
    <w:rsid w:val="00F35250"/>
    <w:rsid w:val="00F3746A"/>
    <w:rsid w:val="00F37FD9"/>
    <w:rsid w:val="00F40A38"/>
    <w:rsid w:val="00F422A8"/>
    <w:rsid w:val="00F433BD"/>
    <w:rsid w:val="00F44634"/>
    <w:rsid w:val="00F459B0"/>
    <w:rsid w:val="00F46753"/>
    <w:rsid w:val="00F46CCF"/>
    <w:rsid w:val="00F502BF"/>
    <w:rsid w:val="00F52701"/>
    <w:rsid w:val="00F528BD"/>
    <w:rsid w:val="00F53E6C"/>
    <w:rsid w:val="00F540EA"/>
    <w:rsid w:val="00F553B5"/>
    <w:rsid w:val="00F56AA5"/>
    <w:rsid w:val="00F56E35"/>
    <w:rsid w:val="00F6466F"/>
    <w:rsid w:val="00F64BAF"/>
    <w:rsid w:val="00F65956"/>
    <w:rsid w:val="00F664E9"/>
    <w:rsid w:val="00F6755F"/>
    <w:rsid w:val="00F6756C"/>
    <w:rsid w:val="00F70358"/>
    <w:rsid w:val="00F7164C"/>
    <w:rsid w:val="00F72012"/>
    <w:rsid w:val="00F73BBC"/>
    <w:rsid w:val="00F740C0"/>
    <w:rsid w:val="00F74411"/>
    <w:rsid w:val="00F748EC"/>
    <w:rsid w:val="00F75716"/>
    <w:rsid w:val="00F7667C"/>
    <w:rsid w:val="00F77730"/>
    <w:rsid w:val="00F80955"/>
    <w:rsid w:val="00F80AE3"/>
    <w:rsid w:val="00F8121A"/>
    <w:rsid w:val="00F81E49"/>
    <w:rsid w:val="00F81FC3"/>
    <w:rsid w:val="00F82EF7"/>
    <w:rsid w:val="00F847F0"/>
    <w:rsid w:val="00F856AE"/>
    <w:rsid w:val="00F85C3C"/>
    <w:rsid w:val="00F867C8"/>
    <w:rsid w:val="00F87704"/>
    <w:rsid w:val="00F8774E"/>
    <w:rsid w:val="00F92ABA"/>
    <w:rsid w:val="00F9338D"/>
    <w:rsid w:val="00F9369D"/>
    <w:rsid w:val="00F943AC"/>
    <w:rsid w:val="00F94841"/>
    <w:rsid w:val="00F953D6"/>
    <w:rsid w:val="00F95410"/>
    <w:rsid w:val="00F96104"/>
    <w:rsid w:val="00F96844"/>
    <w:rsid w:val="00F9738D"/>
    <w:rsid w:val="00FA15F1"/>
    <w:rsid w:val="00FA1BEA"/>
    <w:rsid w:val="00FA1DFC"/>
    <w:rsid w:val="00FA30B6"/>
    <w:rsid w:val="00FA403B"/>
    <w:rsid w:val="00FA5518"/>
    <w:rsid w:val="00FA7202"/>
    <w:rsid w:val="00FB0118"/>
    <w:rsid w:val="00FB1FC4"/>
    <w:rsid w:val="00FB218A"/>
    <w:rsid w:val="00FB2B90"/>
    <w:rsid w:val="00FB345A"/>
    <w:rsid w:val="00FB793C"/>
    <w:rsid w:val="00FC0158"/>
    <w:rsid w:val="00FC199B"/>
    <w:rsid w:val="00FC50E5"/>
    <w:rsid w:val="00FC6FF6"/>
    <w:rsid w:val="00FD023E"/>
    <w:rsid w:val="00FD1AF5"/>
    <w:rsid w:val="00FD2850"/>
    <w:rsid w:val="00FD3105"/>
    <w:rsid w:val="00FD581A"/>
    <w:rsid w:val="00FD5AE2"/>
    <w:rsid w:val="00FD6317"/>
    <w:rsid w:val="00FD637C"/>
    <w:rsid w:val="00FE1A9E"/>
    <w:rsid w:val="00FE1F23"/>
    <w:rsid w:val="00FE3500"/>
    <w:rsid w:val="00FE4900"/>
    <w:rsid w:val="00FE5982"/>
    <w:rsid w:val="00FE59A3"/>
    <w:rsid w:val="00FF031A"/>
    <w:rsid w:val="00FF124E"/>
    <w:rsid w:val="00FF1CA6"/>
    <w:rsid w:val="00FF4C67"/>
    <w:rsid w:val="00FF4EB2"/>
    <w:rsid w:val="00FF7B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0"/>
    <o:shapelayout v:ext="edit">
      <o:idmap v:ext="edit" data="1"/>
    </o:shapelayout>
  </w:shapeDefaults>
  <w:decimalSymbol w:val="."/>
  <w:listSeparator w:val=","/>
  <w15:chartTrackingRefBased/>
  <w15:docId w15:val="{C645AABC-FC83-4D58-B705-708C42A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29"/>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qFormat/>
    <w:rsid w:val="00E20D9C"/>
    <w:pPr>
      <w:keepNext/>
      <w:spacing w:before="240" w:after="240"/>
      <w:jc w:val="center"/>
      <w:outlineLvl w:val="0"/>
    </w:pPr>
    <w:rPr>
      <w:rFonts w:cs="Arial"/>
      <w:b/>
      <w:bCs/>
      <w:i/>
      <w:kern w:val="32"/>
      <w:sz w:val="48"/>
      <w:szCs w:val="32"/>
    </w:rPr>
  </w:style>
  <w:style w:type="paragraph" w:styleId="Heading2">
    <w:name w:val="heading 2"/>
    <w:aliases w:val="h2,Title Header2"/>
    <w:basedOn w:val="Normal"/>
    <w:next w:val="Normal"/>
    <w:link w:val="Heading2Char"/>
    <w:qFormat/>
    <w:rsid w:val="00ED4A80"/>
    <w:pPr>
      <w:keepNext/>
      <w:numPr>
        <w:numId w:val="8"/>
      </w:numPr>
      <w:spacing w:before="360"/>
      <w:jc w:val="center"/>
      <w:outlineLvl w:val="1"/>
    </w:pPr>
    <w:rPr>
      <w:rFonts w:cs="Arial"/>
      <w:b/>
      <w:bCs/>
      <w:iCs/>
      <w:sz w:val="28"/>
      <w:szCs w:val="28"/>
    </w:rPr>
  </w:style>
  <w:style w:type="paragraph" w:styleId="Heading3">
    <w:name w:val="heading 3"/>
    <w:aliases w:val="h3,1.2.3.,Section Header3,Sub-Clause Paragraph"/>
    <w:next w:val="Normal"/>
    <w:qFormat/>
    <w:rsid w:val="00835E42"/>
    <w:pPr>
      <w:numPr>
        <w:ilvl w:val="1"/>
        <w:numId w:val="4"/>
      </w:numPr>
      <w:spacing w:before="240" w:after="240" w:line="240" w:lineRule="atLeast"/>
      <w:jc w:val="both"/>
      <w:outlineLvl w:val="2"/>
    </w:pPr>
    <w:rPr>
      <w:rFonts w:cs="Arial"/>
      <w:b/>
      <w:bCs/>
      <w:iCs/>
      <w:sz w:val="28"/>
      <w:szCs w:val="28"/>
      <w:lang w:val="en-US" w:eastAsia="en-US"/>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
    <w:name w:val="Heading 2 Char"/>
    <w:aliases w:val="h2 Char,Title Header2 Char"/>
    <w:link w:val="Heading2"/>
    <w:rsid w:val="00ED4A80"/>
    <w:rPr>
      <w:rFonts w:cs="Arial"/>
      <w:b/>
      <w:bCs/>
      <w:iCs/>
      <w:sz w:val="28"/>
      <w:szCs w:val="28"/>
    </w:rPr>
  </w:style>
  <w:style w:type="paragraph" w:customStyle="1" w:styleId="Style1">
    <w:name w:val="Style1"/>
    <w:basedOn w:val="Heading3"/>
    <w:link w:val="Style1Char"/>
    <w:qFormat/>
    <w:rsid w:val="0059605E"/>
    <w:pPr>
      <w:numPr>
        <w:ilvl w:val="2"/>
      </w:numPr>
      <w:tabs>
        <w:tab w:val="clear" w:pos="2070"/>
      </w:tabs>
      <w:spacing w:before="0"/>
      <w:ind w:left="1440"/>
    </w:pPr>
    <w:rPr>
      <w:b w:val="0"/>
      <w:sz w:val="24"/>
    </w:rPr>
  </w:style>
  <w:style w:type="character" w:customStyle="1" w:styleId="Style1Char">
    <w:name w:val="Style1 Char"/>
    <w:link w:val="Style1"/>
    <w:rsid w:val="0059605E"/>
    <w:rPr>
      <w:rFonts w:cs="Arial"/>
      <w:b/>
      <w:bCs/>
      <w:iCs/>
      <w:sz w:val="24"/>
      <w:szCs w:val="28"/>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rsid w:val="00AE0BFF"/>
    <w:rPr>
      <w:b/>
      <w:color w:val="auto"/>
      <w:u w:val="single"/>
    </w:rPr>
  </w:style>
  <w:style w:type="paragraph" w:styleId="TOC3">
    <w:name w:val="toc 3"/>
    <w:basedOn w:val="Normal"/>
    <w:next w:val="Normal"/>
    <w:autoRedefine/>
    <w:uiPriority w:val="39"/>
    <w:qFormat/>
    <w:rsid w:val="008209D8"/>
    <w:pPr>
      <w:tabs>
        <w:tab w:val="right" w:leader="dot" w:pos="9019"/>
      </w:tabs>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semiHidden/>
    <w:rsid w:val="00E20D9C"/>
    <w:rPr>
      <w:rFonts w:ascii="Tahoma" w:hAnsi="Tahoma" w:cs="Tahoma"/>
      <w:sz w:val="16"/>
      <w:szCs w:val="16"/>
    </w:rPr>
  </w:style>
  <w:style w:type="paragraph" w:styleId="TOC1">
    <w:name w:val="toc 1"/>
    <w:basedOn w:val="Normal"/>
    <w:next w:val="Normal"/>
    <w:autoRedefine/>
    <w:uiPriority w:val="39"/>
    <w:qFormat/>
    <w:rsid w:val="00CF3279"/>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semiHidden/>
    <w:rsid w:val="00E20D9C"/>
    <w:rPr>
      <w:position w:val="6"/>
      <w:sz w:val="20"/>
    </w:rPr>
  </w:style>
  <w:style w:type="paragraph" w:styleId="FootnoteText">
    <w:name w:val="footnote text"/>
    <w:basedOn w:val="Normal"/>
    <w:next w:val="Normal"/>
    <w:semiHidden/>
    <w:rsid w:val="00E20D9C"/>
    <w:pPr>
      <w:keepNext/>
      <w:spacing w:before="100" w:after="100"/>
    </w:pPr>
    <w:rPr>
      <w:i/>
      <w:sz w:val="20"/>
    </w:rPr>
  </w:style>
  <w:style w:type="paragraph" w:styleId="TOC4">
    <w:name w:val="toc 4"/>
    <w:basedOn w:val="Normal"/>
    <w:next w:val="Normal"/>
    <w:autoRedefine/>
    <w:uiPriority w:val="39"/>
    <w:rsid w:val="00B2560E"/>
    <w:pPr>
      <w:tabs>
        <w:tab w:val="right" w:leader="dot" w:pos="9019"/>
      </w:tabs>
      <w:spacing w:before="120" w:after="120"/>
      <w:jc w:val="left"/>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rsid w:val="003C3552"/>
    <w:pPr>
      <w:overflowPunct/>
      <w:autoSpaceDE/>
      <w:autoSpaceDN/>
      <w:adjustRightInd/>
      <w:spacing w:line="240" w:lineRule="auto"/>
      <w:ind w:firstLine="720"/>
      <w:textAlignment w:val="auto"/>
    </w:pPr>
    <w:rPr>
      <w:rFonts w:ascii="Verdana" w:hAnsi="Verdana"/>
      <w:sz w:val="18"/>
    </w:rPr>
  </w:style>
  <w:style w:type="paragraph" w:styleId="BodyText">
    <w:name w:val="Body Text"/>
    <w:basedOn w:val="Normal"/>
    <w:rsid w:val="003C3552"/>
    <w:pPr>
      <w:overflowPunct/>
      <w:autoSpaceDE/>
      <w:autoSpaceDN/>
      <w:adjustRightInd/>
      <w:spacing w:line="240" w:lineRule="auto"/>
      <w:textAlignment w:val="auto"/>
    </w:pPr>
    <w:rPr>
      <w:rFonts w:ascii="Verdana" w:hAnsi="Verdana"/>
      <w:sz w:val="18"/>
    </w:rPr>
  </w:style>
  <w:style w:type="paragraph" w:styleId="BodyTextIndent2">
    <w:name w:val="Body Text Indent 2"/>
    <w:basedOn w:val="Normal"/>
    <w:link w:val="BodyTextIndent2Char"/>
    <w:rsid w:val="00822185"/>
    <w:pPr>
      <w:spacing w:after="120" w:line="480" w:lineRule="auto"/>
      <w:ind w:left="360"/>
    </w:pPr>
  </w:style>
  <w:style w:type="paragraph" w:styleId="Header">
    <w:name w:val="header"/>
    <w:basedOn w:val="Normal"/>
    <w:link w:val="HeaderChar"/>
    <w:rsid w:val="007B58B7"/>
    <w:pPr>
      <w:tabs>
        <w:tab w:val="center" w:pos="4320"/>
        <w:tab w:val="right" w:pos="8640"/>
      </w:tabs>
    </w:pPr>
  </w:style>
  <w:style w:type="paragraph" w:styleId="Footer">
    <w:name w:val="footer"/>
    <w:basedOn w:val="Normal"/>
    <w:link w:val="FooterChar"/>
    <w:uiPriority w:val="99"/>
    <w:rsid w:val="007B58B7"/>
    <w:pPr>
      <w:tabs>
        <w:tab w:val="center" w:pos="4320"/>
        <w:tab w:val="right" w:pos="8640"/>
      </w:tabs>
    </w:pPr>
  </w:style>
  <w:style w:type="character" w:styleId="PageNumber">
    <w:name w:val="page number"/>
    <w:basedOn w:val="DefaultParagraphFont"/>
    <w:rsid w:val="007B58B7"/>
  </w:style>
  <w:style w:type="table" w:styleId="TableGrid">
    <w:name w:val="Table Grid"/>
    <w:basedOn w:val="TableNormal"/>
    <w:rsid w:val="003F2A14"/>
    <w:pPr>
      <w:overflowPunct w:val="0"/>
      <w:autoSpaceDE w:val="0"/>
      <w:autoSpaceDN w:val="0"/>
      <w:adjustRightInd w:val="0"/>
      <w:spacing w:after="240"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lang w:val="en-US" w:eastAsia="en-US"/>
    </w:rPr>
  </w:style>
  <w:style w:type="character" w:customStyle="1" w:styleId="BodyTextIndent2Char">
    <w:name w:val="Body Text Indent 2 Char"/>
    <w:link w:val="BodyTextIndent2"/>
    <w:rsid w:val="0047137F"/>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eastAsia="en-US"/>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cs="Times New Roman"/>
      <w:i w:val="0"/>
      <w:color w:val="365F91"/>
      <w:kern w:val="0"/>
      <w:sz w:val="28"/>
      <w:szCs w:val="28"/>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customStyle="1" w:styleId="Style3">
    <w:name w:val="Style3"/>
    <w:qFormat/>
    <w:rsid w:val="00190F64"/>
    <w:pPr>
      <w:numPr>
        <w:ilvl w:val="2"/>
        <w:numId w:val="10"/>
      </w:numPr>
      <w:spacing w:after="240" w:line="240" w:lineRule="atLeast"/>
      <w:jc w:val="both"/>
    </w:pPr>
    <w:rPr>
      <w:sz w:val="24"/>
      <w:szCs w:val="28"/>
      <w:lang w:val="en-US" w:eastAsia="en-US"/>
    </w:rPr>
  </w:style>
  <w:style w:type="character" w:customStyle="1" w:styleId="FooterChar">
    <w:name w:val="Footer Char"/>
    <w:link w:val="Footer"/>
    <w:uiPriority w:val="99"/>
    <w:rsid w:val="005A1DBC"/>
    <w:rPr>
      <w:sz w:val="24"/>
      <w:lang w:val="en-US" w:eastAsia="en-US"/>
    </w:rPr>
  </w:style>
  <w:style w:type="character" w:customStyle="1" w:styleId="HeaderChar">
    <w:name w:val="Header Char"/>
    <w:link w:val="Header"/>
    <w:uiPriority w:val="99"/>
    <w:rsid w:val="005A1DBC"/>
    <w:rPr>
      <w:sz w:val="24"/>
      <w:lang w:val="en-US" w:eastAsia="en-US"/>
    </w:rPr>
  </w:style>
  <w:style w:type="paragraph" w:styleId="BodyTextIndent3">
    <w:name w:val="Body Text Indent 3"/>
    <w:basedOn w:val="Normal"/>
    <w:link w:val="BodyTextIndent3Char"/>
    <w:uiPriority w:val="99"/>
    <w:semiHidden/>
    <w:unhideWhenUsed/>
    <w:rsid w:val="002D0574"/>
    <w:pPr>
      <w:spacing w:after="120"/>
      <w:ind w:left="360"/>
    </w:pPr>
    <w:rPr>
      <w:sz w:val="16"/>
      <w:szCs w:val="16"/>
    </w:rPr>
  </w:style>
  <w:style w:type="character" w:customStyle="1" w:styleId="BodyTextIndent3Char">
    <w:name w:val="Body Text Indent 3 Char"/>
    <w:link w:val="BodyTextIndent3"/>
    <w:uiPriority w:val="99"/>
    <w:semiHidden/>
    <w:rsid w:val="002D0574"/>
    <w:rPr>
      <w:sz w:val="16"/>
      <w:szCs w:val="16"/>
    </w:rPr>
  </w:style>
  <w:style w:type="character" w:styleId="LineNumber">
    <w:name w:val="line number"/>
    <w:basedOn w:val="DefaultParagraphFont"/>
    <w:uiPriority w:val="99"/>
    <w:semiHidden/>
    <w:unhideWhenUsed/>
    <w:rsid w:val="001938CD"/>
  </w:style>
  <w:style w:type="paragraph" w:customStyle="1" w:styleId="Default">
    <w:name w:val="Default"/>
    <w:rsid w:val="008322B7"/>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31893">
      <w:bodyDiv w:val="1"/>
      <w:marLeft w:val="0"/>
      <w:marRight w:val="0"/>
      <w:marTop w:val="0"/>
      <w:marBottom w:val="0"/>
      <w:divBdr>
        <w:top w:val="none" w:sz="0" w:space="0" w:color="auto"/>
        <w:left w:val="none" w:sz="0" w:space="0" w:color="auto"/>
        <w:bottom w:val="none" w:sz="0" w:space="0" w:color="auto"/>
        <w:right w:val="none" w:sz="0" w:space="0" w:color="auto"/>
      </w:divBdr>
    </w:div>
    <w:div w:id="16293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42" Type="http://schemas.openxmlformats.org/officeDocument/2006/relationships/footer" Target="footer11.xml"/><Relationship Id="rId47"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peza.gov.ph" TargetMode="Externa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10.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mailto:cezbac@peza.gov.ph" TargetMode="External"/><Relationship Id="rId20" Type="http://schemas.openxmlformats.org/officeDocument/2006/relationships/footer" Target="footer4.xml"/><Relationship Id="rId29" Type="http://schemas.openxmlformats.org/officeDocument/2006/relationships/header" Target="header13.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6.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0115-1D28-49F8-A5BD-EC436A78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19834</Words>
  <Characters>113055</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Lenovo</Company>
  <LinksUpToDate>false</LinksUpToDate>
  <CharactersWithSpaces>132624</CharactersWithSpaces>
  <SharedDoc>false</SharedDoc>
  <HLinks>
    <vt:vector size="966" baseType="variant">
      <vt:variant>
        <vt:i4>589856</vt:i4>
      </vt:variant>
      <vt:variant>
        <vt:i4>930</vt:i4>
      </vt:variant>
      <vt:variant>
        <vt:i4>0</vt:i4>
      </vt:variant>
      <vt:variant>
        <vt:i4>5</vt:i4>
      </vt:variant>
      <vt:variant>
        <vt:lpwstr/>
      </vt:variant>
      <vt:variant>
        <vt:lpwstr>bds21_2</vt:lpwstr>
      </vt:variant>
      <vt:variant>
        <vt:i4>1179700</vt:i4>
      </vt:variant>
      <vt:variant>
        <vt:i4>926</vt:i4>
      </vt:variant>
      <vt:variant>
        <vt:i4>0</vt:i4>
      </vt:variant>
      <vt:variant>
        <vt:i4>5</vt:i4>
      </vt:variant>
      <vt:variant>
        <vt:lpwstr/>
      </vt:variant>
      <vt:variant>
        <vt:lpwstr>_Toc242246057</vt:lpwstr>
      </vt:variant>
      <vt:variant>
        <vt:i4>1179700</vt:i4>
      </vt:variant>
      <vt:variant>
        <vt:i4>923</vt:i4>
      </vt:variant>
      <vt:variant>
        <vt:i4>0</vt:i4>
      </vt:variant>
      <vt:variant>
        <vt:i4>5</vt:i4>
      </vt:variant>
      <vt:variant>
        <vt:lpwstr/>
      </vt:variant>
      <vt:variant>
        <vt:lpwstr>_Toc242246056</vt:lpwstr>
      </vt:variant>
      <vt:variant>
        <vt:i4>1179700</vt:i4>
      </vt:variant>
      <vt:variant>
        <vt:i4>920</vt:i4>
      </vt:variant>
      <vt:variant>
        <vt:i4>0</vt:i4>
      </vt:variant>
      <vt:variant>
        <vt:i4>5</vt:i4>
      </vt:variant>
      <vt:variant>
        <vt:lpwstr/>
      </vt:variant>
      <vt:variant>
        <vt:lpwstr>_Toc242246055</vt:lpwstr>
      </vt:variant>
      <vt:variant>
        <vt:i4>1179700</vt:i4>
      </vt:variant>
      <vt:variant>
        <vt:i4>917</vt:i4>
      </vt:variant>
      <vt:variant>
        <vt:i4>0</vt:i4>
      </vt:variant>
      <vt:variant>
        <vt:i4>5</vt:i4>
      </vt:variant>
      <vt:variant>
        <vt:lpwstr/>
      </vt:variant>
      <vt:variant>
        <vt:lpwstr>_Toc242246054</vt:lpwstr>
      </vt:variant>
      <vt:variant>
        <vt:i4>917537</vt:i4>
      </vt:variant>
      <vt:variant>
        <vt:i4>849</vt:i4>
      </vt:variant>
      <vt:variant>
        <vt:i4>0</vt:i4>
      </vt:variant>
      <vt:variant>
        <vt:i4>5</vt:i4>
      </vt:variant>
      <vt:variant>
        <vt:lpwstr/>
      </vt:variant>
      <vt:variant>
        <vt:lpwstr>scc21_1</vt:lpwstr>
      </vt:variant>
      <vt:variant>
        <vt:i4>852008</vt:i4>
      </vt:variant>
      <vt:variant>
        <vt:i4>846</vt:i4>
      </vt:variant>
      <vt:variant>
        <vt:i4>0</vt:i4>
      </vt:variant>
      <vt:variant>
        <vt:i4>5</vt:i4>
      </vt:variant>
      <vt:variant>
        <vt:lpwstr/>
      </vt:variant>
      <vt:variant>
        <vt:lpwstr>scc18_4</vt:lpwstr>
      </vt:variant>
      <vt:variant>
        <vt:i4>852007</vt:i4>
      </vt:variant>
      <vt:variant>
        <vt:i4>840</vt:i4>
      </vt:variant>
      <vt:variant>
        <vt:i4>0</vt:i4>
      </vt:variant>
      <vt:variant>
        <vt:i4>5</vt:i4>
      </vt:variant>
      <vt:variant>
        <vt:lpwstr/>
      </vt:variant>
      <vt:variant>
        <vt:lpwstr>scc17_1</vt:lpwstr>
      </vt:variant>
      <vt:variant>
        <vt:i4>852007</vt:i4>
      </vt:variant>
      <vt:variant>
        <vt:i4>837</vt:i4>
      </vt:variant>
      <vt:variant>
        <vt:i4>0</vt:i4>
      </vt:variant>
      <vt:variant>
        <vt:i4>5</vt:i4>
      </vt:variant>
      <vt:variant>
        <vt:lpwstr/>
      </vt:variant>
      <vt:variant>
        <vt:lpwstr>scc17_1</vt:lpwstr>
      </vt:variant>
      <vt:variant>
        <vt:i4>852005</vt:i4>
      </vt:variant>
      <vt:variant>
        <vt:i4>813</vt:i4>
      </vt:variant>
      <vt:variant>
        <vt:i4>0</vt:i4>
      </vt:variant>
      <vt:variant>
        <vt:i4>5</vt:i4>
      </vt:variant>
      <vt:variant>
        <vt:lpwstr/>
      </vt:variant>
      <vt:variant>
        <vt:lpwstr>scc15_5</vt:lpwstr>
      </vt:variant>
      <vt:variant>
        <vt:i4>852005</vt:i4>
      </vt:variant>
      <vt:variant>
        <vt:i4>810</vt:i4>
      </vt:variant>
      <vt:variant>
        <vt:i4>0</vt:i4>
      </vt:variant>
      <vt:variant>
        <vt:i4>5</vt:i4>
      </vt:variant>
      <vt:variant>
        <vt:lpwstr/>
      </vt:variant>
      <vt:variant>
        <vt:lpwstr>scc15_3</vt:lpwstr>
      </vt:variant>
      <vt:variant>
        <vt:i4>852005</vt:i4>
      </vt:variant>
      <vt:variant>
        <vt:i4>807</vt:i4>
      </vt:variant>
      <vt:variant>
        <vt:i4>0</vt:i4>
      </vt:variant>
      <vt:variant>
        <vt:i4>5</vt:i4>
      </vt:variant>
      <vt:variant>
        <vt:lpwstr/>
      </vt:variant>
      <vt:variant>
        <vt:lpwstr>scc15_3</vt:lpwstr>
      </vt:variant>
      <vt:variant>
        <vt:i4>852005</vt:i4>
      </vt:variant>
      <vt:variant>
        <vt:i4>804</vt:i4>
      </vt:variant>
      <vt:variant>
        <vt:i4>0</vt:i4>
      </vt:variant>
      <vt:variant>
        <vt:i4>5</vt:i4>
      </vt:variant>
      <vt:variant>
        <vt:lpwstr/>
      </vt:variant>
      <vt:variant>
        <vt:lpwstr>scc15_3</vt:lpwstr>
      </vt:variant>
      <vt:variant>
        <vt:i4>81</vt:i4>
      </vt:variant>
      <vt:variant>
        <vt:i4>798</vt:i4>
      </vt:variant>
      <vt:variant>
        <vt:i4>0</vt:i4>
      </vt:variant>
      <vt:variant>
        <vt:i4>5</vt:i4>
      </vt:variant>
      <vt:variant>
        <vt:lpwstr/>
      </vt:variant>
      <vt:variant>
        <vt:lpwstr>_Section_VII._Technical_Specificatio</vt:lpwstr>
      </vt:variant>
      <vt:variant>
        <vt:i4>852004</vt:i4>
      </vt:variant>
      <vt:variant>
        <vt:i4>795</vt:i4>
      </vt:variant>
      <vt:variant>
        <vt:i4>0</vt:i4>
      </vt:variant>
      <vt:variant>
        <vt:i4>5</vt:i4>
      </vt:variant>
      <vt:variant>
        <vt:lpwstr/>
      </vt:variant>
      <vt:variant>
        <vt:lpwstr>scc14_1</vt:lpwstr>
      </vt:variant>
      <vt:variant>
        <vt:i4>7208983</vt:i4>
      </vt:variant>
      <vt:variant>
        <vt:i4>789</vt:i4>
      </vt:variant>
      <vt:variant>
        <vt:i4>0</vt:i4>
      </vt:variant>
      <vt:variant>
        <vt:i4>5</vt:i4>
      </vt:variant>
      <vt:variant>
        <vt:lpwstr/>
      </vt:variant>
      <vt:variant>
        <vt:lpwstr>scc13_4c</vt:lpwstr>
      </vt:variant>
      <vt:variant>
        <vt:i4>852001</vt:i4>
      </vt:variant>
      <vt:variant>
        <vt:i4>786</vt:i4>
      </vt:variant>
      <vt:variant>
        <vt:i4>0</vt:i4>
      </vt:variant>
      <vt:variant>
        <vt:i4>5</vt:i4>
      </vt:variant>
      <vt:variant>
        <vt:lpwstr/>
      </vt:variant>
      <vt:variant>
        <vt:lpwstr>scc11_4</vt:lpwstr>
      </vt:variant>
      <vt:variant>
        <vt:i4>852001</vt:i4>
      </vt:variant>
      <vt:variant>
        <vt:i4>780</vt:i4>
      </vt:variant>
      <vt:variant>
        <vt:i4>0</vt:i4>
      </vt:variant>
      <vt:variant>
        <vt:i4>5</vt:i4>
      </vt:variant>
      <vt:variant>
        <vt:lpwstr/>
      </vt:variant>
      <vt:variant>
        <vt:lpwstr>scc11_1</vt:lpwstr>
      </vt:variant>
      <vt:variant>
        <vt:i4>7209039</vt:i4>
      </vt:variant>
      <vt:variant>
        <vt:i4>777</vt:i4>
      </vt:variant>
      <vt:variant>
        <vt:i4>0</vt:i4>
      </vt:variant>
      <vt:variant>
        <vt:i4>5</vt:i4>
      </vt:variant>
      <vt:variant>
        <vt:lpwstr/>
      </vt:variant>
      <vt:variant>
        <vt:lpwstr>scc9_4</vt:lpwstr>
      </vt:variant>
      <vt:variant>
        <vt:i4>6750287</vt:i4>
      </vt:variant>
      <vt:variant>
        <vt:i4>768</vt:i4>
      </vt:variant>
      <vt:variant>
        <vt:i4>0</vt:i4>
      </vt:variant>
      <vt:variant>
        <vt:i4>5</vt:i4>
      </vt:variant>
      <vt:variant>
        <vt:lpwstr/>
      </vt:variant>
      <vt:variant>
        <vt:lpwstr>scc6_2</vt:lpwstr>
      </vt:variant>
      <vt:variant>
        <vt:i4>7012431</vt:i4>
      </vt:variant>
      <vt:variant>
        <vt:i4>762</vt:i4>
      </vt:variant>
      <vt:variant>
        <vt:i4>0</vt:i4>
      </vt:variant>
      <vt:variant>
        <vt:i4>5</vt:i4>
      </vt:variant>
      <vt:variant>
        <vt:lpwstr/>
      </vt:variant>
      <vt:variant>
        <vt:lpwstr>scc9_1</vt:lpwstr>
      </vt:variant>
      <vt:variant>
        <vt:i4>6946895</vt:i4>
      </vt:variant>
      <vt:variant>
        <vt:i4>759</vt:i4>
      </vt:variant>
      <vt:variant>
        <vt:i4>0</vt:i4>
      </vt:variant>
      <vt:variant>
        <vt:i4>5</vt:i4>
      </vt:variant>
      <vt:variant>
        <vt:lpwstr/>
      </vt:variant>
      <vt:variant>
        <vt:lpwstr>scc8_1</vt:lpwstr>
      </vt:variant>
      <vt:variant>
        <vt:i4>6750287</vt:i4>
      </vt:variant>
      <vt:variant>
        <vt:i4>750</vt:i4>
      </vt:variant>
      <vt:variant>
        <vt:i4>0</vt:i4>
      </vt:variant>
      <vt:variant>
        <vt:i4>5</vt:i4>
      </vt:variant>
      <vt:variant>
        <vt:lpwstr/>
      </vt:variant>
      <vt:variant>
        <vt:lpwstr>scc6_2</vt:lpwstr>
      </vt:variant>
      <vt:variant>
        <vt:i4>6750287</vt:i4>
      </vt:variant>
      <vt:variant>
        <vt:i4>744</vt:i4>
      </vt:variant>
      <vt:variant>
        <vt:i4>0</vt:i4>
      </vt:variant>
      <vt:variant>
        <vt:i4>5</vt:i4>
      </vt:variant>
      <vt:variant>
        <vt:lpwstr/>
      </vt:variant>
      <vt:variant>
        <vt:lpwstr>scc5_1</vt:lpwstr>
      </vt:variant>
      <vt:variant>
        <vt:i4>6750287</vt:i4>
      </vt:variant>
      <vt:variant>
        <vt:i4>741</vt:i4>
      </vt:variant>
      <vt:variant>
        <vt:i4>0</vt:i4>
      </vt:variant>
      <vt:variant>
        <vt:i4>5</vt:i4>
      </vt:variant>
      <vt:variant>
        <vt:lpwstr/>
      </vt:variant>
      <vt:variant>
        <vt:lpwstr>scc5_1</vt:lpwstr>
      </vt:variant>
      <vt:variant>
        <vt:i4>6488143</vt:i4>
      </vt:variant>
      <vt:variant>
        <vt:i4>735</vt:i4>
      </vt:variant>
      <vt:variant>
        <vt:i4>0</vt:i4>
      </vt:variant>
      <vt:variant>
        <vt:i4>5</vt:i4>
      </vt:variant>
      <vt:variant>
        <vt:lpwstr/>
      </vt:variant>
      <vt:variant>
        <vt:lpwstr>scc1_1k</vt:lpwstr>
      </vt:variant>
      <vt:variant>
        <vt:i4>6488143</vt:i4>
      </vt:variant>
      <vt:variant>
        <vt:i4>732</vt:i4>
      </vt:variant>
      <vt:variant>
        <vt:i4>0</vt:i4>
      </vt:variant>
      <vt:variant>
        <vt:i4>5</vt:i4>
      </vt:variant>
      <vt:variant>
        <vt:lpwstr/>
      </vt:variant>
      <vt:variant>
        <vt:lpwstr>scc1_1j</vt:lpwstr>
      </vt:variant>
      <vt:variant>
        <vt:i4>6488143</vt:i4>
      </vt:variant>
      <vt:variant>
        <vt:i4>729</vt:i4>
      </vt:variant>
      <vt:variant>
        <vt:i4>0</vt:i4>
      </vt:variant>
      <vt:variant>
        <vt:i4>5</vt:i4>
      </vt:variant>
      <vt:variant>
        <vt:lpwstr/>
      </vt:variant>
      <vt:variant>
        <vt:lpwstr>scc1_1i</vt:lpwstr>
      </vt:variant>
      <vt:variant>
        <vt:i4>6488143</vt:i4>
      </vt:variant>
      <vt:variant>
        <vt:i4>726</vt:i4>
      </vt:variant>
      <vt:variant>
        <vt:i4>0</vt:i4>
      </vt:variant>
      <vt:variant>
        <vt:i4>5</vt:i4>
      </vt:variant>
      <vt:variant>
        <vt:lpwstr/>
      </vt:variant>
      <vt:variant>
        <vt:lpwstr>scc1_1g</vt:lpwstr>
      </vt:variant>
      <vt:variant>
        <vt:i4>1966134</vt:i4>
      </vt:variant>
      <vt:variant>
        <vt:i4>722</vt:i4>
      </vt:variant>
      <vt:variant>
        <vt:i4>0</vt:i4>
      </vt:variant>
      <vt:variant>
        <vt:i4>5</vt:i4>
      </vt:variant>
      <vt:variant>
        <vt:lpwstr/>
      </vt:variant>
      <vt:variant>
        <vt:lpwstr>_Toc242866038</vt:lpwstr>
      </vt:variant>
      <vt:variant>
        <vt:i4>1966134</vt:i4>
      </vt:variant>
      <vt:variant>
        <vt:i4>719</vt:i4>
      </vt:variant>
      <vt:variant>
        <vt:i4>0</vt:i4>
      </vt:variant>
      <vt:variant>
        <vt:i4>5</vt:i4>
      </vt:variant>
      <vt:variant>
        <vt:lpwstr/>
      </vt:variant>
      <vt:variant>
        <vt:lpwstr>_Toc242866037</vt:lpwstr>
      </vt:variant>
      <vt:variant>
        <vt:i4>1966134</vt:i4>
      </vt:variant>
      <vt:variant>
        <vt:i4>716</vt:i4>
      </vt:variant>
      <vt:variant>
        <vt:i4>0</vt:i4>
      </vt:variant>
      <vt:variant>
        <vt:i4>5</vt:i4>
      </vt:variant>
      <vt:variant>
        <vt:lpwstr/>
      </vt:variant>
      <vt:variant>
        <vt:lpwstr>_Toc242866036</vt:lpwstr>
      </vt:variant>
      <vt:variant>
        <vt:i4>1966134</vt:i4>
      </vt:variant>
      <vt:variant>
        <vt:i4>713</vt:i4>
      </vt:variant>
      <vt:variant>
        <vt:i4>0</vt:i4>
      </vt:variant>
      <vt:variant>
        <vt:i4>5</vt:i4>
      </vt:variant>
      <vt:variant>
        <vt:lpwstr/>
      </vt:variant>
      <vt:variant>
        <vt:lpwstr>_Toc242866035</vt:lpwstr>
      </vt:variant>
      <vt:variant>
        <vt:i4>1966134</vt:i4>
      </vt:variant>
      <vt:variant>
        <vt:i4>710</vt:i4>
      </vt:variant>
      <vt:variant>
        <vt:i4>0</vt:i4>
      </vt:variant>
      <vt:variant>
        <vt:i4>5</vt:i4>
      </vt:variant>
      <vt:variant>
        <vt:lpwstr/>
      </vt:variant>
      <vt:variant>
        <vt:lpwstr>_Toc242866034</vt:lpwstr>
      </vt:variant>
      <vt:variant>
        <vt:i4>1966134</vt:i4>
      </vt:variant>
      <vt:variant>
        <vt:i4>707</vt:i4>
      </vt:variant>
      <vt:variant>
        <vt:i4>0</vt:i4>
      </vt:variant>
      <vt:variant>
        <vt:i4>5</vt:i4>
      </vt:variant>
      <vt:variant>
        <vt:lpwstr/>
      </vt:variant>
      <vt:variant>
        <vt:lpwstr>_Toc242866033</vt:lpwstr>
      </vt:variant>
      <vt:variant>
        <vt:i4>1966134</vt:i4>
      </vt:variant>
      <vt:variant>
        <vt:i4>704</vt:i4>
      </vt:variant>
      <vt:variant>
        <vt:i4>0</vt:i4>
      </vt:variant>
      <vt:variant>
        <vt:i4>5</vt:i4>
      </vt:variant>
      <vt:variant>
        <vt:lpwstr/>
      </vt:variant>
      <vt:variant>
        <vt:lpwstr>_Toc242866032</vt:lpwstr>
      </vt:variant>
      <vt:variant>
        <vt:i4>1966134</vt:i4>
      </vt:variant>
      <vt:variant>
        <vt:i4>701</vt:i4>
      </vt:variant>
      <vt:variant>
        <vt:i4>0</vt:i4>
      </vt:variant>
      <vt:variant>
        <vt:i4>5</vt:i4>
      </vt:variant>
      <vt:variant>
        <vt:lpwstr/>
      </vt:variant>
      <vt:variant>
        <vt:lpwstr>_Toc242866031</vt:lpwstr>
      </vt:variant>
      <vt:variant>
        <vt:i4>1966134</vt:i4>
      </vt:variant>
      <vt:variant>
        <vt:i4>698</vt:i4>
      </vt:variant>
      <vt:variant>
        <vt:i4>0</vt:i4>
      </vt:variant>
      <vt:variant>
        <vt:i4>5</vt:i4>
      </vt:variant>
      <vt:variant>
        <vt:lpwstr/>
      </vt:variant>
      <vt:variant>
        <vt:lpwstr>_Toc242866030</vt:lpwstr>
      </vt:variant>
      <vt:variant>
        <vt:i4>2031670</vt:i4>
      </vt:variant>
      <vt:variant>
        <vt:i4>695</vt:i4>
      </vt:variant>
      <vt:variant>
        <vt:i4>0</vt:i4>
      </vt:variant>
      <vt:variant>
        <vt:i4>5</vt:i4>
      </vt:variant>
      <vt:variant>
        <vt:lpwstr/>
      </vt:variant>
      <vt:variant>
        <vt:lpwstr>_Toc242866029</vt:lpwstr>
      </vt:variant>
      <vt:variant>
        <vt:i4>2031670</vt:i4>
      </vt:variant>
      <vt:variant>
        <vt:i4>692</vt:i4>
      </vt:variant>
      <vt:variant>
        <vt:i4>0</vt:i4>
      </vt:variant>
      <vt:variant>
        <vt:i4>5</vt:i4>
      </vt:variant>
      <vt:variant>
        <vt:lpwstr/>
      </vt:variant>
      <vt:variant>
        <vt:lpwstr>_Toc242866028</vt:lpwstr>
      </vt:variant>
      <vt:variant>
        <vt:i4>2031670</vt:i4>
      </vt:variant>
      <vt:variant>
        <vt:i4>689</vt:i4>
      </vt:variant>
      <vt:variant>
        <vt:i4>0</vt:i4>
      </vt:variant>
      <vt:variant>
        <vt:i4>5</vt:i4>
      </vt:variant>
      <vt:variant>
        <vt:lpwstr/>
      </vt:variant>
      <vt:variant>
        <vt:lpwstr>_Toc242866027</vt:lpwstr>
      </vt:variant>
      <vt:variant>
        <vt:i4>2031670</vt:i4>
      </vt:variant>
      <vt:variant>
        <vt:i4>686</vt:i4>
      </vt:variant>
      <vt:variant>
        <vt:i4>0</vt:i4>
      </vt:variant>
      <vt:variant>
        <vt:i4>5</vt:i4>
      </vt:variant>
      <vt:variant>
        <vt:lpwstr/>
      </vt:variant>
      <vt:variant>
        <vt:lpwstr>_Toc242866026</vt:lpwstr>
      </vt:variant>
      <vt:variant>
        <vt:i4>2031670</vt:i4>
      </vt:variant>
      <vt:variant>
        <vt:i4>683</vt:i4>
      </vt:variant>
      <vt:variant>
        <vt:i4>0</vt:i4>
      </vt:variant>
      <vt:variant>
        <vt:i4>5</vt:i4>
      </vt:variant>
      <vt:variant>
        <vt:lpwstr/>
      </vt:variant>
      <vt:variant>
        <vt:lpwstr>_Toc242866025</vt:lpwstr>
      </vt:variant>
      <vt:variant>
        <vt:i4>2031670</vt:i4>
      </vt:variant>
      <vt:variant>
        <vt:i4>680</vt:i4>
      </vt:variant>
      <vt:variant>
        <vt:i4>0</vt:i4>
      </vt:variant>
      <vt:variant>
        <vt:i4>5</vt:i4>
      </vt:variant>
      <vt:variant>
        <vt:lpwstr/>
      </vt:variant>
      <vt:variant>
        <vt:lpwstr>_Toc242866024</vt:lpwstr>
      </vt:variant>
      <vt:variant>
        <vt:i4>2031670</vt:i4>
      </vt:variant>
      <vt:variant>
        <vt:i4>677</vt:i4>
      </vt:variant>
      <vt:variant>
        <vt:i4>0</vt:i4>
      </vt:variant>
      <vt:variant>
        <vt:i4>5</vt:i4>
      </vt:variant>
      <vt:variant>
        <vt:lpwstr/>
      </vt:variant>
      <vt:variant>
        <vt:lpwstr>_Toc242866023</vt:lpwstr>
      </vt:variant>
      <vt:variant>
        <vt:i4>2031670</vt:i4>
      </vt:variant>
      <vt:variant>
        <vt:i4>674</vt:i4>
      </vt:variant>
      <vt:variant>
        <vt:i4>0</vt:i4>
      </vt:variant>
      <vt:variant>
        <vt:i4>5</vt:i4>
      </vt:variant>
      <vt:variant>
        <vt:lpwstr/>
      </vt:variant>
      <vt:variant>
        <vt:lpwstr>_Toc242866022</vt:lpwstr>
      </vt:variant>
      <vt:variant>
        <vt:i4>2031670</vt:i4>
      </vt:variant>
      <vt:variant>
        <vt:i4>671</vt:i4>
      </vt:variant>
      <vt:variant>
        <vt:i4>0</vt:i4>
      </vt:variant>
      <vt:variant>
        <vt:i4>5</vt:i4>
      </vt:variant>
      <vt:variant>
        <vt:lpwstr/>
      </vt:variant>
      <vt:variant>
        <vt:lpwstr>_Toc242866021</vt:lpwstr>
      </vt:variant>
      <vt:variant>
        <vt:i4>2031670</vt:i4>
      </vt:variant>
      <vt:variant>
        <vt:i4>668</vt:i4>
      </vt:variant>
      <vt:variant>
        <vt:i4>0</vt:i4>
      </vt:variant>
      <vt:variant>
        <vt:i4>5</vt:i4>
      </vt:variant>
      <vt:variant>
        <vt:lpwstr/>
      </vt:variant>
      <vt:variant>
        <vt:lpwstr>_Toc242866020</vt:lpwstr>
      </vt:variant>
      <vt:variant>
        <vt:i4>1835062</vt:i4>
      </vt:variant>
      <vt:variant>
        <vt:i4>665</vt:i4>
      </vt:variant>
      <vt:variant>
        <vt:i4>0</vt:i4>
      </vt:variant>
      <vt:variant>
        <vt:i4>5</vt:i4>
      </vt:variant>
      <vt:variant>
        <vt:lpwstr/>
      </vt:variant>
      <vt:variant>
        <vt:lpwstr>_Toc242866019</vt:lpwstr>
      </vt:variant>
      <vt:variant>
        <vt:i4>1835062</vt:i4>
      </vt:variant>
      <vt:variant>
        <vt:i4>662</vt:i4>
      </vt:variant>
      <vt:variant>
        <vt:i4>0</vt:i4>
      </vt:variant>
      <vt:variant>
        <vt:i4>5</vt:i4>
      </vt:variant>
      <vt:variant>
        <vt:lpwstr/>
      </vt:variant>
      <vt:variant>
        <vt:lpwstr>_Toc242866018</vt:lpwstr>
      </vt:variant>
      <vt:variant>
        <vt:i4>1835062</vt:i4>
      </vt:variant>
      <vt:variant>
        <vt:i4>659</vt:i4>
      </vt:variant>
      <vt:variant>
        <vt:i4>0</vt:i4>
      </vt:variant>
      <vt:variant>
        <vt:i4>5</vt:i4>
      </vt:variant>
      <vt:variant>
        <vt:lpwstr/>
      </vt:variant>
      <vt:variant>
        <vt:lpwstr>_Toc242866017</vt:lpwstr>
      </vt:variant>
      <vt:variant>
        <vt:i4>1835062</vt:i4>
      </vt:variant>
      <vt:variant>
        <vt:i4>656</vt:i4>
      </vt:variant>
      <vt:variant>
        <vt:i4>0</vt:i4>
      </vt:variant>
      <vt:variant>
        <vt:i4>5</vt:i4>
      </vt:variant>
      <vt:variant>
        <vt:lpwstr/>
      </vt:variant>
      <vt:variant>
        <vt:lpwstr>_Toc242866016</vt:lpwstr>
      </vt:variant>
      <vt:variant>
        <vt:i4>1835062</vt:i4>
      </vt:variant>
      <vt:variant>
        <vt:i4>653</vt:i4>
      </vt:variant>
      <vt:variant>
        <vt:i4>0</vt:i4>
      </vt:variant>
      <vt:variant>
        <vt:i4>5</vt:i4>
      </vt:variant>
      <vt:variant>
        <vt:lpwstr/>
      </vt:variant>
      <vt:variant>
        <vt:lpwstr>_Toc242866015</vt:lpwstr>
      </vt:variant>
      <vt:variant>
        <vt:i4>1835062</vt:i4>
      </vt:variant>
      <vt:variant>
        <vt:i4>650</vt:i4>
      </vt:variant>
      <vt:variant>
        <vt:i4>0</vt:i4>
      </vt:variant>
      <vt:variant>
        <vt:i4>5</vt:i4>
      </vt:variant>
      <vt:variant>
        <vt:lpwstr/>
      </vt:variant>
      <vt:variant>
        <vt:lpwstr>_Toc242866014</vt:lpwstr>
      </vt:variant>
      <vt:variant>
        <vt:i4>1835062</vt:i4>
      </vt:variant>
      <vt:variant>
        <vt:i4>647</vt:i4>
      </vt:variant>
      <vt:variant>
        <vt:i4>0</vt:i4>
      </vt:variant>
      <vt:variant>
        <vt:i4>5</vt:i4>
      </vt:variant>
      <vt:variant>
        <vt:lpwstr/>
      </vt:variant>
      <vt:variant>
        <vt:lpwstr>_Toc242866013</vt:lpwstr>
      </vt:variant>
      <vt:variant>
        <vt:i4>1835062</vt:i4>
      </vt:variant>
      <vt:variant>
        <vt:i4>644</vt:i4>
      </vt:variant>
      <vt:variant>
        <vt:i4>0</vt:i4>
      </vt:variant>
      <vt:variant>
        <vt:i4>5</vt:i4>
      </vt:variant>
      <vt:variant>
        <vt:lpwstr/>
      </vt:variant>
      <vt:variant>
        <vt:lpwstr>_Toc242866012</vt:lpwstr>
      </vt:variant>
      <vt:variant>
        <vt:i4>1835062</vt:i4>
      </vt:variant>
      <vt:variant>
        <vt:i4>641</vt:i4>
      </vt:variant>
      <vt:variant>
        <vt:i4>0</vt:i4>
      </vt:variant>
      <vt:variant>
        <vt:i4>5</vt:i4>
      </vt:variant>
      <vt:variant>
        <vt:lpwstr/>
      </vt:variant>
      <vt:variant>
        <vt:lpwstr>_Toc242866011</vt:lpwstr>
      </vt:variant>
      <vt:variant>
        <vt:i4>1835062</vt:i4>
      </vt:variant>
      <vt:variant>
        <vt:i4>638</vt:i4>
      </vt:variant>
      <vt:variant>
        <vt:i4>0</vt:i4>
      </vt:variant>
      <vt:variant>
        <vt:i4>5</vt:i4>
      </vt:variant>
      <vt:variant>
        <vt:lpwstr/>
      </vt:variant>
      <vt:variant>
        <vt:lpwstr>_Toc242866010</vt:lpwstr>
      </vt:variant>
      <vt:variant>
        <vt:i4>1900598</vt:i4>
      </vt:variant>
      <vt:variant>
        <vt:i4>635</vt:i4>
      </vt:variant>
      <vt:variant>
        <vt:i4>0</vt:i4>
      </vt:variant>
      <vt:variant>
        <vt:i4>5</vt:i4>
      </vt:variant>
      <vt:variant>
        <vt:lpwstr/>
      </vt:variant>
      <vt:variant>
        <vt:lpwstr>_Toc242866009</vt:lpwstr>
      </vt:variant>
      <vt:variant>
        <vt:i4>2555910</vt:i4>
      </vt:variant>
      <vt:variant>
        <vt:i4>507</vt:i4>
      </vt:variant>
      <vt:variant>
        <vt:i4>0</vt:i4>
      </vt:variant>
      <vt:variant>
        <vt:i4>5</vt:i4>
      </vt:variant>
      <vt:variant>
        <vt:lpwstr/>
      </vt:variant>
      <vt:variant>
        <vt:lpwstr>_Source_of_Funds</vt:lpwstr>
      </vt:variant>
      <vt:variant>
        <vt:i4>524325</vt:i4>
      </vt:variant>
      <vt:variant>
        <vt:i4>498</vt:i4>
      </vt:variant>
      <vt:variant>
        <vt:i4>0</vt:i4>
      </vt:variant>
      <vt:variant>
        <vt:i4>5</vt:i4>
      </vt:variant>
      <vt:variant>
        <vt:lpwstr/>
      </vt:variant>
      <vt:variant>
        <vt:lpwstr>bds34_2</vt:lpwstr>
      </vt:variant>
      <vt:variant>
        <vt:i4>7274519</vt:i4>
      </vt:variant>
      <vt:variant>
        <vt:i4>495</vt:i4>
      </vt:variant>
      <vt:variant>
        <vt:i4>0</vt:i4>
      </vt:variant>
      <vt:variant>
        <vt:i4>5</vt:i4>
      </vt:variant>
      <vt:variant>
        <vt:lpwstr/>
      </vt:variant>
      <vt:variant>
        <vt:lpwstr>bds32_4g</vt:lpwstr>
      </vt:variant>
      <vt:variant>
        <vt:i4>7143450</vt:i4>
      </vt:variant>
      <vt:variant>
        <vt:i4>474</vt:i4>
      </vt:variant>
      <vt:variant>
        <vt:i4>0</vt:i4>
      </vt:variant>
      <vt:variant>
        <vt:i4>5</vt:i4>
      </vt:variant>
      <vt:variant>
        <vt:lpwstr/>
      </vt:variant>
      <vt:variant>
        <vt:lpwstr>bds29_2d</vt:lpwstr>
      </vt:variant>
      <vt:variant>
        <vt:i4>7012378</vt:i4>
      </vt:variant>
      <vt:variant>
        <vt:i4>471</vt:i4>
      </vt:variant>
      <vt:variant>
        <vt:i4>0</vt:i4>
      </vt:variant>
      <vt:variant>
        <vt:i4>5</vt:i4>
      </vt:variant>
      <vt:variant>
        <vt:lpwstr/>
      </vt:variant>
      <vt:variant>
        <vt:lpwstr>bds29_2b</vt:lpwstr>
      </vt:variant>
      <vt:variant>
        <vt:i4>524322</vt:i4>
      </vt:variant>
      <vt:variant>
        <vt:i4>459</vt:i4>
      </vt:variant>
      <vt:variant>
        <vt:i4>0</vt:i4>
      </vt:variant>
      <vt:variant>
        <vt:i4>5</vt:i4>
      </vt:variant>
      <vt:variant>
        <vt:lpwstr/>
      </vt:variant>
      <vt:variant>
        <vt:lpwstr>bds33_5</vt:lpwstr>
      </vt:variant>
      <vt:variant>
        <vt:i4>7012378</vt:i4>
      </vt:variant>
      <vt:variant>
        <vt:i4>456</vt:i4>
      </vt:variant>
      <vt:variant>
        <vt:i4>0</vt:i4>
      </vt:variant>
      <vt:variant>
        <vt:i4>5</vt:i4>
      </vt:variant>
      <vt:variant>
        <vt:lpwstr/>
      </vt:variant>
      <vt:variant>
        <vt:lpwstr>bds28_3b</vt:lpwstr>
      </vt:variant>
      <vt:variant>
        <vt:i4>589865</vt:i4>
      </vt:variant>
      <vt:variant>
        <vt:i4>453</vt:i4>
      </vt:variant>
      <vt:variant>
        <vt:i4>0</vt:i4>
      </vt:variant>
      <vt:variant>
        <vt:i4>5</vt:i4>
      </vt:variant>
      <vt:variant>
        <vt:lpwstr/>
      </vt:variant>
      <vt:variant>
        <vt:lpwstr>bds28_3</vt:lpwstr>
      </vt:variant>
      <vt:variant>
        <vt:i4>589862</vt:i4>
      </vt:variant>
      <vt:variant>
        <vt:i4>447</vt:i4>
      </vt:variant>
      <vt:variant>
        <vt:i4>0</vt:i4>
      </vt:variant>
      <vt:variant>
        <vt:i4>5</vt:i4>
      </vt:variant>
      <vt:variant>
        <vt:lpwstr/>
      </vt:variant>
      <vt:variant>
        <vt:lpwstr>bds27_1</vt:lpwstr>
      </vt:variant>
      <vt:variant>
        <vt:i4>589860</vt:i4>
      </vt:variant>
      <vt:variant>
        <vt:i4>444</vt:i4>
      </vt:variant>
      <vt:variant>
        <vt:i4>0</vt:i4>
      </vt:variant>
      <vt:variant>
        <vt:i4>5</vt:i4>
      </vt:variant>
      <vt:variant>
        <vt:lpwstr/>
      </vt:variant>
      <vt:variant>
        <vt:lpwstr>bds25_1</vt:lpwstr>
      </vt:variant>
      <vt:variant>
        <vt:i4>589861</vt:i4>
      </vt:variant>
      <vt:variant>
        <vt:i4>414</vt:i4>
      </vt:variant>
      <vt:variant>
        <vt:i4>0</vt:i4>
      </vt:variant>
      <vt:variant>
        <vt:i4>5</vt:i4>
      </vt:variant>
      <vt:variant>
        <vt:lpwstr/>
      </vt:variant>
      <vt:variant>
        <vt:lpwstr>bds24_1</vt:lpwstr>
      </vt:variant>
      <vt:variant>
        <vt:i4>5636113</vt:i4>
      </vt:variant>
      <vt:variant>
        <vt:i4>402</vt:i4>
      </vt:variant>
      <vt:variant>
        <vt:i4>0</vt:i4>
      </vt:variant>
      <vt:variant>
        <vt:i4>5</vt:i4>
      </vt:variant>
      <vt:variant>
        <vt:lpwstr/>
      </vt:variant>
      <vt:variant>
        <vt:lpwstr>bds21</vt:lpwstr>
      </vt:variant>
      <vt:variant>
        <vt:i4>589857</vt:i4>
      </vt:variant>
      <vt:variant>
        <vt:i4>390</vt:i4>
      </vt:variant>
      <vt:variant>
        <vt:i4>0</vt:i4>
      </vt:variant>
      <vt:variant>
        <vt:i4>5</vt:i4>
      </vt:variant>
      <vt:variant>
        <vt:lpwstr/>
      </vt:variant>
      <vt:variant>
        <vt:lpwstr>bds20_3</vt:lpwstr>
      </vt:variant>
      <vt:variant>
        <vt:i4>589857</vt:i4>
      </vt:variant>
      <vt:variant>
        <vt:i4>384</vt:i4>
      </vt:variant>
      <vt:variant>
        <vt:i4>0</vt:i4>
      </vt:variant>
      <vt:variant>
        <vt:i4>5</vt:i4>
      </vt:variant>
      <vt:variant>
        <vt:lpwstr/>
      </vt:variant>
      <vt:variant>
        <vt:lpwstr>bds20_1</vt:lpwstr>
      </vt:variant>
      <vt:variant>
        <vt:i4>65654</vt:i4>
      </vt:variant>
      <vt:variant>
        <vt:i4>363</vt:i4>
      </vt:variant>
      <vt:variant>
        <vt:i4>0</vt:i4>
      </vt:variant>
      <vt:variant>
        <vt:i4>5</vt:i4>
      </vt:variant>
      <vt:variant>
        <vt:lpwstr/>
      </vt:variant>
      <vt:variant>
        <vt:lpwstr>bds18_6biii</vt:lpwstr>
      </vt:variant>
      <vt:variant>
        <vt:i4>1900662</vt:i4>
      </vt:variant>
      <vt:variant>
        <vt:i4>354</vt:i4>
      </vt:variant>
      <vt:variant>
        <vt:i4>0</vt:i4>
      </vt:variant>
      <vt:variant>
        <vt:i4>5</vt:i4>
      </vt:variant>
      <vt:variant>
        <vt:lpwstr/>
      </vt:variant>
      <vt:variant>
        <vt:lpwstr>bds18_6aiv</vt:lpwstr>
      </vt:variant>
      <vt:variant>
        <vt:i4>655401</vt:i4>
      </vt:variant>
      <vt:variant>
        <vt:i4>330</vt:i4>
      </vt:variant>
      <vt:variant>
        <vt:i4>0</vt:i4>
      </vt:variant>
      <vt:variant>
        <vt:i4>5</vt:i4>
      </vt:variant>
      <vt:variant>
        <vt:lpwstr/>
      </vt:variant>
      <vt:variant>
        <vt:lpwstr>bds18_3</vt:lpwstr>
      </vt:variant>
      <vt:variant>
        <vt:i4>655401</vt:i4>
      </vt:variant>
      <vt:variant>
        <vt:i4>327</vt:i4>
      </vt:variant>
      <vt:variant>
        <vt:i4>0</vt:i4>
      </vt:variant>
      <vt:variant>
        <vt:i4>5</vt:i4>
      </vt:variant>
      <vt:variant>
        <vt:lpwstr/>
      </vt:variant>
      <vt:variant>
        <vt:lpwstr>bds18_1</vt:lpwstr>
      </vt:variant>
      <vt:variant>
        <vt:i4>655398</vt:i4>
      </vt:variant>
      <vt:variant>
        <vt:i4>324</vt:i4>
      </vt:variant>
      <vt:variant>
        <vt:i4>0</vt:i4>
      </vt:variant>
      <vt:variant>
        <vt:i4>5</vt:i4>
      </vt:variant>
      <vt:variant>
        <vt:lpwstr/>
      </vt:variant>
      <vt:variant>
        <vt:lpwstr>bds17_1</vt:lpwstr>
      </vt:variant>
      <vt:variant>
        <vt:i4>655399</vt:i4>
      </vt:variant>
      <vt:variant>
        <vt:i4>321</vt:i4>
      </vt:variant>
      <vt:variant>
        <vt:i4>0</vt:i4>
      </vt:variant>
      <vt:variant>
        <vt:i4>5</vt:i4>
      </vt:variant>
      <vt:variant>
        <vt:lpwstr/>
      </vt:variant>
      <vt:variant>
        <vt:lpwstr>bds16_3</vt:lpwstr>
      </vt:variant>
      <vt:variant>
        <vt:i4>6815766</vt:i4>
      </vt:variant>
      <vt:variant>
        <vt:i4>315</vt:i4>
      </vt:variant>
      <vt:variant>
        <vt:i4>0</vt:i4>
      </vt:variant>
      <vt:variant>
        <vt:i4>5</vt:i4>
      </vt:variant>
      <vt:variant>
        <vt:lpwstr/>
      </vt:variant>
      <vt:variant>
        <vt:lpwstr>bds16_1b</vt:lpwstr>
      </vt:variant>
      <vt:variant>
        <vt:i4>589856</vt:i4>
      </vt:variant>
      <vt:variant>
        <vt:i4>312</vt:i4>
      </vt:variant>
      <vt:variant>
        <vt:i4>0</vt:i4>
      </vt:variant>
      <vt:variant>
        <vt:i4>5</vt:i4>
      </vt:variant>
      <vt:variant>
        <vt:lpwstr/>
      </vt:variant>
      <vt:variant>
        <vt:lpwstr>scc50_1</vt:lpwstr>
      </vt:variant>
      <vt:variant>
        <vt:i4>655396</vt:i4>
      </vt:variant>
      <vt:variant>
        <vt:i4>309</vt:i4>
      </vt:variant>
      <vt:variant>
        <vt:i4>0</vt:i4>
      </vt:variant>
      <vt:variant>
        <vt:i4>5</vt:i4>
      </vt:variant>
      <vt:variant>
        <vt:lpwstr/>
      </vt:variant>
      <vt:variant>
        <vt:lpwstr>bds15_6</vt:lpwstr>
      </vt:variant>
      <vt:variant>
        <vt:i4>655396</vt:i4>
      </vt:variant>
      <vt:variant>
        <vt:i4>303</vt:i4>
      </vt:variant>
      <vt:variant>
        <vt:i4>0</vt:i4>
      </vt:variant>
      <vt:variant>
        <vt:i4>5</vt:i4>
      </vt:variant>
      <vt:variant>
        <vt:lpwstr/>
      </vt:variant>
      <vt:variant>
        <vt:lpwstr>bds15_5</vt:lpwstr>
      </vt:variant>
      <vt:variant>
        <vt:i4>6815760</vt:i4>
      </vt:variant>
      <vt:variant>
        <vt:i4>300</vt:i4>
      </vt:variant>
      <vt:variant>
        <vt:i4>0</vt:i4>
      </vt:variant>
      <vt:variant>
        <vt:i4>5</vt:i4>
      </vt:variant>
      <vt:variant>
        <vt:lpwstr/>
      </vt:variant>
      <vt:variant>
        <vt:lpwstr>bds15_4b</vt:lpwstr>
      </vt:variant>
      <vt:variant>
        <vt:i4>6815760</vt:i4>
      </vt:variant>
      <vt:variant>
        <vt:i4>297</vt:i4>
      </vt:variant>
      <vt:variant>
        <vt:i4>0</vt:i4>
      </vt:variant>
      <vt:variant>
        <vt:i4>5</vt:i4>
      </vt:variant>
      <vt:variant>
        <vt:lpwstr/>
      </vt:variant>
      <vt:variant>
        <vt:lpwstr>bds15_4b</vt:lpwstr>
      </vt:variant>
      <vt:variant>
        <vt:i4>6815760</vt:i4>
      </vt:variant>
      <vt:variant>
        <vt:i4>294</vt:i4>
      </vt:variant>
      <vt:variant>
        <vt:i4>0</vt:i4>
      </vt:variant>
      <vt:variant>
        <vt:i4>5</vt:i4>
      </vt:variant>
      <vt:variant>
        <vt:lpwstr/>
      </vt:variant>
      <vt:variant>
        <vt:lpwstr>bds15_4b</vt:lpwstr>
      </vt:variant>
      <vt:variant>
        <vt:i4>131193</vt:i4>
      </vt:variant>
      <vt:variant>
        <vt:i4>291</vt:i4>
      </vt:variant>
      <vt:variant>
        <vt:i4>0</vt:i4>
      </vt:variant>
      <vt:variant>
        <vt:i4>5</vt:i4>
      </vt:variant>
      <vt:variant>
        <vt:lpwstr/>
      </vt:variant>
      <vt:variant>
        <vt:lpwstr>bds15_4aiii</vt:lpwstr>
      </vt:variant>
      <vt:variant>
        <vt:i4>655394</vt:i4>
      </vt:variant>
      <vt:variant>
        <vt:i4>288</vt:i4>
      </vt:variant>
      <vt:variant>
        <vt:i4>0</vt:i4>
      </vt:variant>
      <vt:variant>
        <vt:i4>5</vt:i4>
      </vt:variant>
      <vt:variant>
        <vt:lpwstr/>
      </vt:variant>
      <vt:variant>
        <vt:lpwstr>bds13_2</vt:lpwstr>
      </vt:variant>
      <vt:variant>
        <vt:i4>655394</vt:i4>
      </vt:variant>
      <vt:variant>
        <vt:i4>285</vt:i4>
      </vt:variant>
      <vt:variant>
        <vt:i4>0</vt:i4>
      </vt:variant>
      <vt:variant>
        <vt:i4>5</vt:i4>
      </vt:variant>
      <vt:variant>
        <vt:lpwstr/>
      </vt:variant>
      <vt:variant>
        <vt:lpwstr>bds13_1</vt:lpwstr>
      </vt:variant>
      <vt:variant>
        <vt:i4>655394</vt:i4>
      </vt:variant>
      <vt:variant>
        <vt:i4>273</vt:i4>
      </vt:variant>
      <vt:variant>
        <vt:i4>0</vt:i4>
      </vt:variant>
      <vt:variant>
        <vt:i4>5</vt:i4>
      </vt:variant>
      <vt:variant>
        <vt:lpwstr/>
      </vt:variant>
      <vt:variant>
        <vt:lpwstr>bds13_1</vt:lpwstr>
      </vt:variant>
      <vt:variant>
        <vt:i4>131195</vt:i4>
      </vt:variant>
      <vt:variant>
        <vt:i4>264</vt:i4>
      </vt:variant>
      <vt:variant>
        <vt:i4>0</vt:i4>
      </vt:variant>
      <vt:variant>
        <vt:i4>5</vt:i4>
      </vt:variant>
      <vt:variant>
        <vt:lpwstr/>
      </vt:variant>
      <vt:variant>
        <vt:lpwstr>bds12_1aiii</vt:lpwstr>
      </vt:variant>
      <vt:variant>
        <vt:i4>7012370</vt:i4>
      </vt:variant>
      <vt:variant>
        <vt:i4>261</vt:i4>
      </vt:variant>
      <vt:variant>
        <vt:i4>0</vt:i4>
      </vt:variant>
      <vt:variant>
        <vt:i4>5</vt:i4>
      </vt:variant>
      <vt:variant>
        <vt:lpwstr/>
      </vt:variant>
      <vt:variant>
        <vt:lpwstr>bds12_1ai</vt:lpwstr>
      </vt:variant>
      <vt:variant>
        <vt:i4>655395</vt:i4>
      </vt:variant>
      <vt:variant>
        <vt:i4>258</vt:i4>
      </vt:variant>
      <vt:variant>
        <vt:i4>0</vt:i4>
      </vt:variant>
      <vt:variant>
        <vt:i4>5</vt:i4>
      </vt:variant>
      <vt:variant>
        <vt:lpwstr/>
      </vt:variant>
      <vt:variant>
        <vt:lpwstr>bds12_1</vt:lpwstr>
      </vt:variant>
      <vt:variant>
        <vt:i4>655393</vt:i4>
      </vt:variant>
      <vt:variant>
        <vt:i4>252</vt:i4>
      </vt:variant>
      <vt:variant>
        <vt:i4>0</vt:i4>
      </vt:variant>
      <vt:variant>
        <vt:i4>5</vt:i4>
      </vt:variant>
      <vt:variant>
        <vt:lpwstr/>
      </vt:variant>
      <vt:variant>
        <vt:lpwstr>bds10_1</vt:lpwstr>
      </vt:variant>
      <vt:variant>
        <vt:i4>7077966</vt:i4>
      </vt:variant>
      <vt:variant>
        <vt:i4>249</vt:i4>
      </vt:variant>
      <vt:variant>
        <vt:i4>0</vt:i4>
      </vt:variant>
      <vt:variant>
        <vt:i4>5</vt:i4>
      </vt:variant>
      <vt:variant>
        <vt:lpwstr/>
      </vt:variant>
      <vt:variant>
        <vt:lpwstr>bds9_1</vt:lpwstr>
      </vt:variant>
      <vt:variant>
        <vt:i4>7209038</vt:i4>
      </vt:variant>
      <vt:variant>
        <vt:i4>246</vt:i4>
      </vt:variant>
      <vt:variant>
        <vt:i4>0</vt:i4>
      </vt:variant>
      <vt:variant>
        <vt:i4>5</vt:i4>
      </vt:variant>
      <vt:variant>
        <vt:lpwstr/>
      </vt:variant>
      <vt:variant>
        <vt:lpwstr>bds8_2</vt:lpwstr>
      </vt:variant>
      <vt:variant>
        <vt:i4>6029329</vt:i4>
      </vt:variant>
      <vt:variant>
        <vt:i4>243</vt:i4>
      </vt:variant>
      <vt:variant>
        <vt:i4>0</vt:i4>
      </vt:variant>
      <vt:variant>
        <vt:i4>5</vt:i4>
      </vt:variant>
      <vt:variant>
        <vt:lpwstr/>
      </vt:variant>
      <vt:variant>
        <vt:lpwstr>bds8</vt:lpwstr>
      </vt:variant>
      <vt:variant>
        <vt:i4>6029329</vt:i4>
      </vt:variant>
      <vt:variant>
        <vt:i4>240</vt:i4>
      </vt:variant>
      <vt:variant>
        <vt:i4>0</vt:i4>
      </vt:variant>
      <vt:variant>
        <vt:i4>5</vt:i4>
      </vt:variant>
      <vt:variant>
        <vt:lpwstr/>
      </vt:variant>
      <vt:variant>
        <vt:lpwstr>bds8</vt:lpwstr>
      </vt:variant>
      <vt:variant>
        <vt:i4>5439505</vt:i4>
      </vt:variant>
      <vt:variant>
        <vt:i4>234</vt:i4>
      </vt:variant>
      <vt:variant>
        <vt:i4>0</vt:i4>
      </vt:variant>
      <vt:variant>
        <vt:i4>5</vt:i4>
      </vt:variant>
      <vt:variant>
        <vt:lpwstr/>
      </vt:variant>
      <vt:variant>
        <vt:lpwstr>bds7</vt:lpwstr>
      </vt:variant>
      <vt:variant>
        <vt:i4>6291534</vt:i4>
      </vt:variant>
      <vt:variant>
        <vt:i4>231</vt:i4>
      </vt:variant>
      <vt:variant>
        <vt:i4>0</vt:i4>
      </vt:variant>
      <vt:variant>
        <vt:i4>5</vt:i4>
      </vt:variant>
      <vt:variant>
        <vt:lpwstr/>
      </vt:variant>
      <vt:variant>
        <vt:lpwstr>bds6_2</vt:lpwstr>
      </vt:variant>
      <vt:variant>
        <vt:i4>6553678</vt:i4>
      </vt:variant>
      <vt:variant>
        <vt:i4>222</vt:i4>
      </vt:variant>
      <vt:variant>
        <vt:i4>0</vt:i4>
      </vt:variant>
      <vt:variant>
        <vt:i4>5</vt:i4>
      </vt:variant>
      <vt:variant>
        <vt:lpwstr/>
      </vt:variant>
      <vt:variant>
        <vt:lpwstr>bds5_5</vt:lpwstr>
      </vt:variant>
      <vt:variant>
        <vt:i4>6619214</vt:i4>
      </vt:variant>
      <vt:variant>
        <vt:i4>216</vt:i4>
      </vt:variant>
      <vt:variant>
        <vt:i4>0</vt:i4>
      </vt:variant>
      <vt:variant>
        <vt:i4>5</vt:i4>
      </vt:variant>
      <vt:variant>
        <vt:lpwstr/>
      </vt:variant>
      <vt:variant>
        <vt:lpwstr>bds5_4</vt:lpwstr>
      </vt:variant>
      <vt:variant>
        <vt:i4>6619214</vt:i4>
      </vt:variant>
      <vt:variant>
        <vt:i4>213</vt:i4>
      </vt:variant>
      <vt:variant>
        <vt:i4>0</vt:i4>
      </vt:variant>
      <vt:variant>
        <vt:i4>5</vt:i4>
      </vt:variant>
      <vt:variant>
        <vt:lpwstr/>
      </vt:variant>
      <vt:variant>
        <vt:lpwstr>bds5_4</vt:lpwstr>
      </vt:variant>
      <vt:variant>
        <vt:i4>6619214</vt:i4>
      </vt:variant>
      <vt:variant>
        <vt:i4>210</vt:i4>
      </vt:variant>
      <vt:variant>
        <vt:i4>0</vt:i4>
      </vt:variant>
      <vt:variant>
        <vt:i4>5</vt:i4>
      </vt:variant>
      <vt:variant>
        <vt:lpwstr/>
      </vt:variant>
      <vt:variant>
        <vt:lpwstr>bds5_4</vt:lpwstr>
      </vt:variant>
      <vt:variant>
        <vt:i4>6488142</vt:i4>
      </vt:variant>
      <vt:variant>
        <vt:i4>207</vt:i4>
      </vt:variant>
      <vt:variant>
        <vt:i4>0</vt:i4>
      </vt:variant>
      <vt:variant>
        <vt:i4>5</vt:i4>
      </vt:variant>
      <vt:variant>
        <vt:lpwstr/>
      </vt:variant>
      <vt:variant>
        <vt:lpwstr>bds5_2</vt:lpwstr>
      </vt:variant>
      <vt:variant>
        <vt:i4>6291534</vt:i4>
      </vt:variant>
      <vt:variant>
        <vt:i4>204</vt:i4>
      </vt:variant>
      <vt:variant>
        <vt:i4>0</vt:i4>
      </vt:variant>
      <vt:variant>
        <vt:i4>5</vt:i4>
      </vt:variant>
      <vt:variant>
        <vt:lpwstr/>
      </vt:variant>
      <vt:variant>
        <vt:lpwstr>bds5_1</vt:lpwstr>
      </vt:variant>
      <vt:variant>
        <vt:i4>5636113</vt:i4>
      </vt:variant>
      <vt:variant>
        <vt:i4>195</vt:i4>
      </vt:variant>
      <vt:variant>
        <vt:i4>0</vt:i4>
      </vt:variant>
      <vt:variant>
        <vt:i4>5</vt:i4>
      </vt:variant>
      <vt:variant>
        <vt:lpwstr/>
      </vt:variant>
      <vt:variant>
        <vt:lpwstr>bds2</vt:lpwstr>
      </vt:variant>
      <vt:variant>
        <vt:i4>5636113</vt:i4>
      </vt:variant>
      <vt:variant>
        <vt:i4>192</vt:i4>
      </vt:variant>
      <vt:variant>
        <vt:i4>0</vt:i4>
      </vt:variant>
      <vt:variant>
        <vt:i4>5</vt:i4>
      </vt:variant>
      <vt:variant>
        <vt:lpwstr/>
      </vt:variant>
      <vt:variant>
        <vt:lpwstr>bds2</vt:lpwstr>
      </vt:variant>
      <vt:variant>
        <vt:i4>5636113</vt:i4>
      </vt:variant>
      <vt:variant>
        <vt:i4>189</vt:i4>
      </vt:variant>
      <vt:variant>
        <vt:i4>0</vt:i4>
      </vt:variant>
      <vt:variant>
        <vt:i4>5</vt:i4>
      </vt:variant>
      <vt:variant>
        <vt:lpwstr/>
      </vt:variant>
      <vt:variant>
        <vt:lpwstr>bds2</vt:lpwstr>
      </vt:variant>
      <vt:variant>
        <vt:i4>6750286</vt:i4>
      </vt:variant>
      <vt:variant>
        <vt:i4>183</vt:i4>
      </vt:variant>
      <vt:variant>
        <vt:i4>0</vt:i4>
      </vt:variant>
      <vt:variant>
        <vt:i4>5</vt:i4>
      </vt:variant>
      <vt:variant>
        <vt:lpwstr/>
      </vt:variant>
      <vt:variant>
        <vt:lpwstr>bds1_2</vt:lpwstr>
      </vt:variant>
      <vt:variant>
        <vt:i4>6553678</vt:i4>
      </vt:variant>
      <vt:variant>
        <vt:i4>180</vt:i4>
      </vt:variant>
      <vt:variant>
        <vt:i4>0</vt:i4>
      </vt:variant>
      <vt:variant>
        <vt:i4>5</vt:i4>
      </vt:variant>
      <vt:variant>
        <vt:lpwstr/>
      </vt:variant>
      <vt:variant>
        <vt:lpwstr>bds1_1</vt:lpwstr>
      </vt:variant>
      <vt:variant>
        <vt:i4>1835062</vt:i4>
      </vt:variant>
      <vt:variant>
        <vt:i4>176</vt:i4>
      </vt:variant>
      <vt:variant>
        <vt:i4>0</vt:i4>
      </vt:variant>
      <vt:variant>
        <vt:i4>5</vt:i4>
      </vt:variant>
      <vt:variant>
        <vt:lpwstr/>
      </vt:variant>
      <vt:variant>
        <vt:lpwstr>_Toc240079363</vt:lpwstr>
      </vt:variant>
      <vt:variant>
        <vt:i4>1835062</vt:i4>
      </vt:variant>
      <vt:variant>
        <vt:i4>173</vt:i4>
      </vt:variant>
      <vt:variant>
        <vt:i4>0</vt:i4>
      </vt:variant>
      <vt:variant>
        <vt:i4>5</vt:i4>
      </vt:variant>
      <vt:variant>
        <vt:lpwstr/>
      </vt:variant>
      <vt:variant>
        <vt:lpwstr>_Toc240079361</vt:lpwstr>
      </vt:variant>
      <vt:variant>
        <vt:i4>1835062</vt:i4>
      </vt:variant>
      <vt:variant>
        <vt:i4>170</vt:i4>
      </vt:variant>
      <vt:variant>
        <vt:i4>0</vt:i4>
      </vt:variant>
      <vt:variant>
        <vt:i4>5</vt:i4>
      </vt:variant>
      <vt:variant>
        <vt:lpwstr/>
      </vt:variant>
      <vt:variant>
        <vt:lpwstr>_Toc240079360</vt:lpwstr>
      </vt:variant>
      <vt:variant>
        <vt:i4>2031670</vt:i4>
      </vt:variant>
      <vt:variant>
        <vt:i4>167</vt:i4>
      </vt:variant>
      <vt:variant>
        <vt:i4>0</vt:i4>
      </vt:variant>
      <vt:variant>
        <vt:i4>5</vt:i4>
      </vt:variant>
      <vt:variant>
        <vt:lpwstr/>
      </vt:variant>
      <vt:variant>
        <vt:lpwstr>_Toc240079358</vt:lpwstr>
      </vt:variant>
      <vt:variant>
        <vt:i4>2031670</vt:i4>
      </vt:variant>
      <vt:variant>
        <vt:i4>164</vt:i4>
      </vt:variant>
      <vt:variant>
        <vt:i4>0</vt:i4>
      </vt:variant>
      <vt:variant>
        <vt:i4>5</vt:i4>
      </vt:variant>
      <vt:variant>
        <vt:lpwstr/>
      </vt:variant>
      <vt:variant>
        <vt:lpwstr>_Toc240079357</vt:lpwstr>
      </vt:variant>
      <vt:variant>
        <vt:i4>2031670</vt:i4>
      </vt:variant>
      <vt:variant>
        <vt:i4>161</vt:i4>
      </vt:variant>
      <vt:variant>
        <vt:i4>0</vt:i4>
      </vt:variant>
      <vt:variant>
        <vt:i4>5</vt:i4>
      </vt:variant>
      <vt:variant>
        <vt:lpwstr/>
      </vt:variant>
      <vt:variant>
        <vt:lpwstr>_Toc240079355</vt:lpwstr>
      </vt:variant>
      <vt:variant>
        <vt:i4>2031670</vt:i4>
      </vt:variant>
      <vt:variant>
        <vt:i4>158</vt:i4>
      </vt:variant>
      <vt:variant>
        <vt:i4>0</vt:i4>
      </vt:variant>
      <vt:variant>
        <vt:i4>5</vt:i4>
      </vt:variant>
      <vt:variant>
        <vt:lpwstr/>
      </vt:variant>
      <vt:variant>
        <vt:lpwstr>_Toc240079353</vt:lpwstr>
      </vt:variant>
      <vt:variant>
        <vt:i4>1966134</vt:i4>
      </vt:variant>
      <vt:variant>
        <vt:i4>155</vt:i4>
      </vt:variant>
      <vt:variant>
        <vt:i4>0</vt:i4>
      </vt:variant>
      <vt:variant>
        <vt:i4>5</vt:i4>
      </vt:variant>
      <vt:variant>
        <vt:lpwstr/>
      </vt:variant>
      <vt:variant>
        <vt:lpwstr>_Toc240079348</vt:lpwstr>
      </vt:variant>
      <vt:variant>
        <vt:i4>1966134</vt:i4>
      </vt:variant>
      <vt:variant>
        <vt:i4>152</vt:i4>
      </vt:variant>
      <vt:variant>
        <vt:i4>0</vt:i4>
      </vt:variant>
      <vt:variant>
        <vt:i4>5</vt:i4>
      </vt:variant>
      <vt:variant>
        <vt:lpwstr/>
      </vt:variant>
      <vt:variant>
        <vt:lpwstr>_Toc240079346</vt:lpwstr>
      </vt:variant>
      <vt:variant>
        <vt:i4>1966134</vt:i4>
      </vt:variant>
      <vt:variant>
        <vt:i4>149</vt:i4>
      </vt:variant>
      <vt:variant>
        <vt:i4>0</vt:i4>
      </vt:variant>
      <vt:variant>
        <vt:i4>5</vt:i4>
      </vt:variant>
      <vt:variant>
        <vt:lpwstr/>
      </vt:variant>
      <vt:variant>
        <vt:lpwstr>_Toc240079343</vt:lpwstr>
      </vt:variant>
      <vt:variant>
        <vt:i4>1966134</vt:i4>
      </vt:variant>
      <vt:variant>
        <vt:i4>146</vt:i4>
      </vt:variant>
      <vt:variant>
        <vt:i4>0</vt:i4>
      </vt:variant>
      <vt:variant>
        <vt:i4>5</vt:i4>
      </vt:variant>
      <vt:variant>
        <vt:lpwstr/>
      </vt:variant>
      <vt:variant>
        <vt:lpwstr>_Toc240079342</vt:lpwstr>
      </vt:variant>
      <vt:variant>
        <vt:i4>1966134</vt:i4>
      </vt:variant>
      <vt:variant>
        <vt:i4>143</vt:i4>
      </vt:variant>
      <vt:variant>
        <vt:i4>0</vt:i4>
      </vt:variant>
      <vt:variant>
        <vt:i4>5</vt:i4>
      </vt:variant>
      <vt:variant>
        <vt:lpwstr/>
      </vt:variant>
      <vt:variant>
        <vt:lpwstr>_Toc240079341</vt:lpwstr>
      </vt:variant>
      <vt:variant>
        <vt:i4>1638454</vt:i4>
      </vt:variant>
      <vt:variant>
        <vt:i4>137</vt:i4>
      </vt:variant>
      <vt:variant>
        <vt:i4>0</vt:i4>
      </vt:variant>
      <vt:variant>
        <vt:i4>5</vt:i4>
      </vt:variant>
      <vt:variant>
        <vt:lpwstr/>
      </vt:variant>
      <vt:variant>
        <vt:lpwstr>_Toc240079339</vt:lpwstr>
      </vt:variant>
      <vt:variant>
        <vt:i4>1638454</vt:i4>
      </vt:variant>
      <vt:variant>
        <vt:i4>131</vt:i4>
      </vt:variant>
      <vt:variant>
        <vt:i4>0</vt:i4>
      </vt:variant>
      <vt:variant>
        <vt:i4>5</vt:i4>
      </vt:variant>
      <vt:variant>
        <vt:lpwstr/>
      </vt:variant>
      <vt:variant>
        <vt:lpwstr>_Toc240079338</vt:lpwstr>
      </vt:variant>
      <vt:variant>
        <vt:i4>1638454</vt:i4>
      </vt:variant>
      <vt:variant>
        <vt:i4>125</vt:i4>
      </vt:variant>
      <vt:variant>
        <vt:i4>0</vt:i4>
      </vt:variant>
      <vt:variant>
        <vt:i4>5</vt:i4>
      </vt:variant>
      <vt:variant>
        <vt:lpwstr/>
      </vt:variant>
      <vt:variant>
        <vt:lpwstr>_Toc240079337</vt:lpwstr>
      </vt:variant>
      <vt:variant>
        <vt:i4>1638454</vt:i4>
      </vt:variant>
      <vt:variant>
        <vt:i4>119</vt:i4>
      </vt:variant>
      <vt:variant>
        <vt:i4>0</vt:i4>
      </vt:variant>
      <vt:variant>
        <vt:i4>5</vt:i4>
      </vt:variant>
      <vt:variant>
        <vt:lpwstr/>
      </vt:variant>
      <vt:variant>
        <vt:lpwstr>_Toc240079336</vt:lpwstr>
      </vt:variant>
      <vt:variant>
        <vt:i4>1572918</vt:i4>
      </vt:variant>
      <vt:variant>
        <vt:i4>113</vt:i4>
      </vt:variant>
      <vt:variant>
        <vt:i4>0</vt:i4>
      </vt:variant>
      <vt:variant>
        <vt:i4>5</vt:i4>
      </vt:variant>
      <vt:variant>
        <vt:lpwstr/>
      </vt:variant>
      <vt:variant>
        <vt:lpwstr>_Toc240079322</vt:lpwstr>
      </vt:variant>
      <vt:variant>
        <vt:i4>1572918</vt:i4>
      </vt:variant>
      <vt:variant>
        <vt:i4>110</vt:i4>
      </vt:variant>
      <vt:variant>
        <vt:i4>0</vt:i4>
      </vt:variant>
      <vt:variant>
        <vt:i4>5</vt:i4>
      </vt:variant>
      <vt:variant>
        <vt:lpwstr/>
      </vt:variant>
      <vt:variant>
        <vt:lpwstr>_Toc240079321</vt:lpwstr>
      </vt:variant>
      <vt:variant>
        <vt:i4>1572918</vt:i4>
      </vt:variant>
      <vt:variant>
        <vt:i4>107</vt:i4>
      </vt:variant>
      <vt:variant>
        <vt:i4>0</vt:i4>
      </vt:variant>
      <vt:variant>
        <vt:i4>5</vt:i4>
      </vt:variant>
      <vt:variant>
        <vt:lpwstr/>
      </vt:variant>
      <vt:variant>
        <vt:lpwstr>_Toc240079320</vt:lpwstr>
      </vt:variant>
      <vt:variant>
        <vt:i4>1769526</vt:i4>
      </vt:variant>
      <vt:variant>
        <vt:i4>104</vt:i4>
      </vt:variant>
      <vt:variant>
        <vt:i4>0</vt:i4>
      </vt:variant>
      <vt:variant>
        <vt:i4>5</vt:i4>
      </vt:variant>
      <vt:variant>
        <vt:lpwstr/>
      </vt:variant>
      <vt:variant>
        <vt:lpwstr>_Toc240079319</vt:lpwstr>
      </vt:variant>
      <vt:variant>
        <vt:i4>1769526</vt:i4>
      </vt:variant>
      <vt:variant>
        <vt:i4>101</vt:i4>
      </vt:variant>
      <vt:variant>
        <vt:i4>0</vt:i4>
      </vt:variant>
      <vt:variant>
        <vt:i4>5</vt:i4>
      </vt:variant>
      <vt:variant>
        <vt:lpwstr/>
      </vt:variant>
      <vt:variant>
        <vt:lpwstr>_Toc240079318</vt:lpwstr>
      </vt:variant>
      <vt:variant>
        <vt:i4>1769526</vt:i4>
      </vt:variant>
      <vt:variant>
        <vt:i4>98</vt:i4>
      </vt:variant>
      <vt:variant>
        <vt:i4>0</vt:i4>
      </vt:variant>
      <vt:variant>
        <vt:i4>5</vt:i4>
      </vt:variant>
      <vt:variant>
        <vt:lpwstr/>
      </vt:variant>
      <vt:variant>
        <vt:lpwstr>_Toc240079311</vt:lpwstr>
      </vt:variant>
      <vt:variant>
        <vt:i4>1703990</vt:i4>
      </vt:variant>
      <vt:variant>
        <vt:i4>95</vt:i4>
      </vt:variant>
      <vt:variant>
        <vt:i4>0</vt:i4>
      </vt:variant>
      <vt:variant>
        <vt:i4>5</vt:i4>
      </vt:variant>
      <vt:variant>
        <vt:lpwstr/>
      </vt:variant>
      <vt:variant>
        <vt:lpwstr>_Toc240079307</vt:lpwstr>
      </vt:variant>
      <vt:variant>
        <vt:i4>1703990</vt:i4>
      </vt:variant>
      <vt:variant>
        <vt:i4>92</vt:i4>
      </vt:variant>
      <vt:variant>
        <vt:i4>0</vt:i4>
      </vt:variant>
      <vt:variant>
        <vt:i4>5</vt:i4>
      </vt:variant>
      <vt:variant>
        <vt:lpwstr/>
      </vt:variant>
      <vt:variant>
        <vt:lpwstr>_Toc240079306</vt:lpwstr>
      </vt:variant>
      <vt:variant>
        <vt:i4>1703990</vt:i4>
      </vt:variant>
      <vt:variant>
        <vt:i4>89</vt:i4>
      </vt:variant>
      <vt:variant>
        <vt:i4>0</vt:i4>
      </vt:variant>
      <vt:variant>
        <vt:i4>5</vt:i4>
      </vt:variant>
      <vt:variant>
        <vt:lpwstr/>
      </vt:variant>
      <vt:variant>
        <vt:lpwstr>_Toc240079301</vt:lpwstr>
      </vt:variant>
      <vt:variant>
        <vt:i4>1703990</vt:i4>
      </vt:variant>
      <vt:variant>
        <vt:i4>86</vt:i4>
      </vt:variant>
      <vt:variant>
        <vt:i4>0</vt:i4>
      </vt:variant>
      <vt:variant>
        <vt:i4>5</vt:i4>
      </vt:variant>
      <vt:variant>
        <vt:lpwstr/>
      </vt:variant>
      <vt:variant>
        <vt:lpwstr>_Toc240079300</vt:lpwstr>
      </vt:variant>
      <vt:variant>
        <vt:i4>1835063</vt:i4>
      </vt:variant>
      <vt:variant>
        <vt:i4>83</vt:i4>
      </vt:variant>
      <vt:variant>
        <vt:i4>0</vt:i4>
      </vt:variant>
      <vt:variant>
        <vt:i4>5</vt:i4>
      </vt:variant>
      <vt:variant>
        <vt:lpwstr/>
      </vt:variant>
      <vt:variant>
        <vt:lpwstr>_Toc240079269</vt:lpwstr>
      </vt:variant>
      <vt:variant>
        <vt:i4>1835063</vt:i4>
      </vt:variant>
      <vt:variant>
        <vt:i4>80</vt:i4>
      </vt:variant>
      <vt:variant>
        <vt:i4>0</vt:i4>
      </vt:variant>
      <vt:variant>
        <vt:i4>5</vt:i4>
      </vt:variant>
      <vt:variant>
        <vt:lpwstr/>
      </vt:variant>
      <vt:variant>
        <vt:lpwstr>_Toc240079268</vt:lpwstr>
      </vt:variant>
      <vt:variant>
        <vt:i4>1835063</vt:i4>
      </vt:variant>
      <vt:variant>
        <vt:i4>77</vt:i4>
      </vt:variant>
      <vt:variant>
        <vt:i4>0</vt:i4>
      </vt:variant>
      <vt:variant>
        <vt:i4>5</vt:i4>
      </vt:variant>
      <vt:variant>
        <vt:lpwstr/>
      </vt:variant>
      <vt:variant>
        <vt:lpwstr>_Toc240079266</vt:lpwstr>
      </vt:variant>
      <vt:variant>
        <vt:i4>1835063</vt:i4>
      </vt:variant>
      <vt:variant>
        <vt:i4>74</vt:i4>
      </vt:variant>
      <vt:variant>
        <vt:i4>0</vt:i4>
      </vt:variant>
      <vt:variant>
        <vt:i4>5</vt:i4>
      </vt:variant>
      <vt:variant>
        <vt:lpwstr/>
      </vt:variant>
      <vt:variant>
        <vt:lpwstr>_Toc240079265</vt:lpwstr>
      </vt:variant>
      <vt:variant>
        <vt:i4>1835063</vt:i4>
      </vt:variant>
      <vt:variant>
        <vt:i4>71</vt:i4>
      </vt:variant>
      <vt:variant>
        <vt:i4>0</vt:i4>
      </vt:variant>
      <vt:variant>
        <vt:i4>5</vt:i4>
      </vt:variant>
      <vt:variant>
        <vt:lpwstr/>
      </vt:variant>
      <vt:variant>
        <vt:lpwstr>_Toc240079264</vt:lpwstr>
      </vt:variant>
      <vt:variant>
        <vt:i4>1835063</vt:i4>
      </vt:variant>
      <vt:variant>
        <vt:i4>65</vt:i4>
      </vt:variant>
      <vt:variant>
        <vt:i4>0</vt:i4>
      </vt:variant>
      <vt:variant>
        <vt:i4>5</vt:i4>
      </vt:variant>
      <vt:variant>
        <vt:lpwstr/>
      </vt:variant>
      <vt:variant>
        <vt:lpwstr>_Toc240079263</vt:lpwstr>
      </vt:variant>
      <vt:variant>
        <vt:i4>1835063</vt:i4>
      </vt:variant>
      <vt:variant>
        <vt:i4>59</vt:i4>
      </vt:variant>
      <vt:variant>
        <vt:i4>0</vt:i4>
      </vt:variant>
      <vt:variant>
        <vt:i4>5</vt:i4>
      </vt:variant>
      <vt:variant>
        <vt:lpwstr/>
      </vt:variant>
      <vt:variant>
        <vt:lpwstr>_Toc240079261</vt:lpwstr>
      </vt:variant>
      <vt:variant>
        <vt:i4>2031671</vt:i4>
      </vt:variant>
      <vt:variant>
        <vt:i4>53</vt:i4>
      </vt:variant>
      <vt:variant>
        <vt:i4>0</vt:i4>
      </vt:variant>
      <vt:variant>
        <vt:i4>5</vt:i4>
      </vt:variant>
      <vt:variant>
        <vt:lpwstr/>
      </vt:variant>
      <vt:variant>
        <vt:lpwstr>_Toc240079259</vt:lpwstr>
      </vt:variant>
      <vt:variant>
        <vt:i4>2031671</vt:i4>
      </vt:variant>
      <vt:variant>
        <vt:i4>50</vt:i4>
      </vt:variant>
      <vt:variant>
        <vt:i4>0</vt:i4>
      </vt:variant>
      <vt:variant>
        <vt:i4>5</vt:i4>
      </vt:variant>
      <vt:variant>
        <vt:lpwstr/>
      </vt:variant>
      <vt:variant>
        <vt:lpwstr>_Toc240079257</vt:lpwstr>
      </vt:variant>
      <vt:variant>
        <vt:i4>2031671</vt:i4>
      </vt:variant>
      <vt:variant>
        <vt:i4>47</vt:i4>
      </vt:variant>
      <vt:variant>
        <vt:i4>0</vt:i4>
      </vt:variant>
      <vt:variant>
        <vt:i4>5</vt:i4>
      </vt:variant>
      <vt:variant>
        <vt:lpwstr/>
      </vt:variant>
      <vt:variant>
        <vt:lpwstr>_Toc240079256</vt:lpwstr>
      </vt:variant>
      <vt:variant>
        <vt:i4>2031671</vt:i4>
      </vt:variant>
      <vt:variant>
        <vt:i4>44</vt:i4>
      </vt:variant>
      <vt:variant>
        <vt:i4>0</vt:i4>
      </vt:variant>
      <vt:variant>
        <vt:i4>5</vt:i4>
      </vt:variant>
      <vt:variant>
        <vt:lpwstr/>
      </vt:variant>
      <vt:variant>
        <vt:lpwstr>_Toc240079255</vt:lpwstr>
      </vt:variant>
      <vt:variant>
        <vt:i4>2031671</vt:i4>
      </vt:variant>
      <vt:variant>
        <vt:i4>41</vt:i4>
      </vt:variant>
      <vt:variant>
        <vt:i4>0</vt:i4>
      </vt:variant>
      <vt:variant>
        <vt:i4>5</vt:i4>
      </vt:variant>
      <vt:variant>
        <vt:lpwstr/>
      </vt:variant>
      <vt:variant>
        <vt:lpwstr>_Toc240079252</vt:lpwstr>
      </vt:variant>
      <vt:variant>
        <vt:i4>2031671</vt:i4>
      </vt:variant>
      <vt:variant>
        <vt:i4>38</vt:i4>
      </vt:variant>
      <vt:variant>
        <vt:i4>0</vt:i4>
      </vt:variant>
      <vt:variant>
        <vt:i4>5</vt:i4>
      </vt:variant>
      <vt:variant>
        <vt:lpwstr/>
      </vt:variant>
      <vt:variant>
        <vt:lpwstr>_Toc240079251</vt:lpwstr>
      </vt:variant>
      <vt:variant>
        <vt:i4>2031671</vt:i4>
      </vt:variant>
      <vt:variant>
        <vt:i4>35</vt:i4>
      </vt:variant>
      <vt:variant>
        <vt:i4>0</vt:i4>
      </vt:variant>
      <vt:variant>
        <vt:i4>5</vt:i4>
      </vt:variant>
      <vt:variant>
        <vt:lpwstr/>
      </vt:variant>
      <vt:variant>
        <vt:lpwstr>_Toc240079250</vt:lpwstr>
      </vt:variant>
      <vt:variant>
        <vt:i4>2490421</vt:i4>
      </vt:variant>
      <vt:variant>
        <vt:i4>30</vt:i4>
      </vt:variant>
      <vt:variant>
        <vt:i4>0</vt:i4>
      </vt:variant>
      <vt:variant>
        <vt:i4>5</vt:i4>
      </vt:variant>
      <vt:variant>
        <vt:lpwstr>http://www.peza.gov.ph/</vt:lpwstr>
      </vt:variant>
      <vt:variant>
        <vt:lpwstr/>
      </vt:variant>
      <vt:variant>
        <vt:i4>4128843</vt:i4>
      </vt:variant>
      <vt:variant>
        <vt:i4>27</vt:i4>
      </vt:variant>
      <vt:variant>
        <vt:i4>0</vt:i4>
      </vt:variant>
      <vt:variant>
        <vt:i4>5</vt:i4>
      </vt:variant>
      <vt:variant>
        <vt:lpwstr>mailto:cezbac@peza.gov.ph</vt:lpwstr>
      </vt:variant>
      <vt:variant>
        <vt:lpwstr/>
      </vt:variant>
      <vt:variant>
        <vt:i4>1179710</vt:i4>
      </vt:variant>
      <vt:variant>
        <vt:i4>23</vt:i4>
      </vt:variant>
      <vt:variant>
        <vt:i4>0</vt:i4>
      </vt:variant>
      <vt:variant>
        <vt:i4>5</vt:i4>
      </vt:variant>
      <vt:variant>
        <vt:lpwstr/>
      </vt:variant>
      <vt:variant>
        <vt:lpwstr>_Toc239330659</vt:lpwstr>
      </vt:variant>
      <vt:variant>
        <vt:i4>1179710</vt:i4>
      </vt:variant>
      <vt:variant>
        <vt:i4>20</vt:i4>
      </vt:variant>
      <vt:variant>
        <vt:i4>0</vt:i4>
      </vt:variant>
      <vt:variant>
        <vt:i4>5</vt:i4>
      </vt:variant>
      <vt:variant>
        <vt:lpwstr/>
      </vt:variant>
      <vt:variant>
        <vt:lpwstr>_Toc239330658</vt:lpwstr>
      </vt:variant>
      <vt:variant>
        <vt:i4>1179710</vt:i4>
      </vt:variant>
      <vt:variant>
        <vt:i4>17</vt:i4>
      </vt:variant>
      <vt:variant>
        <vt:i4>0</vt:i4>
      </vt:variant>
      <vt:variant>
        <vt:i4>5</vt:i4>
      </vt:variant>
      <vt:variant>
        <vt:lpwstr/>
      </vt:variant>
      <vt:variant>
        <vt:lpwstr>_Toc239330657</vt:lpwstr>
      </vt:variant>
      <vt:variant>
        <vt:i4>1179710</vt:i4>
      </vt:variant>
      <vt:variant>
        <vt:i4>14</vt:i4>
      </vt:variant>
      <vt:variant>
        <vt:i4>0</vt:i4>
      </vt:variant>
      <vt:variant>
        <vt:i4>5</vt:i4>
      </vt:variant>
      <vt:variant>
        <vt:lpwstr/>
      </vt:variant>
      <vt:variant>
        <vt:lpwstr>_Toc239330656</vt:lpwstr>
      </vt:variant>
      <vt:variant>
        <vt:i4>1179710</vt:i4>
      </vt:variant>
      <vt:variant>
        <vt:i4>11</vt:i4>
      </vt:variant>
      <vt:variant>
        <vt:i4>0</vt:i4>
      </vt:variant>
      <vt:variant>
        <vt:i4>5</vt:i4>
      </vt:variant>
      <vt:variant>
        <vt:lpwstr/>
      </vt:variant>
      <vt:variant>
        <vt:lpwstr>_Toc239330655</vt:lpwstr>
      </vt:variant>
      <vt:variant>
        <vt:i4>1179710</vt:i4>
      </vt:variant>
      <vt:variant>
        <vt:i4>8</vt:i4>
      </vt:variant>
      <vt:variant>
        <vt:i4>0</vt:i4>
      </vt:variant>
      <vt:variant>
        <vt:i4>5</vt:i4>
      </vt:variant>
      <vt:variant>
        <vt:lpwstr/>
      </vt:variant>
      <vt:variant>
        <vt:lpwstr>_Toc239330654</vt:lpwstr>
      </vt:variant>
      <vt:variant>
        <vt:i4>1179710</vt:i4>
      </vt:variant>
      <vt:variant>
        <vt:i4>5</vt:i4>
      </vt:variant>
      <vt:variant>
        <vt:i4>0</vt:i4>
      </vt:variant>
      <vt:variant>
        <vt:i4>5</vt:i4>
      </vt:variant>
      <vt:variant>
        <vt:lpwstr/>
      </vt:variant>
      <vt:variant>
        <vt:lpwstr>_Toc239330653</vt:lpwstr>
      </vt:variant>
      <vt:variant>
        <vt:i4>1179710</vt:i4>
      </vt:variant>
      <vt:variant>
        <vt:i4>2</vt:i4>
      </vt:variant>
      <vt:variant>
        <vt:i4>0</vt:i4>
      </vt:variant>
      <vt:variant>
        <vt:i4>5</vt:i4>
      </vt:variant>
      <vt:variant>
        <vt:lpwstr/>
      </vt:variant>
      <vt:variant>
        <vt:lpwstr>_Toc239330652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subject/>
  <dc:creator>Atty. Salvador C. Malana III</dc:creator>
  <cp:keywords/>
  <cp:lastModifiedBy>John Benson B. Alcanites</cp:lastModifiedBy>
  <cp:revision>3</cp:revision>
  <cp:lastPrinted>2016-07-11T09:21:00Z</cp:lastPrinted>
  <dcterms:created xsi:type="dcterms:W3CDTF">2016-07-12T06:00:00Z</dcterms:created>
  <dcterms:modified xsi:type="dcterms:W3CDTF">2016-07-12T06:00:00Z</dcterms:modified>
</cp:coreProperties>
</file>